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CD0AFB" w:rsidP="00CD0AFB" w:rsidRDefault="00CD0AFB" w14:paraId="66C8B76B" wp14:textId="189E80AB">
      <w:pPr>
        <w:jc w:val="center"/>
      </w:pPr>
      <w:r>
        <w:rPr>
          <w:noProof/>
          <w:lang w:val="en-ZA" w:eastAsia="en-ZA"/>
        </w:rPr>
        <mc:AlternateContent>
          <mc:Choice Requires="wps">
            <w:drawing>
              <wp:anchor xmlns:wp14="http://schemas.microsoft.com/office/word/2010/wordprocessingDrawing"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62F712">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EE5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2F06ADA1">
        <w:rPr/>
        <w:t>Z</w:t>
      </w:r>
    </w:p>
    <w:p xmlns:wp14="http://schemas.microsoft.com/office/word/2010/wordml" w:rsidRPr="003B2FD4" w:rsidR="00CD0AFB" w:rsidP="00CD0AFB" w:rsidRDefault="00CD0AFB" w14:paraId="4E4F870C" wp14:textId="05DA13CB">
      <w:pPr>
        <w:jc w:val="center"/>
      </w:pPr>
      <w:r w:rsidR="2F06ADA1">
        <w:rPr/>
        <w:t>.</w:t>
      </w:r>
    </w:p>
    <w:p xmlns:wp14="http://schemas.microsoft.com/office/word/2010/wordml" w:rsidRPr="003B2FD4" w:rsidR="00CD0AFB" w:rsidP="00CD0AFB" w:rsidRDefault="00CD0AFB" w14:paraId="6EB95446" wp14:textId="77777777">
      <w:pPr>
        <w:jc w:val="center"/>
      </w:pPr>
      <w:r w:rsidRPr="006614D6">
        <w:rPr>
          <w:noProof/>
          <w:highlight w:val="yellow"/>
          <w:lang w:val="en-ZA" w:eastAsia="en-ZA"/>
        </w:rPr>
        <w:drawing>
          <wp:inline xmlns:wp14="http://schemas.microsoft.com/office/word/2010/wordprocessingDrawing"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9">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CD0AFB" w:rsidP="00CD0AFB" w:rsidRDefault="00CD0AFB" w14:paraId="672A6659" wp14:textId="77777777"/>
    <w:p xmlns:wp14="http://schemas.microsoft.com/office/word/2010/wordml" w:rsidR="00CD0AFB" w:rsidP="00CD0AFB" w:rsidRDefault="00CD0AFB" w14:paraId="0A37501D" wp14:textId="77777777">
      <w:pPr>
        <w:jc w:val="center"/>
        <w:rPr>
          <w:sz w:val="58"/>
          <w:lang w:val="en-US"/>
        </w:rPr>
      </w:pPr>
    </w:p>
    <w:p xmlns:wp14="http://schemas.microsoft.com/office/word/2010/wordml" w:rsidR="00CD0AFB" w:rsidP="00CD0AFB" w:rsidRDefault="00CD0AFB" w14:paraId="5DAB6C7B" wp14:textId="77777777">
      <w:pPr>
        <w:jc w:val="center"/>
        <w:rPr>
          <w:color w:val="365F91" w:themeColor="accent1" w:themeShade="BF"/>
          <w:sz w:val="58"/>
          <w:lang w:val="en-US"/>
        </w:rPr>
      </w:pPr>
    </w:p>
    <w:p xmlns:wp14="http://schemas.microsoft.com/office/word/2010/wordml" w:rsidRPr="00CA3B12" w:rsidR="00CD0AFB" w:rsidP="00CD0AFB" w:rsidRDefault="00CD0AFB" w14:paraId="1F533FD4" wp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xmlns:wp14="http://schemas.microsoft.com/office/word/2010/wordml" w:rsidRPr="00CA3B12" w:rsidR="00CD0AFB" w:rsidP="00CD0AFB" w:rsidRDefault="00CD0AFB" w14:paraId="02EB378F" wp14:textId="77777777">
      <w:pPr>
        <w:jc w:val="center"/>
        <w:rPr>
          <w:rFonts w:ascii="Century Gothic" w:hAnsi="Century Gothic"/>
          <w:color w:val="365F91" w:themeColor="accent1" w:themeShade="BF"/>
          <w:sz w:val="58"/>
          <w:lang w:val="en-US"/>
        </w:rPr>
      </w:pPr>
    </w:p>
    <w:p xmlns:wp14="http://schemas.microsoft.com/office/word/2010/wordml" w:rsidRPr="00CA3B12" w:rsidR="00CD0AFB" w:rsidP="00CD0AFB" w:rsidRDefault="00CD0AFB" w14:paraId="02AAE526" wp14:textId="7777777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KM03</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BASIC COVER FITTING</w:t>
      </w:r>
    </w:p>
    <w:p xmlns:wp14="http://schemas.microsoft.com/office/word/2010/wordml" w:rsidRPr="00CA3B12" w:rsidR="00CD0AFB" w:rsidP="00CD0AFB" w:rsidRDefault="00CD0AFB" w14:paraId="6A05A809" wp14:textId="77777777">
      <w:pPr>
        <w:jc w:val="center"/>
        <w:rPr>
          <w:rFonts w:ascii="Century Gothic" w:hAnsi="Century Gothic"/>
          <w:color w:val="365F91" w:themeColor="accent1" w:themeShade="BF"/>
          <w:sz w:val="58"/>
          <w:lang w:val="en-US"/>
        </w:rPr>
      </w:pPr>
    </w:p>
    <w:p xmlns:wp14="http://schemas.microsoft.com/office/word/2010/wordml" w:rsidRPr="00CA3B12" w:rsidR="00CD0AFB" w:rsidP="00CD0AFB" w:rsidRDefault="00FC059D" w14:paraId="0D651BFB" wp14:textId="77777777">
      <w:pPr>
        <w:jc w:val="center"/>
        <w:rPr>
          <w:rFonts w:ascii="Century Gothic" w:hAnsi="Century Gothic"/>
        </w:rPr>
      </w:pPr>
      <w:r>
        <w:rPr>
          <w:rFonts w:ascii="Century Gothic" w:hAnsi="Century Gothic"/>
          <w:color w:val="365F91" w:themeColor="accent1" w:themeShade="BF"/>
          <w:sz w:val="58"/>
          <w:lang w:val="en-US"/>
        </w:rPr>
        <w:t>ASSESSMENTS</w:t>
      </w:r>
    </w:p>
    <w:p xmlns:wp14="http://schemas.microsoft.com/office/word/2010/wordml" w:rsidR="00844194" w:rsidRDefault="00844194" w14:paraId="5A39BBE3" wp14:textId="77777777">
      <w:pPr>
        <w:widowControl w:val="0"/>
        <w:pBdr>
          <w:top w:val="nil"/>
          <w:left w:val="nil"/>
          <w:bottom w:val="nil"/>
          <w:right w:val="nil"/>
          <w:between w:val="nil"/>
        </w:pBdr>
        <w:spacing w:line="276" w:lineRule="auto"/>
      </w:pPr>
    </w:p>
    <w:p xmlns:wp14="http://schemas.microsoft.com/office/word/2010/wordml" w:rsidR="00844194" w:rsidRDefault="00844194" w14:paraId="41C8F396" wp14:textId="77777777">
      <w:pPr>
        <w:spacing w:line="276" w:lineRule="auto"/>
        <w:jc w:val="center"/>
        <w:rPr>
          <w:rFonts w:ascii="Century Gothic" w:hAnsi="Century Gothic" w:eastAsia="Century Gothic" w:cs="Century Gothic"/>
          <w:b/>
          <w:sz w:val="40"/>
          <w:szCs w:val="40"/>
        </w:rPr>
      </w:pPr>
      <w:bookmarkStart w:name="_heading=h.gjdgxs" w:colFirst="0" w:colLast="0" w:id="0"/>
      <w:bookmarkEnd w:id="0"/>
    </w:p>
    <w:p xmlns:wp14="http://schemas.microsoft.com/office/word/2010/wordml" w:rsidR="00844194" w:rsidRDefault="00844194" w14:paraId="72A3D3EC" wp14:textId="77777777">
      <w:pPr>
        <w:spacing w:line="276" w:lineRule="auto"/>
        <w:jc w:val="center"/>
        <w:rPr>
          <w:rFonts w:ascii="Century Gothic" w:hAnsi="Century Gothic" w:eastAsia="Century Gothic" w:cs="Century Gothic"/>
          <w:b/>
          <w:sz w:val="40"/>
          <w:szCs w:val="40"/>
        </w:rPr>
      </w:pPr>
    </w:p>
    <w:p xmlns:wp14="http://schemas.microsoft.com/office/word/2010/wordml" w:rsidR="00844194" w:rsidRDefault="00844194" w14:paraId="0D0B940D" wp14:textId="77777777">
      <w:pPr>
        <w:spacing w:line="276" w:lineRule="auto"/>
        <w:rPr>
          <w:rFonts w:ascii="Century Gothic" w:hAnsi="Century Gothic" w:eastAsia="Century Gothic" w:cs="Century Gothic"/>
          <w:b/>
        </w:rPr>
      </w:pPr>
    </w:p>
    <w:p xmlns:wp14="http://schemas.microsoft.com/office/word/2010/wordml" w:rsidR="00844194" w:rsidRDefault="00844194" w14:paraId="0E27B00A" wp14:textId="77777777">
      <w:pPr>
        <w:spacing w:line="276" w:lineRule="auto"/>
        <w:rPr>
          <w:rFonts w:ascii="Century Gothic" w:hAnsi="Century Gothic" w:eastAsia="Century Gothic" w:cs="Century Gothic"/>
        </w:rPr>
      </w:pPr>
    </w:p>
    <w:p xmlns:wp14="http://schemas.microsoft.com/office/word/2010/wordml" w:rsidR="00844194" w:rsidRDefault="00844194" w14:paraId="60061E4C" wp14:textId="77777777">
      <w:pPr>
        <w:spacing w:line="276" w:lineRule="auto"/>
        <w:rPr>
          <w:rFonts w:ascii="Century Gothic" w:hAnsi="Century Gothic" w:eastAsia="Century Gothic" w:cs="Century Gothic"/>
        </w:rPr>
      </w:pPr>
    </w:p>
    <w:p xmlns:wp14="http://schemas.microsoft.com/office/word/2010/wordml" w:rsidR="00844194" w:rsidRDefault="00844194" w14:paraId="44EAFD9C" wp14:textId="77777777">
      <w:pPr>
        <w:spacing w:line="276" w:lineRule="auto"/>
        <w:rPr>
          <w:rFonts w:ascii="Century Gothic" w:hAnsi="Century Gothic" w:eastAsia="Century Gothic" w:cs="Century Gothic"/>
        </w:rPr>
      </w:pPr>
    </w:p>
    <w:p xmlns:wp14="http://schemas.microsoft.com/office/word/2010/wordml" w:rsidR="00844194" w:rsidRDefault="00844194" w14:paraId="4B94D5A5" wp14:textId="77777777">
      <w:pPr>
        <w:spacing w:line="276" w:lineRule="auto"/>
        <w:rPr>
          <w:rFonts w:ascii="Century Gothic" w:hAnsi="Century Gothic" w:eastAsia="Century Gothic" w:cs="Century Gothic"/>
        </w:rPr>
      </w:pPr>
    </w:p>
    <w:p xmlns:wp14="http://schemas.microsoft.com/office/word/2010/wordml" w:rsidR="00844194" w:rsidRDefault="00844194" w14:paraId="3DEEC669" wp14:textId="77777777">
      <w:pPr>
        <w:spacing w:line="276" w:lineRule="auto"/>
        <w:rPr>
          <w:rFonts w:ascii="Century Gothic" w:hAnsi="Century Gothic" w:eastAsia="Century Gothic" w:cs="Century Gothic"/>
          <w:b/>
        </w:rPr>
      </w:pPr>
    </w:p>
    <w:p xmlns:wp14="http://schemas.microsoft.com/office/word/2010/wordml" w:rsidR="00844194" w:rsidRDefault="00844194" w14:paraId="3656B9AB" wp14:textId="77777777">
      <w:pPr>
        <w:spacing w:line="276" w:lineRule="auto"/>
        <w:rPr>
          <w:rFonts w:ascii="Century Gothic" w:hAnsi="Century Gothic" w:eastAsia="Century Gothic" w:cs="Century Gothic"/>
          <w:b/>
        </w:rPr>
      </w:pPr>
    </w:p>
    <w:p xmlns:wp14="http://schemas.microsoft.com/office/word/2010/wordml" w:rsidR="00A30A26" w:rsidRDefault="00A30A26" w14:paraId="45FB0818" wp14:textId="77777777">
      <w:pPr>
        <w:rPr>
          <w:rFonts w:ascii="Century Gothic" w:hAnsi="Century Gothic" w:eastAsia="Century Gothic" w:cs="Century Gothic"/>
          <w:b/>
        </w:rPr>
      </w:pPr>
      <w:r>
        <w:rPr>
          <w:rFonts w:ascii="Century Gothic" w:hAnsi="Century Gothic" w:eastAsia="Century Gothic" w:cs="Century Gothic"/>
          <w:b/>
        </w:rPr>
        <w:br w:type="page"/>
      </w:r>
    </w:p>
    <w:p xmlns:wp14="http://schemas.microsoft.com/office/word/2010/wordml" w:rsidR="00844194" w:rsidRDefault="00F519D6" w14:paraId="0FDC4E63" wp14:textId="77777777">
      <w:pPr>
        <w:spacing w:line="276" w:lineRule="auto"/>
        <w:rPr>
          <w:rFonts w:ascii="Century Gothic" w:hAnsi="Century Gothic" w:eastAsia="Century Gothic" w:cs="Century Gothic"/>
          <w:b/>
        </w:rPr>
      </w:pPr>
      <w:bookmarkStart w:name="_GoBack" w:id="1"/>
      <w:bookmarkEnd w:id="1"/>
      <w:r>
        <w:rPr>
          <w:rFonts w:ascii="Century Gothic" w:hAnsi="Century Gothic" w:eastAsia="Century Gothic" w:cs="Century Gothic"/>
          <w:b/>
        </w:rPr>
        <w:t>LEARNER CONTACT INFORMATION:</w:t>
      </w:r>
    </w:p>
    <w:p xmlns:wp14="http://schemas.microsoft.com/office/word/2010/wordml" w:rsidR="00844194" w:rsidRDefault="00844194" w14:paraId="049F31CB" wp14:textId="77777777">
      <w:pPr>
        <w:spacing w:line="276" w:lineRule="auto"/>
        <w:jc w:val="center"/>
        <w:rPr>
          <w:rFonts w:ascii="Century Gothic" w:hAnsi="Century Gothic" w:eastAsia="Century Gothic" w:cs="Century Gothic"/>
        </w:rPr>
      </w:pPr>
    </w:p>
    <w:p xmlns:wp14="http://schemas.microsoft.com/office/word/2010/wordml" w:rsidR="00844194" w:rsidRDefault="00844194" w14:paraId="53128261" wp14:textId="77777777">
      <w:pPr>
        <w:spacing w:line="276" w:lineRule="auto"/>
        <w:jc w:val="center"/>
        <w:rPr>
          <w:rFonts w:ascii="Century Gothic" w:hAnsi="Century Gothic" w:eastAsia="Century Gothic" w:cs="Century Gothic"/>
        </w:rPr>
      </w:pPr>
    </w:p>
    <w:tbl>
      <w:tblPr>
        <w:tblStyle w:val="a2"/>
        <w:tblW w:w="9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03"/>
        <w:gridCol w:w="6612"/>
      </w:tblGrid>
      <w:tr xmlns:wp14="http://schemas.microsoft.com/office/word/2010/wordml" w:rsidR="00844194" w14:paraId="0D909AED" wp14:textId="77777777">
        <w:trPr>
          <w:jc w:val="center"/>
        </w:trPr>
        <w:tc>
          <w:tcPr>
            <w:tcW w:w="2403" w:type="dxa"/>
            <w:shd w:val="clear" w:color="auto" w:fill="F3F3F3"/>
          </w:tcPr>
          <w:p w:rsidR="00844194" w:rsidRDefault="00F519D6" w14:paraId="76CAFD79" wp14:textId="77777777">
            <w:pPr>
              <w:spacing w:line="276" w:lineRule="auto"/>
              <w:rPr>
                <w:rFonts w:ascii="Century Gothic" w:hAnsi="Century Gothic" w:eastAsia="Century Gothic" w:cs="Century Gothic"/>
              </w:rPr>
            </w:pPr>
            <w:r>
              <w:rPr>
                <w:rFonts w:ascii="Century Gothic" w:hAnsi="Century Gothic" w:eastAsia="Century Gothic" w:cs="Century Gothic"/>
              </w:rPr>
              <w:t>Name</w:t>
            </w:r>
          </w:p>
        </w:tc>
        <w:tc>
          <w:tcPr>
            <w:tcW w:w="6612" w:type="dxa"/>
          </w:tcPr>
          <w:p w:rsidR="00844194" w:rsidRDefault="00844194" w14:paraId="62486C05" wp14:textId="77777777">
            <w:pPr>
              <w:spacing w:line="276" w:lineRule="auto"/>
              <w:rPr>
                <w:rFonts w:ascii="Century Gothic" w:hAnsi="Century Gothic" w:eastAsia="Century Gothic" w:cs="Century Gothic"/>
              </w:rPr>
            </w:pPr>
          </w:p>
        </w:tc>
      </w:tr>
      <w:tr xmlns:wp14="http://schemas.microsoft.com/office/word/2010/wordml" w:rsidR="00844194" w14:paraId="277A2E91" wp14:textId="77777777">
        <w:trPr>
          <w:jc w:val="center"/>
        </w:trPr>
        <w:tc>
          <w:tcPr>
            <w:tcW w:w="2403" w:type="dxa"/>
            <w:shd w:val="clear" w:color="auto" w:fill="F3F3F3"/>
          </w:tcPr>
          <w:p w:rsidR="00844194" w:rsidRDefault="00F519D6" w14:paraId="70B9147D" wp14:textId="77777777">
            <w:pPr>
              <w:spacing w:line="276" w:lineRule="auto"/>
              <w:rPr>
                <w:rFonts w:ascii="Century Gothic" w:hAnsi="Century Gothic" w:eastAsia="Century Gothic" w:cs="Century Gothic"/>
              </w:rPr>
            </w:pPr>
            <w:r>
              <w:rPr>
                <w:rFonts w:ascii="Century Gothic" w:hAnsi="Century Gothic" w:eastAsia="Century Gothic" w:cs="Century Gothic"/>
              </w:rPr>
              <w:t>Contact Address</w:t>
            </w:r>
          </w:p>
        </w:tc>
        <w:tc>
          <w:tcPr>
            <w:tcW w:w="6612" w:type="dxa"/>
          </w:tcPr>
          <w:p w:rsidR="00844194" w:rsidRDefault="00844194" w14:paraId="4101652C" wp14:textId="77777777">
            <w:pPr>
              <w:spacing w:line="276" w:lineRule="auto"/>
              <w:rPr>
                <w:rFonts w:ascii="Century Gothic" w:hAnsi="Century Gothic" w:eastAsia="Century Gothic" w:cs="Century Gothic"/>
              </w:rPr>
            </w:pPr>
          </w:p>
        </w:tc>
      </w:tr>
      <w:tr xmlns:wp14="http://schemas.microsoft.com/office/word/2010/wordml" w:rsidR="00844194" w14:paraId="04954E3C" wp14:textId="77777777">
        <w:trPr>
          <w:jc w:val="center"/>
        </w:trPr>
        <w:tc>
          <w:tcPr>
            <w:tcW w:w="2403" w:type="dxa"/>
            <w:shd w:val="clear" w:color="auto" w:fill="F3F3F3"/>
          </w:tcPr>
          <w:p w:rsidR="00844194" w:rsidRDefault="00F519D6" w14:paraId="22B7D592" wp14:textId="77777777">
            <w:pPr>
              <w:spacing w:line="276" w:lineRule="auto"/>
              <w:rPr>
                <w:rFonts w:ascii="Century Gothic" w:hAnsi="Century Gothic" w:eastAsia="Century Gothic" w:cs="Century Gothic"/>
              </w:rPr>
            </w:pPr>
            <w:r>
              <w:rPr>
                <w:rFonts w:ascii="Century Gothic" w:hAnsi="Century Gothic" w:eastAsia="Century Gothic" w:cs="Century Gothic"/>
              </w:rPr>
              <w:t>Telephone (H)</w:t>
            </w:r>
          </w:p>
        </w:tc>
        <w:tc>
          <w:tcPr>
            <w:tcW w:w="6612" w:type="dxa"/>
          </w:tcPr>
          <w:p w:rsidR="00844194" w:rsidRDefault="00844194" w14:paraId="4B99056E" wp14:textId="77777777">
            <w:pPr>
              <w:spacing w:line="276" w:lineRule="auto"/>
              <w:rPr>
                <w:rFonts w:ascii="Century Gothic" w:hAnsi="Century Gothic" w:eastAsia="Century Gothic" w:cs="Century Gothic"/>
              </w:rPr>
            </w:pPr>
          </w:p>
        </w:tc>
      </w:tr>
      <w:tr xmlns:wp14="http://schemas.microsoft.com/office/word/2010/wordml" w:rsidR="00844194" w14:paraId="0F0F8BBB" wp14:textId="77777777">
        <w:trPr>
          <w:jc w:val="center"/>
        </w:trPr>
        <w:tc>
          <w:tcPr>
            <w:tcW w:w="2403" w:type="dxa"/>
            <w:shd w:val="clear" w:color="auto" w:fill="F3F3F3"/>
          </w:tcPr>
          <w:p w:rsidR="00844194" w:rsidRDefault="00F519D6" w14:paraId="751BE678" wp14:textId="77777777">
            <w:pPr>
              <w:spacing w:line="276" w:lineRule="auto"/>
              <w:rPr>
                <w:rFonts w:ascii="Century Gothic" w:hAnsi="Century Gothic" w:eastAsia="Century Gothic" w:cs="Century Gothic"/>
              </w:rPr>
            </w:pPr>
            <w:r>
              <w:rPr>
                <w:rFonts w:ascii="Century Gothic" w:hAnsi="Century Gothic" w:eastAsia="Century Gothic" w:cs="Century Gothic"/>
              </w:rPr>
              <w:t>Telephone (W)</w:t>
            </w:r>
          </w:p>
        </w:tc>
        <w:tc>
          <w:tcPr>
            <w:tcW w:w="6612" w:type="dxa"/>
          </w:tcPr>
          <w:p w:rsidR="00844194" w:rsidRDefault="00844194" w14:paraId="1299C43A" wp14:textId="77777777">
            <w:pPr>
              <w:spacing w:line="276" w:lineRule="auto"/>
              <w:rPr>
                <w:rFonts w:ascii="Century Gothic" w:hAnsi="Century Gothic" w:eastAsia="Century Gothic" w:cs="Century Gothic"/>
              </w:rPr>
            </w:pPr>
          </w:p>
        </w:tc>
      </w:tr>
      <w:tr xmlns:wp14="http://schemas.microsoft.com/office/word/2010/wordml" w:rsidR="00844194" w14:paraId="33AC5EEF" wp14:textId="77777777">
        <w:trPr>
          <w:jc w:val="center"/>
        </w:trPr>
        <w:tc>
          <w:tcPr>
            <w:tcW w:w="2403" w:type="dxa"/>
            <w:shd w:val="clear" w:color="auto" w:fill="F3F3F3"/>
          </w:tcPr>
          <w:p w:rsidR="00844194" w:rsidRDefault="00F519D6" w14:paraId="4644F78E" wp14:textId="77777777">
            <w:pPr>
              <w:spacing w:line="276" w:lineRule="auto"/>
              <w:rPr>
                <w:rFonts w:ascii="Century Gothic" w:hAnsi="Century Gothic" w:eastAsia="Century Gothic" w:cs="Century Gothic"/>
              </w:rPr>
            </w:pPr>
            <w:r>
              <w:rPr>
                <w:rFonts w:ascii="Century Gothic" w:hAnsi="Century Gothic" w:eastAsia="Century Gothic" w:cs="Century Gothic"/>
              </w:rPr>
              <w:t>Cellular</w:t>
            </w:r>
          </w:p>
        </w:tc>
        <w:tc>
          <w:tcPr>
            <w:tcW w:w="6612" w:type="dxa"/>
          </w:tcPr>
          <w:p w:rsidR="00844194" w:rsidRDefault="00844194" w14:paraId="4DDBEF00" wp14:textId="77777777">
            <w:pPr>
              <w:spacing w:line="276" w:lineRule="auto"/>
              <w:rPr>
                <w:rFonts w:ascii="Century Gothic" w:hAnsi="Century Gothic" w:eastAsia="Century Gothic" w:cs="Century Gothic"/>
              </w:rPr>
            </w:pPr>
          </w:p>
        </w:tc>
      </w:tr>
    </w:tbl>
    <w:p xmlns:wp14="http://schemas.microsoft.com/office/word/2010/wordml" w:rsidR="00844194" w:rsidRDefault="00844194" w14:paraId="3461D779"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3CF2D8B6"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0FB78278"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1FC39945"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0562CB0E"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34CE0A41"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62EBF3C5"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6D98A12B"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2946DB82"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5997CC1D"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110FFD37"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6B699379"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3FE9F23F"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1F72F646" wp14:textId="77777777">
      <w:pPr>
        <w:widowControl w:val="0"/>
        <w:spacing w:line="276" w:lineRule="auto"/>
        <w:jc w:val="both"/>
        <w:rPr>
          <w:rFonts w:ascii="Century Gothic" w:hAnsi="Century Gothic" w:eastAsia="Century Gothic" w:cs="Century Gothic"/>
          <w:b/>
          <w:sz w:val="22"/>
          <w:szCs w:val="22"/>
        </w:rPr>
      </w:pPr>
    </w:p>
    <w:p xmlns:wp14="http://schemas.microsoft.com/office/word/2010/wordml" w:rsidR="00844194" w:rsidRDefault="00844194" w14:paraId="08CE6F91" wp14:textId="77777777">
      <w:pPr>
        <w:spacing w:line="276" w:lineRule="auto"/>
        <w:jc w:val="both"/>
        <w:rPr>
          <w:rFonts w:ascii="Century Gothic" w:hAnsi="Century Gothic" w:eastAsia="Century Gothic" w:cs="Century Gothic"/>
        </w:rPr>
      </w:pPr>
    </w:p>
    <w:p xmlns:wp14="http://schemas.microsoft.com/office/word/2010/wordml" w:rsidR="00844194" w:rsidRDefault="00F519D6" w14:paraId="61CDCEAD" wp14:textId="77777777">
      <w:pPr>
        <w:spacing w:line="276" w:lineRule="auto"/>
        <w:rPr>
          <w:rFonts w:ascii="Century Gothic" w:hAnsi="Century Gothic" w:eastAsia="Century Gothic" w:cs="Century Gothic"/>
        </w:rPr>
      </w:pPr>
      <w:r>
        <w:br w:type="page"/>
      </w:r>
    </w:p>
    <w:sdt>
      <w:sdtPr>
        <w:rPr>
          <w:rFonts w:ascii="Arial" w:hAnsi="Arial" w:cs="Arial"/>
          <w:b w:val="0"/>
          <w:bCs w:val="0"/>
          <w:color w:val="000000"/>
          <w:sz w:val="24"/>
          <w:szCs w:val="24"/>
          <w:lang w:val="en-GB"/>
        </w:rPr>
        <w:id w:val="510641900"/>
        <w:docPartObj>
          <w:docPartGallery w:val="Table of Contents"/>
          <w:docPartUnique/>
        </w:docPartObj>
      </w:sdtPr>
      <w:sdtEndPr>
        <w:rPr>
          <w:rFonts w:ascii="Arial" w:hAnsi="Arial" w:cs="Arial"/>
          <w:b w:val="0"/>
          <w:bCs w:val="0"/>
          <w:noProof/>
          <w:color w:val="000000" w:themeColor="text1" w:themeTint="FF" w:themeShade="FF"/>
          <w:sz w:val="24"/>
          <w:szCs w:val="24"/>
          <w:lang w:val="en-GB"/>
        </w:rPr>
      </w:sdtEndPr>
      <w:sdtContent>
        <w:p xmlns:wp14="http://schemas.microsoft.com/office/word/2010/wordml" w:rsidR="003267CC" w:rsidRDefault="003267CC" w14:paraId="22E0FC93" wp14:textId="77777777">
          <w:pPr>
            <w:pStyle w:val="TOCHeading"/>
          </w:pPr>
          <w:r>
            <w:t>Table of Contents</w:t>
          </w:r>
        </w:p>
        <w:p xmlns:wp14="http://schemas.microsoft.com/office/word/2010/wordml" w:rsidR="003267CC" w:rsidRDefault="003267CC" w14:paraId="1168026C" wp14:textId="77777777">
          <w:pPr>
            <w:pStyle w:val="TOC1"/>
            <w:rPr>
              <w:rFonts w:asciiTheme="minorHAnsi" w:hAnsiTheme="minorHAnsi" w:eastAsiaTheme="minorEastAsia" w:cstheme="minorBidi"/>
              <w:b w:val="0"/>
              <w:color w:val="auto"/>
              <w:sz w:val="22"/>
              <w:szCs w:val="22"/>
              <w:lang w:val="en-ZA" w:eastAsia="en-ZA"/>
            </w:rPr>
          </w:pPr>
          <w:r>
            <w:fldChar w:fldCharType="begin"/>
          </w:r>
          <w:r>
            <w:instrText xml:space="preserve"> TOC \o "1-3" \h \z \u </w:instrText>
          </w:r>
          <w:r>
            <w:fldChar w:fldCharType="separate"/>
          </w:r>
          <w:hyperlink w:history="1" w:anchor="_Toc196135885">
            <w:r w:rsidRPr="000A1A05">
              <w:rPr>
                <w:rStyle w:val="Hyperlink"/>
                <w:rFonts w:ascii="Century Gothic" w:hAnsi="Century Gothic" w:eastAsia="Century Gothic" w:cs="Century Gothic"/>
              </w:rPr>
              <w:t>ASSESSMENT REQUIREMENTS</w:t>
            </w:r>
            <w:r>
              <w:rPr>
                <w:webHidden/>
              </w:rPr>
              <w:tab/>
            </w:r>
            <w:r>
              <w:rPr>
                <w:webHidden/>
              </w:rPr>
              <w:fldChar w:fldCharType="begin"/>
            </w:r>
            <w:r>
              <w:rPr>
                <w:webHidden/>
              </w:rPr>
              <w:instrText xml:space="preserve"> PAGEREF _Toc196135885 \h </w:instrText>
            </w:r>
            <w:r>
              <w:rPr>
                <w:webHidden/>
              </w:rPr>
            </w:r>
            <w:r>
              <w:rPr>
                <w:webHidden/>
              </w:rPr>
              <w:fldChar w:fldCharType="separate"/>
            </w:r>
            <w:r>
              <w:rPr>
                <w:webHidden/>
              </w:rPr>
              <w:t>5</w:t>
            </w:r>
            <w:r>
              <w:rPr>
                <w:webHidden/>
              </w:rPr>
              <w:fldChar w:fldCharType="end"/>
            </w:r>
          </w:hyperlink>
        </w:p>
        <w:p xmlns:wp14="http://schemas.microsoft.com/office/word/2010/wordml" w:rsidR="003267CC" w:rsidRDefault="00E20356" w14:paraId="29D30788" wp14:textId="77777777">
          <w:pPr>
            <w:pStyle w:val="TOC1"/>
            <w:rPr>
              <w:rFonts w:asciiTheme="minorHAnsi" w:hAnsiTheme="minorHAnsi" w:eastAsiaTheme="minorEastAsia" w:cstheme="minorBidi"/>
              <w:b w:val="0"/>
              <w:color w:val="auto"/>
              <w:sz w:val="22"/>
              <w:szCs w:val="22"/>
              <w:lang w:val="en-ZA" w:eastAsia="en-ZA"/>
            </w:rPr>
          </w:pPr>
          <w:hyperlink w:history="1" w:anchor="_Toc196135886">
            <w:r w:rsidRPr="000A1A05" w:rsidR="003267CC">
              <w:rPr>
                <w:rStyle w:val="Hyperlink"/>
                <w:rFonts w:ascii="Century Gothic" w:hAnsi="Century Gothic" w:eastAsia="Century Gothic" w:cs="Century Gothic"/>
              </w:rPr>
              <w:t>SECTION 1:  KM-03-KT01: Specifications for upholstered furniture (10%)</w:t>
            </w:r>
            <w:r w:rsidR="003267CC">
              <w:rPr>
                <w:webHidden/>
              </w:rPr>
              <w:tab/>
            </w:r>
            <w:r w:rsidR="003267CC">
              <w:rPr>
                <w:webHidden/>
              </w:rPr>
              <w:fldChar w:fldCharType="begin"/>
            </w:r>
            <w:r w:rsidR="003267CC">
              <w:rPr>
                <w:webHidden/>
              </w:rPr>
              <w:instrText xml:space="preserve"> PAGEREF _Toc196135886 \h </w:instrText>
            </w:r>
            <w:r w:rsidR="003267CC">
              <w:rPr>
                <w:webHidden/>
              </w:rPr>
            </w:r>
            <w:r w:rsidR="003267CC">
              <w:rPr>
                <w:webHidden/>
              </w:rPr>
              <w:fldChar w:fldCharType="separate"/>
            </w:r>
            <w:r w:rsidR="003267CC">
              <w:rPr>
                <w:webHidden/>
              </w:rPr>
              <w:t>6</w:t>
            </w:r>
            <w:r w:rsidR="003267CC">
              <w:rPr>
                <w:webHidden/>
              </w:rPr>
              <w:fldChar w:fldCharType="end"/>
            </w:r>
          </w:hyperlink>
        </w:p>
        <w:p xmlns:wp14="http://schemas.microsoft.com/office/word/2010/wordml" w:rsidR="003267CC" w:rsidRDefault="00E20356" w14:paraId="52C70772" wp14:textId="77777777">
          <w:pPr>
            <w:pStyle w:val="TOC2"/>
            <w:rPr>
              <w:rFonts w:asciiTheme="minorHAnsi" w:hAnsiTheme="minorHAnsi" w:eastAsiaTheme="minorEastAsia" w:cstheme="minorBidi"/>
              <w:noProof/>
              <w:color w:val="auto"/>
              <w:sz w:val="22"/>
              <w:szCs w:val="22"/>
              <w:lang w:val="en-ZA" w:eastAsia="en-ZA"/>
            </w:rPr>
          </w:pPr>
          <w:hyperlink w:history="1" w:anchor="_Toc196135887">
            <w:r w:rsidRPr="000A1A05" w:rsidR="003267CC">
              <w:rPr>
                <w:rStyle w:val="Hyperlink"/>
                <w:rFonts w:ascii="Century Gothic" w:hAnsi="Century Gothic" w:eastAsia="Century Gothic" w:cs="Century Gothic"/>
                <w:noProof/>
              </w:rPr>
              <w:t>Internal Assessment Criteria</w:t>
            </w:r>
            <w:r w:rsidR="003267CC">
              <w:rPr>
                <w:noProof/>
                <w:webHidden/>
              </w:rPr>
              <w:tab/>
            </w:r>
            <w:r w:rsidR="003267CC">
              <w:rPr>
                <w:noProof/>
                <w:webHidden/>
              </w:rPr>
              <w:fldChar w:fldCharType="begin"/>
            </w:r>
            <w:r w:rsidR="003267CC">
              <w:rPr>
                <w:noProof/>
                <w:webHidden/>
              </w:rPr>
              <w:instrText xml:space="preserve"> PAGEREF _Toc196135887 \h </w:instrText>
            </w:r>
            <w:r w:rsidR="003267CC">
              <w:rPr>
                <w:noProof/>
                <w:webHidden/>
              </w:rPr>
            </w:r>
            <w:r w:rsidR="003267CC">
              <w:rPr>
                <w:noProof/>
                <w:webHidden/>
              </w:rPr>
              <w:fldChar w:fldCharType="separate"/>
            </w:r>
            <w:r w:rsidR="003267CC">
              <w:rPr>
                <w:noProof/>
                <w:webHidden/>
              </w:rPr>
              <w:t>6</w:t>
            </w:r>
            <w:r w:rsidR="003267CC">
              <w:rPr>
                <w:noProof/>
                <w:webHidden/>
              </w:rPr>
              <w:fldChar w:fldCharType="end"/>
            </w:r>
          </w:hyperlink>
        </w:p>
        <w:p xmlns:wp14="http://schemas.microsoft.com/office/word/2010/wordml" w:rsidR="003267CC" w:rsidRDefault="00E20356" w14:paraId="3684DC9E" wp14:textId="77777777">
          <w:pPr>
            <w:pStyle w:val="TOC1"/>
            <w:rPr>
              <w:rFonts w:asciiTheme="minorHAnsi" w:hAnsiTheme="minorHAnsi" w:eastAsiaTheme="minorEastAsia" w:cstheme="minorBidi"/>
              <w:b w:val="0"/>
              <w:color w:val="auto"/>
              <w:sz w:val="22"/>
              <w:szCs w:val="22"/>
              <w:lang w:val="en-ZA" w:eastAsia="en-ZA"/>
            </w:rPr>
          </w:pPr>
          <w:hyperlink w:history="1" w:anchor="_Toc196135888">
            <w:r w:rsidRPr="000A1A05" w:rsidR="003267CC">
              <w:rPr>
                <w:rStyle w:val="Hyperlink"/>
                <w:rFonts w:ascii="Century Gothic" w:hAnsi="Century Gothic" w:eastAsia="Century Gothic" w:cs="Century Gothic"/>
              </w:rPr>
              <w:t>SECTION: 2 KM-03-KT02: Upholstery raw materials and consumables types and characteristics (20%)</w:t>
            </w:r>
            <w:r w:rsidR="003267CC">
              <w:rPr>
                <w:webHidden/>
              </w:rPr>
              <w:tab/>
            </w:r>
            <w:r w:rsidR="003267CC">
              <w:rPr>
                <w:webHidden/>
              </w:rPr>
              <w:fldChar w:fldCharType="begin"/>
            </w:r>
            <w:r w:rsidR="003267CC">
              <w:rPr>
                <w:webHidden/>
              </w:rPr>
              <w:instrText xml:space="preserve"> PAGEREF _Toc196135888 \h </w:instrText>
            </w:r>
            <w:r w:rsidR="003267CC">
              <w:rPr>
                <w:webHidden/>
              </w:rPr>
            </w:r>
            <w:r w:rsidR="003267CC">
              <w:rPr>
                <w:webHidden/>
              </w:rPr>
              <w:fldChar w:fldCharType="separate"/>
            </w:r>
            <w:r w:rsidR="003267CC">
              <w:rPr>
                <w:webHidden/>
              </w:rPr>
              <w:t>7</w:t>
            </w:r>
            <w:r w:rsidR="003267CC">
              <w:rPr>
                <w:webHidden/>
              </w:rPr>
              <w:fldChar w:fldCharType="end"/>
            </w:r>
          </w:hyperlink>
        </w:p>
        <w:p xmlns:wp14="http://schemas.microsoft.com/office/word/2010/wordml" w:rsidR="003267CC" w:rsidRDefault="00E20356" w14:paraId="16211225" wp14:textId="77777777">
          <w:pPr>
            <w:pStyle w:val="TOC2"/>
            <w:rPr>
              <w:rFonts w:asciiTheme="minorHAnsi" w:hAnsiTheme="minorHAnsi" w:eastAsiaTheme="minorEastAsia" w:cstheme="minorBidi"/>
              <w:noProof/>
              <w:color w:val="auto"/>
              <w:sz w:val="22"/>
              <w:szCs w:val="22"/>
              <w:lang w:val="en-ZA" w:eastAsia="en-ZA"/>
            </w:rPr>
          </w:pPr>
          <w:hyperlink w:history="1" w:anchor="_Toc196135889">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_Toc196135889 \h </w:instrText>
            </w:r>
            <w:r w:rsidR="003267CC">
              <w:rPr>
                <w:noProof/>
                <w:webHidden/>
              </w:rPr>
            </w:r>
            <w:r w:rsidR="003267CC">
              <w:rPr>
                <w:noProof/>
                <w:webHidden/>
              </w:rPr>
              <w:fldChar w:fldCharType="separate"/>
            </w:r>
            <w:r w:rsidR="003267CC">
              <w:rPr>
                <w:noProof/>
                <w:webHidden/>
              </w:rPr>
              <w:t>10</w:t>
            </w:r>
            <w:r w:rsidR="003267CC">
              <w:rPr>
                <w:noProof/>
                <w:webHidden/>
              </w:rPr>
              <w:fldChar w:fldCharType="end"/>
            </w:r>
          </w:hyperlink>
        </w:p>
        <w:p xmlns:wp14="http://schemas.microsoft.com/office/word/2010/wordml" w:rsidR="003267CC" w:rsidRDefault="00E20356" w14:paraId="67B9F22B" wp14:textId="77777777">
          <w:pPr>
            <w:pStyle w:val="TOC1"/>
            <w:rPr>
              <w:rFonts w:asciiTheme="minorHAnsi" w:hAnsiTheme="minorHAnsi" w:eastAsiaTheme="minorEastAsia" w:cstheme="minorBidi"/>
              <w:b w:val="0"/>
              <w:color w:val="auto"/>
              <w:sz w:val="22"/>
              <w:szCs w:val="22"/>
              <w:lang w:val="en-ZA" w:eastAsia="en-ZA"/>
            </w:rPr>
          </w:pPr>
          <w:hyperlink w:history="1" w:anchor="_Toc196135890">
            <w:r w:rsidRPr="000A1A05" w:rsidR="003267CC">
              <w:rPr>
                <w:rStyle w:val="Hyperlink"/>
                <w:rFonts w:ascii="Century Gothic" w:hAnsi="Century Gothic" w:eastAsia="Century Gothic" w:cs="Century Gothic"/>
              </w:rPr>
              <w:t>SECTION: 3 KM-03-KT03: Use of chemicals: adhesives and solvents (10%)</w:t>
            </w:r>
            <w:r w:rsidR="003267CC">
              <w:rPr>
                <w:webHidden/>
              </w:rPr>
              <w:tab/>
            </w:r>
            <w:r w:rsidR="003267CC">
              <w:rPr>
                <w:webHidden/>
              </w:rPr>
              <w:fldChar w:fldCharType="begin"/>
            </w:r>
            <w:r w:rsidR="003267CC">
              <w:rPr>
                <w:webHidden/>
              </w:rPr>
              <w:instrText xml:space="preserve"> PAGEREF _Toc196135890 \h </w:instrText>
            </w:r>
            <w:r w:rsidR="003267CC">
              <w:rPr>
                <w:webHidden/>
              </w:rPr>
            </w:r>
            <w:r w:rsidR="003267CC">
              <w:rPr>
                <w:webHidden/>
              </w:rPr>
              <w:fldChar w:fldCharType="separate"/>
            </w:r>
            <w:r w:rsidR="003267CC">
              <w:rPr>
                <w:webHidden/>
              </w:rPr>
              <w:t>12</w:t>
            </w:r>
            <w:r w:rsidR="003267CC">
              <w:rPr>
                <w:webHidden/>
              </w:rPr>
              <w:fldChar w:fldCharType="end"/>
            </w:r>
          </w:hyperlink>
        </w:p>
        <w:p xmlns:wp14="http://schemas.microsoft.com/office/word/2010/wordml" w:rsidR="003267CC" w:rsidRDefault="00E20356" w14:paraId="6F3EA9BB" wp14:textId="77777777">
          <w:pPr>
            <w:pStyle w:val="TOC2"/>
            <w:rPr>
              <w:rFonts w:asciiTheme="minorHAnsi" w:hAnsiTheme="minorHAnsi" w:eastAsiaTheme="minorEastAsia" w:cstheme="minorBidi"/>
              <w:noProof/>
              <w:color w:val="auto"/>
              <w:sz w:val="22"/>
              <w:szCs w:val="22"/>
              <w:lang w:val="en-ZA" w:eastAsia="en-ZA"/>
            </w:rPr>
          </w:pPr>
          <w:hyperlink w:history="1" w:anchor="_Toc196135891">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_Toc196135891 \h </w:instrText>
            </w:r>
            <w:r w:rsidR="003267CC">
              <w:rPr>
                <w:noProof/>
                <w:webHidden/>
              </w:rPr>
            </w:r>
            <w:r w:rsidR="003267CC">
              <w:rPr>
                <w:noProof/>
                <w:webHidden/>
              </w:rPr>
              <w:fldChar w:fldCharType="separate"/>
            </w:r>
            <w:r w:rsidR="003267CC">
              <w:rPr>
                <w:noProof/>
                <w:webHidden/>
              </w:rPr>
              <w:t>12</w:t>
            </w:r>
            <w:r w:rsidR="003267CC">
              <w:rPr>
                <w:noProof/>
                <w:webHidden/>
              </w:rPr>
              <w:fldChar w:fldCharType="end"/>
            </w:r>
          </w:hyperlink>
        </w:p>
        <w:p xmlns:wp14="http://schemas.microsoft.com/office/word/2010/wordml" w:rsidR="003267CC" w:rsidRDefault="00E20356" w14:paraId="5DB29268" wp14:textId="77777777">
          <w:pPr>
            <w:pStyle w:val="TOC2"/>
            <w:rPr>
              <w:rFonts w:asciiTheme="minorHAnsi" w:hAnsiTheme="minorHAnsi" w:eastAsiaTheme="minorEastAsia" w:cstheme="minorBidi"/>
              <w:noProof/>
              <w:color w:val="auto"/>
              <w:sz w:val="22"/>
              <w:szCs w:val="22"/>
              <w:lang w:val="en-ZA" w:eastAsia="en-ZA"/>
            </w:rPr>
          </w:pPr>
          <w:hyperlink w:history="1" w:anchor="_Toc196135892">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_Toc196135892 \h </w:instrText>
            </w:r>
            <w:r w:rsidR="003267CC">
              <w:rPr>
                <w:noProof/>
                <w:webHidden/>
              </w:rPr>
            </w:r>
            <w:r w:rsidR="003267CC">
              <w:rPr>
                <w:noProof/>
                <w:webHidden/>
              </w:rPr>
              <w:fldChar w:fldCharType="separate"/>
            </w:r>
            <w:r w:rsidR="003267CC">
              <w:rPr>
                <w:noProof/>
                <w:webHidden/>
              </w:rPr>
              <w:t>14</w:t>
            </w:r>
            <w:r w:rsidR="003267CC">
              <w:rPr>
                <w:noProof/>
                <w:webHidden/>
              </w:rPr>
              <w:fldChar w:fldCharType="end"/>
            </w:r>
          </w:hyperlink>
        </w:p>
        <w:p xmlns:wp14="http://schemas.microsoft.com/office/word/2010/wordml" w:rsidR="003267CC" w:rsidRDefault="00E20356" w14:paraId="0DA0FE68" wp14:textId="77777777">
          <w:pPr>
            <w:pStyle w:val="TOC1"/>
            <w:rPr>
              <w:rFonts w:asciiTheme="minorHAnsi" w:hAnsiTheme="minorHAnsi" w:eastAsiaTheme="minorEastAsia" w:cstheme="minorBidi"/>
              <w:b w:val="0"/>
              <w:color w:val="auto"/>
              <w:sz w:val="22"/>
              <w:szCs w:val="22"/>
              <w:lang w:val="en-ZA" w:eastAsia="en-ZA"/>
            </w:rPr>
          </w:pPr>
          <w:hyperlink w:history="1" w:anchor="_Toc196135893">
            <w:r w:rsidRPr="000A1A05" w:rsidR="003267CC">
              <w:rPr>
                <w:rStyle w:val="Hyperlink"/>
                <w:rFonts w:ascii="Century Gothic" w:hAnsi="Century Gothic" w:eastAsia="Century Gothic" w:cs="Century Gothic"/>
              </w:rPr>
              <w:t>SECTION: 4 KM-03-KT04: Upholstery tools and equipment (10%)</w:t>
            </w:r>
            <w:r w:rsidR="003267CC">
              <w:rPr>
                <w:webHidden/>
              </w:rPr>
              <w:tab/>
            </w:r>
            <w:r w:rsidR="003267CC">
              <w:rPr>
                <w:webHidden/>
              </w:rPr>
              <w:fldChar w:fldCharType="begin"/>
            </w:r>
            <w:r w:rsidR="003267CC">
              <w:rPr>
                <w:webHidden/>
              </w:rPr>
              <w:instrText xml:space="preserve"> PAGEREF _Toc196135893 \h </w:instrText>
            </w:r>
            <w:r w:rsidR="003267CC">
              <w:rPr>
                <w:webHidden/>
              </w:rPr>
            </w:r>
            <w:r w:rsidR="003267CC">
              <w:rPr>
                <w:webHidden/>
              </w:rPr>
              <w:fldChar w:fldCharType="separate"/>
            </w:r>
            <w:r w:rsidR="003267CC">
              <w:rPr>
                <w:webHidden/>
              </w:rPr>
              <w:t>16</w:t>
            </w:r>
            <w:r w:rsidR="003267CC">
              <w:rPr>
                <w:webHidden/>
              </w:rPr>
              <w:fldChar w:fldCharType="end"/>
            </w:r>
          </w:hyperlink>
        </w:p>
        <w:p xmlns:wp14="http://schemas.microsoft.com/office/word/2010/wordml" w:rsidR="003267CC" w:rsidRDefault="00E20356" w14:paraId="2D39F7FC" wp14:textId="77777777">
          <w:pPr>
            <w:pStyle w:val="TOC2"/>
            <w:rPr>
              <w:rFonts w:asciiTheme="minorHAnsi" w:hAnsiTheme="minorHAnsi" w:eastAsiaTheme="minorEastAsia" w:cstheme="minorBidi"/>
              <w:noProof/>
              <w:color w:val="auto"/>
              <w:sz w:val="22"/>
              <w:szCs w:val="22"/>
              <w:lang w:val="en-ZA" w:eastAsia="en-ZA"/>
            </w:rPr>
          </w:pPr>
          <w:hyperlink w:history="1" w:anchor="_Toc196135894">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_Toc196135894 \h </w:instrText>
            </w:r>
            <w:r w:rsidR="003267CC">
              <w:rPr>
                <w:noProof/>
                <w:webHidden/>
              </w:rPr>
            </w:r>
            <w:r w:rsidR="003267CC">
              <w:rPr>
                <w:noProof/>
                <w:webHidden/>
              </w:rPr>
              <w:fldChar w:fldCharType="separate"/>
            </w:r>
            <w:r w:rsidR="003267CC">
              <w:rPr>
                <w:noProof/>
                <w:webHidden/>
              </w:rPr>
              <w:t>16</w:t>
            </w:r>
            <w:r w:rsidR="003267CC">
              <w:rPr>
                <w:noProof/>
                <w:webHidden/>
              </w:rPr>
              <w:fldChar w:fldCharType="end"/>
            </w:r>
          </w:hyperlink>
        </w:p>
        <w:p xmlns:wp14="http://schemas.microsoft.com/office/word/2010/wordml" w:rsidR="003267CC" w:rsidRDefault="00E20356" w14:paraId="6C246666" wp14:textId="77777777">
          <w:pPr>
            <w:pStyle w:val="TOC2"/>
            <w:rPr>
              <w:rFonts w:asciiTheme="minorHAnsi" w:hAnsiTheme="minorHAnsi" w:eastAsiaTheme="minorEastAsia" w:cstheme="minorBidi"/>
              <w:noProof/>
              <w:color w:val="auto"/>
              <w:sz w:val="22"/>
              <w:szCs w:val="22"/>
              <w:lang w:val="en-ZA" w:eastAsia="en-ZA"/>
            </w:rPr>
          </w:pPr>
          <w:hyperlink w:history="1" w:anchor="_Toc196135895">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_Toc196135895 \h </w:instrText>
            </w:r>
            <w:r w:rsidR="003267CC">
              <w:rPr>
                <w:noProof/>
                <w:webHidden/>
              </w:rPr>
            </w:r>
            <w:r w:rsidR="003267CC">
              <w:rPr>
                <w:noProof/>
                <w:webHidden/>
              </w:rPr>
              <w:fldChar w:fldCharType="separate"/>
            </w:r>
            <w:r w:rsidR="003267CC">
              <w:rPr>
                <w:noProof/>
                <w:webHidden/>
              </w:rPr>
              <w:t>19</w:t>
            </w:r>
            <w:r w:rsidR="003267CC">
              <w:rPr>
                <w:noProof/>
                <w:webHidden/>
              </w:rPr>
              <w:fldChar w:fldCharType="end"/>
            </w:r>
          </w:hyperlink>
        </w:p>
        <w:p xmlns:wp14="http://schemas.microsoft.com/office/word/2010/wordml" w:rsidR="003267CC" w:rsidRDefault="00E20356" w14:paraId="71023BC6" wp14:textId="77777777">
          <w:pPr>
            <w:pStyle w:val="TOC1"/>
            <w:rPr>
              <w:rFonts w:asciiTheme="minorHAnsi" w:hAnsiTheme="minorHAnsi" w:eastAsiaTheme="minorEastAsia" w:cstheme="minorBidi"/>
              <w:b w:val="0"/>
              <w:color w:val="auto"/>
              <w:sz w:val="22"/>
              <w:szCs w:val="22"/>
              <w:lang w:val="en-ZA" w:eastAsia="en-ZA"/>
            </w:rPr>
          </w:pPr>
          <w:hyperlink w:history="1" w:anchor="_Toc196135896">
            <w:r w:rsidRPr="000A1A05" w:rsidR="003267CC">
              <w:rPr>
                <w:rStyle w:val="Hyperlink"/>
                <w:rFonts w:ascii="Century Gothic" w:hAnsi="Century Gothic" w:eastAsia="Century Gothic" w:cs="Century Gothic"/>
              </w:rPr>
              <w:t>SECTION:5 KM-03-KT05: Upholstery measuring tools techniques and calculations (10%)</w:t>
            </w:r>
            <w:r w:rsidR="003267CC">
              <w:rPr>
                <w:webHidden/>
              </w:rPr>
              <w:tab/>
            </w:r>
            <w:r w:rsidR="003267CC">
              <w:rPr>
                <w:webHidden/>
              </w:rPr>
              <w:fldChar w:fldCharType="begin"/>
            </w:r>
            <w:r w:rsidR="003267CC">
              <w:rPr>
                <w:webHidden/>
              </w:rPr>
              <w:instrText xml:space="preserve"> PAGEREF _Toc196135896 \h </w:instrText>
            </w:r>
            <w:r w:rsidR="003267CC">
              <w:rPr>
                <w:webHidden/>
              </w:rPr>
            </w:r>
            <w:r w:rsidR="003267CC">
              <w:rPr>
                <w:webHidden/>
              </w:rPr>
              <w:fldChar w:fldCharType="separate"/>
            </w:r>
            <w:r w:rsidR="003267CC">
              <w:rPr>
                <w:webHidden/>
              </w:rPr>
              <w:t>21</w:t>
            </w:r>
            <w:r w:rsidR="003267CC">
              <w:rPr>
                <w:webHidden/>
              </w:rPr>
              <w:fldChar w:fldCharType="end"/>
            </w:r>
          </w:hyperlink>
        </w:p>
        <w:p xmlns:wp14="http://schemas.microsoft.com/office/word/2010/wordml" w:rsidR="003267CC" w:rsidRDefault="00E20356" w14:paraId="5423544B" wp14:textId="77777777">
          <w:pPr>
            <w:pStyle w:val="TOC2"/>
            <w:rPr>
              <w:rFonts w:asciiTheme="minorHAnsi" w:hAnsiTheme="minorHAnsi" w:eastAsiaTheme="minorEastAsia" w:cstheme="minorBidi"/>
              <w:noProof/>
              <w:color w:val="auto"/>
              <w:sz w:val="22"/>
              <w:szCs w:val="22"/>
              <w:lang w:val="en-ZA" w:eastAsia="en-ZA"/>
            </w:rPr>
          </w:pPr>
          <w:hyperlink w:history="1" w:anchor="_Toc196135897">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_Toc196135897 \h </w:instrText>
            </w:r>
            <w:r w:rsidR="003267CC">
              <w:rPr>
                <w:noProof/>
                <w:webHidden/>
              </w:rPr>
            </w:r>
            <w:r w:rsidR="003267CC">
              <w:rPr>
                <w:noProof/>
                <w:webHidden/>
              </w:rPr>
              <w:fldChar w:fldCharType="separate"/>
            </w:r>
            <w:r w:rsidR="003267CC">
              <w:rPr>
                <w:noProof/>
                <w:webHidden/>
              </w:rPr>
              <w:t>21</w:t>
            </w:r>
            <w:r w:rsidR="003267CC">
              <w:rPr>
                <w:noProof/>
                <w:webHidden/>
              </w:rPr>
              <w:fldChar w:fldCharType="end"/>
            </w:r>
          </w:hyperlink>
        </w:p>
        <w:p xmlns:wp14="http://schemas.microsoft.com/office/word/2010/wordml" w:rsidR="003267CC" w:rsidRDefault="00E20356" w14:paraId="65B68951" wp14:textId="77777777">
          <w:pPr>
            <w:pStyle w:val="TOC2"/>
            <w:rPr>
              <w:rFonts w:asciiTheme="minorHAnsi" w:hAnsiTheme="minorHAnsi" w:eastAsiaTheme="minorEastAsia" w:cstheme="minorBidi"/>
              <w:noProof/>
              <w:color w:val="auto"/>
              <w:sz w:val="22"/>
              <w:szCs w:val="22"/>
              <w:lang w:val="en-ZA" w:eastAsia="en-ZA"/>
            </w:rPr>
          </w:pPr>
          <w:hyperlink w:history="1" w:anchor="_Toc196135898">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_Toc196135898 \h </w:instrText>
            </w:r>
            <w:r w:rsidR="003267CC">
              <w:rPr>
                <w:noProof/>
                <w:webHidden/>
              </w:rPr>
            </w:r>
            <w:r w:rsidR="003267CC">
              <w:rPr>
                <w:noProof/>
                <w:webHidden/>
              </w:rPr>
              <w:fldChar w:fldCharType="separate"/>
            </w:r>
            <w:r w:rsidR="003267CC">
              <w:rPr>
                <w:noProof/>
                <w:webHidden/>
              </w:rPr>
              <w:t>23</w:t>
            </w:r>
            <w:r w:rsidR="003267CC">
              <w:rPr>
                <w:noProof/>
                <w:webHidden/>
              </w:rPr>
              <w:fldChar w:fldCharType="end"/>
            </w:r>
          </w:hyperlink>
        </w:p>
        <w:p xmlns:wp14="http://schemas.microsoft.com/office/word/2010/wordml" w:rsidR="003267CC" w:rsidRDefault="00E20356" w14:paraId="62B1583F" wp14:textId="77777777">
          <w:pPr>
            <w:pStyle w:val="TOC1"/>
            <w:rPr>
              <w:rFonts w:asciiTheme="minorHAnsi" w:hAnsiTheme="minorHAnsi" w:eastAsiaTheme="minorEastAsia" w:cstheme="minorBidi"/>
              <w:b w:val="0"/>
              <w:color w:val="auto"/>
              <w:sz w:val="22"/>
              <w:szCs w:val="22"/>
              <w:lang w:val="en-ZA" w:eastAsia="en-ZA"/>
            </w:rPr>
          </w:pPr>
          <w:hyperlink w:history="1" w:anchor="_Toc196135899">
            <w:r w:rsidRPr="000A1A05" w:rsidR="003267CC">
              <w:rPr>
                <w:rStyle w:val="Hyperlink"/>
                <w:rFonts w:ascii="Century Gothic" w:hAnsi="Century Gothic" w:eastAsia="Century Gothic" w:cs="Century Gothic"/>
              </w:rPr>
              <w:t>SECTION: 6 KM-03-KT06: Upholstered furniture manufacturing processes (10%)</w:t>
            </w:r>
            <w:r w:rsidR="003267CC">
              <w:rPr>
                <w:webHidden/>
              </w:rPr>
              <w:tab/>
            </w:r>
            <w:r w:rsidR="003267CC">
              <w:rPr>
                <w:webHidden/>
              </w:rPr>
              <w:fldChar w:fldCharType="begin"/>
            </w:r>
            <w:r w:rsidR="003267CC">
              <w:rPr>
                <w:webHidden/>
              </w:rPr>
              <w:instrText xml:space="preserve"> PAGEREF _Toc196135899 \h </w:instrText>
            </w:r>
            <w:r w:rsidR="003267CC">
              <w:rPr>
                <w:webHidden/>
              </w:rPr>
            </w:r>
            <w:r w:rsidR="003267CC">
              <w:rPr>
                <w:webHidden/>
              </w:rPr>
              <w:fldChar w:fldCharType="separate"/>
            </w:r>
            <w:r w:rsidR="003267CC">
              <w:rPr>
                <w:webHidden/>
              </w:rPr>
              <w:t>25</w:t>
            </w:r>
            <w:r w:rsidR="003267CC">
              <w:rPr>
                <w:webHidden/>
              </w:rPr>
              <w:fldChar w:fldCharType="end"/>
            </w:r>
          </w:hyperlink>
        </w:p>
        <w:p xmlns:wp14="http://schemas.microsoft.com/office/word/2010/wordml" w:rsidR="003267CC" w:rsidRDefault="00E20356" w14:paraId="77E8A5EF" wp14:textId="77777777">
          <w:pPr>
            <w:pStyle w:val="TOC2"/>
            <w:rPr>
              <w:rFonts w:asciiTheme="minorHAnsi" w:hAnsiTheme="minorHAnsi" w:eastAsiaTheme="minorEastAsia" w:cstheme="minorBidi"/>
              <w:noProof/>
              <w:color w:val="auto"/>
              <w:sz w:val="22"/>
              <w:szCs w:val="22"/>
              <w:lang w:val="en-ZA" w:eastAsia="en-ZA"/>
            </w:rPr>
          </w:pPr>
          <w:hyperlink w:history="1" w:anchor="_Toc196135900">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_Toc196135900 \h </w:instrText>
            </w:r>
            <w:r w:rsidR="003267CC">
              <w:rPr>
                <w:noProof/>
                <w:webHidden/>
              </w:rPr>
            </w:r>
            <w:r w:rsidR="003267CC">
              <w:rPr>
                <w:noProof/>
                <w:webHidden/>
              </w:rPr>
              <w:fldChar w:fldCharType="separate"/>
            </w:r>
            <w:r w:rsidR="003267CC">
              <w:rPr>
                <w:noProof/>
                <w:webHidden/>
              </w:rPr>
              <w:t>25</w:t>
            </w:r>
            <w:r w:rsidR="003267CC">
              <w:rPr>
                <w:noProof/>
                <w:webHidden/>
              </w:rPr>
              <w:fldChar w:fldCharType="end"/>
            </w:r>
          </w:hyperlink>
        </w:p>
        <w:p xmlns:wp14="http://schemas.microsoft.com/office/word/2010/wordml" w:rsidR="003267CC" w:rsidRDefault="00E20356" w14:paraId="5DCCB66B" wp14:textId="77777777">
          <w:pPr>
            <w:pStyle w:val="TOC2"/>
            <w:rPr>
              <w:rFonts w:asciiTheme="minorHAnsi" w:hAnsiTheme="minorHAnsi" w:eastAsiaTheme="minorEastAsia" w:cstheme="minorBidi"/>
              <w:noProof/>
              <w:color w:val="auto"/>
              <w:sz w:val="22"/>
              <w:szCs w:val="22"/>
              <w:lang w:val="en-ZA" w:eastAsia="en-ZA"/>
            </w:rPr>
          </w:pPr>
          <w:hyperlink w:history="1" w:anchor="_Toc196135901">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_Toc196135901 \h </w:instrText>
            </w:r>
            <w:r w:rsidR="003267CC">
              <w:rPr>
                <w:noProof/>
                <w:webHidden/>
              </w:rPr>
            </w:r>
            <w:r w:rsidR="003267CC">
              <w:rPr>
                <w:noProof/>
                <w:webHidden/>
              </w:rPr>
              <w:fldChar w:fldCharType="separate"/>
            </w:r>
            <w:r w:rsidR="003267CC">
              <w:rPr>
                <w:noProof/>
                <w:webHidden/>
              </w:rPr>
              <w:t>27</w:t>
            </w:r>
            <w:r w:rsidR="003267CC">
              <w:rPr>
                <w:noProof/>
                <w:webHidden/>
              </w:rPr>
              <w:fldChar w:fldCharType="end"/>
            </w:r>
          </w:hyperlink>
        </w:p>
        <w:p xmlns:wp14="http://schemas.microsoft.com/office/word/2010/wordml" w:rsidR="003267CC" w:rsidRDefault="00E20356" w14:paraId="6590BCC1" wp14:textId="77777777">
          <w:pPr>
            <w:pStyle w:val="TOC1"/>
            <w:rPr>
              <w:rFonts w:asciiTheme="minorHAnsi" w:hAnsiTheme="minorHAnsi" w:eastAsiaTheme="minorEastAsia" w:cstheme="minorBidi"/>
              <w:b w:val="0"/>
              <w:color w:val="auto"/>
              <w:sz w:val="22"/>
              <w:szCs w:val="22"/>
              <w:lang w:val="en-ZA" w:eastAsia="en-ZA"/>
            </w:rPr>
          </w:pPr>
          <w:hyperlink w:history="1" w:anchor="_Toc196135902">
            <w:r w:rsidRPr="000A1A05" w:rsidR="003267CC">
              <w:rPr>
                <w:rStyle w:val="Hyperlink"/>
                <w:rFonts w:ascii="Century Gothic" w:hAnsi="Century Gothic" w:eastAsia="Century Gothic" w:cs="Century Gothic"/>
              </w:rPr>
              <w:t>SECTION: 7 KM-03-KT07: Upholstery covering principles (10%)</w:t>
            </w:r>
            <w:r w:rsidR="003267CC">
              <w:rPr>
                <w:webHidden/>
              </w:rPr>
              <w:tab/>
            </w:r>
            <w:r w:rsidR="003267CC">
              <w:rPr>
                <w:webHidden/>
              </w:rPr>
              <w:fldChar w:fldCharType="begin"/>
            </w:r>
            <w:r w:rsidR="003267CC">
              <w:rPr>
                <w:webHidden/>
              </w:rPr>
              <w:instrText xml:space="preserve"> PAGEREF _Toc196135902 \h </w:instrText>
            </w:r>
            <w:r w:rsidR="003267CC">
              <w:rPr>
                <w:webHidden/>
              </w:rPr>
            </w:r>
            <w:r w:rsidR="003267CC">
              <w:rPr>
                <w:webHidden/>
              </w:rPr>
              <w:fldChar w:fldCharType="separate"/>
            </w:r>
            <w:r w:rsidR="003267CC">
              <w:rPr>
                <w:webHidden/>
              </w:rPr>
              <w:t>29</w:t>
            </w:r>
            <w:r w:rsidR="003267CC">
              <w:rPr>
                <w:webHidden/>
              </w:rPr>
              <w:fldChar w:fldCharType="end"/>
            </w:r>
          </w:hyperlink>
        </w:p>
        <w:p xmlns:wp14="http://schemas.microsoft.com/office/word/2010/wordml" w:rsidR="003267CC" w:rsidRDefault="00E20356" w14:paraId="61842C75" wp14:textId="77777777">
          <w:pPr>
            <w:pStyle w:val="TOC2"/>
            <w:rPr>
              <w:rFonts w:asciiTheme="minorHAnsi" w:hAnsiTheme="minorHAnsi" w:eastAsiaTheme="minorEastAsia" w:cstheme="minorBidi"/>
              <w:noProof/>
              <w:color w:val="auto"/>
              <w:sz w:val="22"/>
              <w:szCs w:val="22"/>
              <w:lang w:val="en-ZA" w:eastAsia="en-ZA"/>
            </w:rPr>
          </w:pPr>
          <w:hyperlink w:history="1" w:anchor="_Toc196135903">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_Toc196135903 \h </w:instrText>
            </w:r>
            <w:r w:rsidR="003267CC">
              <w:rPr>
                <w:noProof/>
                <w:webHidden/>
              </w:rPr>
            </w:r>
            <w:r w:rsidR="003267CC">
              <w:rPr>
                <w:noProof/>
                <w:webHidden/>
              </w:rPr>
              <w:fldChar w:fldCharType="separate"/>
            </w:r>
            <w:r w:rsidR="003267CC">
              <w:rPr>
                <w:noProof/>
                <w:webHidden/>
              </w:rPr>
              <w:t>29</w:t>
            </w:r>
            <w:r w:rsidR="003267CC">
              <w:rPr>
                <w:noProof/>
                <w:webHidden/>
              </w:rPr>
              <w:fldChar w:fldCharType="end"/>
            </w:r>
          </w:hyperlink>
        </w:p>
        <w:p xmlns:wp14="http://schemas.microsoft.com/office/word/2010/wordml" w:rsidR="003267CC" w:rsidRDefault="00E20356" w14:paraId="4BD7B20B" wp14:textId="77777777">
          <w:pPr>
            <w:pStyle w:val="TOC2"/>
            <w:rPr>
              <w:rFonts w:asciiTheme="minorHAnsi" w:hAnsiTheme="minorHAnsi" w:eastAsiaTheme="minorEastAsia" w:cstheme="minorBidi"/>
              <w:noProof/>
              <w:color w:val="auto"/>
              <w:sz w:val="22"/>
              <w:szCs w:val="22"/>
              <w:lang w:val="en-ZA" w:eastAsia="en-ZA"/>
            </w:rPr>
          </w:pPr>
          <w:hyperlink w:history="1" w:anchor="_Toc196135904">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_Toc196135904 \h </w:instrText>
            </w:r>
            <w:r w:rsidR="003267CC">
              <w:rPr>
                <w:noProof/>
                <w:webHidden/>
              </w:rPr>
            </w:r>
            <w:r w:rsidR="003267CC">
              <w:rPr>
                <w:noProof/>
                <w:webHidden/>
              </w:rPr>
              <w:fldChar w:fldCharType="separate"/>
            </w:r>
            <w:r w:rsidR="003267CC">
              <w:rPr>
                <w:noProof/>
                <w:webHidden/>
              </w:rPr>
              <w:t>30</w:t>
            </w:r>
            <w:r w:rsidR="003267CC">
              <w:rPr>
                <w:noProof/>
                <w:webHidden/>
              </w:rPr>
              <w:fldChar w:fldCharType="end"/>
            </w:r>
          </w:hyperlink>
        </w:p>
        <w:p xmlns:wp14="http://schemas.microsoft.com/office/word/2010/wordml" w:rsidR="003267CC" w:rsidRDefault="00E20356" w14:paraId="159AC2E6" wp14:textId="77777777">
          <w:pPr>
            <w:pStyle w:val="TOC1"/>
            <w:rPr>
              <w:rFonts w:asciiTheme="minorHAnsi" w:hAnsiTheme="minorHAnsi" w:eastAsiaTheme="minorEastAsia" w:cstheme="minorBidi"/>
              <w:b w:val="0"/>
              <w:color w:val="auto"/>
              <w:sz w:val="22"/>
              <w:szCs w:val="22"/>
              <w:lang w:val="en-ZA" w:eastAsia="en-ZA"/>
            </w:rPr>
          </w:pPr>
          <w:hyperlink w:history="1" w:anchor="_Toc196135905">
            <w:r w:rsidRPr="000A1A05" w:rsidR="003267CC">
              <w:rPr>
                <w:rStyle w:val="Hyperlink"/>
                <w:rFonts w:ascii="Century Gothic" w:hAnsi="Century Gothic" w:eastAsia="Century Gothic" w:cs="Century Gothic"/>
              </w:rPr>
              <w:t>SECTION: 8 KM-03-KT08: Upholstered furniture covering operations and techniques (20%)</w:t>
            </w:r>
            <w:r w:rsidR="003267CC">
              <w:rPr>
                <w:webHidden/>
              </w:rPr>
              <w:tab/>
            </w:r>
            <w:r w:rsidR="003267CC">
              <w:rPr>
                <w:webHidden/>
              </w:rPr>
              <w:fldChar w:fldCharType="begin"/>
            </w:r>
            <w:r w:rsidR="003267CC">
              <w:rPr>
                <w:webHidden/>
              </w:rPr>
              <w:instrText xml:space="preserve"> PAGEREF _Toc196135905 \h </w:instrText>
            </w:r>
            <w:r w:rsidR="003267CC">
              <w:rPr>
                <w:webHidden/>
              </w:rPr>
            </w:r>
            <w:r w:rsidR="003267CC">
              <w:rPr>
                <w:webHidden/>
              </w:rPr>
              <w:fldChar w:fldCharType="separate"/>
            </w:r>
            <w:r w:rsidR="003267CC">
              <w:rPr>
                <w:webHidden/>
              </w:rPr>
              <w:t>32</w:t>
            </w:r>
            <w:r w:rsidR="003267CC">
              <w:rPr>
                <w:webHidden/>
              </w:rPr>
              <w:fldChar w:fldCharType="end"/>
            </w:r>
          </w:hyperlink>
        </w:p>
        <w:p xmlns:wp14="http://schemas.microsoft.com/office/word/2010/wordml" w:rsidR="003267CC" w:rsidRDefault="00E20356" w14:paraId="2AFA4AAB" wp14:textId="77777777">
          <w:pPr>
            <w:pStyle w:val="TOC2"/>
            <w:rPr>
              <w:rFonts w:asciiTheme="minorHAnsi" w:hAnsiTheme="minorHAnsi" w:eastAsiaTheme="minorEastAsia" w:cstheme="minorBidi"/>
              <w:noProof/>
              <w:color w:val="auto"/>
              <w:sz w:val="22"/>
              <w:szCs w:val="22"/>
              <w:lang w:val="en-ZA" w:eastAsia="en-ZA"/>
            </w:rPr>
          </w:pPr>
          <w:hyperlink w:history="1" w:anchor="_Toc196135906">
            <w:r w:rsidRPr="000A1A05" w:rsidR="003267CC">
              <w:rPr>
                <w:rStyle w:val="Hyperlink"/>
                <w:rFonts w:ascii="Century Gothic" w:hAnsi="Century Gothic" w:eastAsia="Century Gothic" w:cs="Century Gothic"/>
                <w:noProof/>
              </w:rPr>
              <w:t>FORMATIVE ASSESSMENT</w:t>
            </w:r>
            <w:r w:rsidR="003267CC">
              <w:rPr>
                <w:noProof/>
                <w:webHidden/>
              </w:rPr>
              <w:tab/>
            </w:r>
            <w:r w:rsidR="003267CC">
              <w:rPr>
                <w:noProof/>
                <w:webHidden/>
              </w:rPr>
              <w:fldChar w:fldCharType="begin"/>
            </w:r>
            <w:r w:rsidR="003267CC">
              <w:rPr>
                <w:noProof/>
                <w:webHidden/>
              </w:rPr>
              <w:instrText xml:space="preserve"> PAGEREF _Toc196135906 \h </w:instrText>
            </w:r>
            <w:r w:rsidR="003267CC">
              <w:rPr>
                <w:noProof/>
                <w:webHidden/>
              </w:rPr>
            </w:r>
            <w:r w:rsidR="003267CC">
              <w:rPr>
                <w:noProof/>
                <w:webHidden/>
              </w:rPr>
              <w:fldChar w:fldCharType="separate"/>
            </w:r>
            <w:r w:rsidR="003267CC">
              <w:rPr>
                <w:noProof/>
                <w:webHidden/>
              </w:rPr>
              <w:t>32</w:t>
            </w:r>
            <w:r w:rsidR="003267CC">
              <w:rPr>
                <w:noProof/>
                <w:webHidden/>
              </w:rPr>
              <w:fldChar w:fldCharType="end"/>
            </w:r>
          </w:hyperlink>
        </w:p>
        <w:p xmlns:wp14="http://schemas.microsoft.com/office/word/2010/wordml" w:rsidR="003267CC" w:rsidRDefault="00E20356" w14:paraId="777F758E" wp14:textId="77777777">
          <w:pPr>
            <w:pStyle w:val="TOC2"/>
            <w:rPr>
              <w:rFonts w:asciiTheme="minorHAnsi" w:hAnsiTheme="minorHAnsi" w:eastAsiaTheme="minorEastAsia" w:cstheme="minorBidi"/>
              <w:noProof/>
              <w:color w:val="auto"/>
              <w:sz w:val="22"/>
              <w:szCs w:val="22"/>
              <w:lang w:val="en-ZA" w:eastAsia="en-ZA"/>
            </w:rPr>
          </w:pPr>
          <w:hyperlink w:history="1" w:anchor="_Toc196135907">
            <w:r w:rsidRPr="000A1A05" w:rsidR="003267CC">
              <w:rPr>
                <w:rStyle w:val="Hyperlink"/>
                <w:rFonts w:ascii="Century Gothic" w:hAnsi="Century Gothic" w:eastAsia="Century Gothic" w:cs="Century Gothic"/>
                <w:noProof/>
              </w:rPr>
              <w:t>SUMMATIVE ASSESSMENT</w:t>
            </w:r>
            <w:r w:rsidR="003267CC">
              <w:rPr>
                <w:noProof/>
                <w:webHidden/>
              </w:rPr>
              <w:tab/>
            </w:r>
            <w:r w:rsidR="003267CC">
              <w:rPr>
                <w:noProof/>
                <w:webHidden/>
              </w:rPr>
              <w:fldChar w:fldCharType="begin"/>
            </w:r>
            <w:r w:rsidR="003267CC">
              <w:rPr>
                <w:noProof/>
                <w:webHidden/>
              </w:rPr>
              <w:instrText xml:space="preserve"> PAGEREF _Toc196135907 \h </w:instrText>
            </w:r>
            <w:r w:rsidR="003267CC">
              <w:rPr>
                <w:noProof/>
                <w:webHidden/>
              </w:rPr>
            </w:r>
            <w:r w:rsidR="003267CC">
              <w:rPr>
                <w:noProof/>
                <w:webHidden/>
              </w:rPr>
              <w:fldChar w:fldCharType="separate"/>
            </w:r>
            <w:r w:rsidR="003267CC">
              <w:rPr>
                <w:noProof/>
                <w:webHidden/>
              </w:rPr>
              <w:t>35</w:t>
            </w:r>
            <w:r w:rsidR="003267CC">
              <w:rPr>
                <w:noProof/>
                <w:webHidden/>
              </w:rPr>
              <w:fldChar w:fldCharType="end"/>
            </w:r>
          </w:hyperlink>
        </w:p>
        <w:p xmlns:wp14="http://schemas.microsoft.com/office/word/2010/wordml" w:rsidR="003267CC" w:rsidRDefault="003267CC" w14:paraId="6BB9E253" wp14:textId="77777777">
          <w:r>
            <w:rPr>
              <w:b/>
              <w:bCs/>
              <w:noProof/>
            </w:rPr>
            <w:fldChar w:fldCharType="end"/>
          </w:r>
        </w:p>
      </w:sdtContent>
    </w:sdt>
    <w:p xmlns:wp14="http://schemas.microsoft.com/office/word/2010/wordml" w:rsidR="00844194" w:rsidRDefault="00844194" w14:paraId="23DE523C" wp14:textId="77777777">
      <w:pPr>
        <w:spacing w:line="276" w:lineRule="auto"/>
        <w:jc w:val="both"/>
        <w:rPr>
          <w:rFonts w:ascii="Century Gothic" w:hAnsi="Century Gothic" w:eastAsia="Century Gothic" w:cs="Century Gothic"/>
        </w:rPr>
      </w:pPr>
    </w:p>
    <w:p xmlns:wp14="http://schemas.microsoft.com/office/word/2010/wordml" w:rsidR="003267CC" w:rsidRDefault="003267CC" w14:paraId="52E56223" wp14:textId="77777777">
      <w:pPr>
        <w:rPr>
          <w:rFonts w:ascii="Century Gothic" w:hAnsi="Century Gothic" w:eastAsia="Century Gothic" w:cs="Century Gothic"/>
          <w:b/>
          <w:bCs/>
          <w:sz w:val="40"/>
          <w:szCs w:val="40"/>
          <w:lang w:val="en-ZA"/>
        </w:rPr>
      </w:pPr>
      <w:bookmarkStart w:name="_Toc194302008" w:id="2"/>
      <w:r>
        <w:rPr>
          <w:rFonts w:ascii="Century Gothic" w:hAnsi="Century Gothic" w:eastAsia="Century Gothic" w:cs="Century Gothic"/>
        </w:rPr>
        <w:br w:type="page"/>
      </w:r>
    </w:p>
    <w:p xmlns:wp14="http://schemas.microsoft.com/office/word/2010/wordml" w:rsidR="00844194" w:rsidRDefault="00F519D6" w14:paraId="6B1FD38D" wp14:textId="77777777">
      <w:pPr>
        <w:pStyle w:val="Heading1"/>
        <w:spacing w:line="276" w:lineRule="auto"/>
        <w:jc w:val="both"/>
        <w:rPr>
          <w:rFonts w:ascii="Century Gothic" w:hAnsi="Century Gothic" w:eastAsia="Century Gothic" w:cs="Century Gothic"/>
        </w:rPr>
      </w:pPr>
      <w:bookmarkStart w:name="_Toc196135885" w:id="3"/>
      <w:r>
        <w:rPr>
          <w:rFonts w:ascii="Century Gothic" w:hAnsi="Century Gothic" w:eastAsia="Century Gothic" w:cs="Century Gothic"/>
        </w:rPr>
        <w:t>ASSESSMENT REQUIREMENTS</w:t>
      </w:r>
      <w:bookmarkEnd w:id="2"/>
      <w:bookmarkEnd w:id="3"/>
    </w:p>
    <w:p xmlns:wp14="http://schemas.microsoft.com/office/word/2010/wordml" w:rsidRPr="002C178A" w:rsidR="00844194" w:rsidRDefault="00F519D6" w14:paraId="1F76ED23" wp14:textId="77777777">
      <w:pPr>
        <w:spacing w:line="276" w:lineRule="auto"/>
        <w:jc w:val="both"/>
        <w:rPr>
          <w:rFonts w:ascii="Century Gothic" w:hAnsi="Century Gothic" w:eastAsia="Century Gothic" w:cs="Century Gothic"/>
          <w:b/>
          <w:color w:val="000000" w:themeColor="text1"/>
          <w:sz w:val="22"/>
          <w:szCs w:val="22"/>
        </w:rPr>
      </w:pPr>
      <w:r w:rsidRPr="002C178A">
        <w:rPr>
          <w:rFonts w:ascii="Century Gothic" w:hAnsi="Century Gothic" w:eastAsia="Century Gothic" w:cs="Century Gothic"/>
          <w:b/>
          <w:color w:val="000000" w:themeColor="text1"/>
          <w:sz w:val="22"/>
          <w:szCs w:val="22"/>
        </w:rPr>
        <w:t xml:space="preserve">Integrated Formative Assessment: </w:t>
      </w:r>
    </w:p>
    <w:p xmlns:wp14="http://schemas.microsoft.com/office/word/2010/wordml" w:rsidRPr="002C178A" w:rsidR="00844194" w:rsidRDefault="00F519D6" w14:paraId="341A61F2" wp14:textId="77777777">
      <w:pPr>
        <w:spacing w:line="276" w:lineRule="auto"/>
        <w:jc w:val="both"/>
        <w:rPr>
          <w:rFonts w:ascii="Century Gothic" w:hAnsi="Century Gothic" w:eastAsia="Century Gothic" w:cs="Century Gothic"/>
          <w:color w:val="000000" w:themeColor="text1"/>
          <w:sz w:val="22"/>
          <w:szCs w:val="22"/>
        </w:rPr>
      </w:pPr>
      <w:r w:rsidRPr="002C178A">
        <w:rPr>
          <w:rFonts w:ascii="Century Gothic" w:hAnsi="Century Gothic" w:eastAsia="Century Gothic" w:cs="Century Gothic"/>
          <w:color w:val="000000" w:themeColor="text1"/>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xmlns:wp14="http://schemas.microsoft.com/office/word/2010/wordml" w:rsidRPr="002C178A" w:rsidR="00844194" w:rsidRDefault="00844194" w14:paraId="07547A01" wp14:textId="77777777">
      <w:pPr>
        <w:spacing w:line="276" w:lineRule="auto"/>
        <w:jc w:val="both"/>
        <w:rPr>
          <w:rFonts w:ascii="Century Gothic" w:hAnsi="Century Gothic" w:eastAsia="Century Gothic" w:cs="Century Gothic"/>
          <w:b/>
          <w:color w:val="000000" w:themeColor="text1"/>
          <w:sz w:val="22"/>
          <w:szCs w:val="22"/>
        </w:rPr>
      </w:pPr>
    </w:p>
    <w:p xmlns:wp14="http://schemas.microsoft.com/office/word/2010/wordml" w:rsidRPr="002C178A" w:rsidR="00844194" w:rsidRDefault="00F519D6" w14:paraId="2A83406E" wp14:textId="77777777">
      <w:pPr>
        <w:spacing w:line="276" w:lineRule="auto"/>
        <w:jc w:val="both"/>
        <w:rPr>
          <w:rFonts w:ascii="Century Gothic" w:hAnsi="Century Gothic" w:eastAsia="Century Gothic" w:cs="Century Gothic"/>
          <w:b/>
          <w:color w:val="000000" w:themeColor="text1"/>
          <w:sz w:val="22"/>
          <w:szCs w:val="22"/>
        </w:rPr>
      </w:pPr>
      <w:r w:rsidRPr="002C178A">
        <w:rPr>
          <w:rFonts w:ascii="Century Gothic" w:hAnsi="Century Gothic" w:eastAsia="Century Gothic" w:cs="Century Gothic"/>
          <w:b/>
          <w:color w:val="000000" w:themeColor="text1"/>
          <w:sz w:val="22"/>
          <w:szCs w:val="22"/>
        </w:rPr>
        <w:t xml:space="preserve">Integrated Summative Assessment: </w:t>
      </w:r>
    </w:p>
    <w:p xmlns:wp14="http://schemas.microsoft.com/office/word/2010/wordml" w:rsidRPr="002C178A" w:rsidR="00844194" w:rsidRDefault="00F519D6" w14:paraId="2971A048" wp14:textId="77777777">
      <w:pPr>
        <w:spacing w:line="276" w:lineRule="auto"/>
        <w:jc w:val="both"/>
        <w:rPr>
          <w:rFonts w:ascii="Century Gothic" w:hAnsi="Century Gothic" w:eastAsia="Century Gothic" w:cs="Century Gothic"/>
          <w:color w:val="000000" w:themeColor="text1"/>
          <w:sz w:val="22"/>
          <w:szCs w:val="22"/>
        </w:rPr>
      </w:pPr>
      <w:r w:rsidRPr="002C178A">
        <w:rPr>
          <w:rFonts w:ascii="Century Gothic" w:hAnsi="Century Gothic" w:eastAsia="Century Gothic" w:cs="Century Gothic"/>
          <w:color w:val="000000" w:themeColor="text1"/>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xmlns:wp14="http://schemas.microsoft.com/office/word/2010/wordml" w:rsidRPr="002C178A" w:rsidR="00844194" w:rsidRDefault="00844194" w14:paraId="5043CB0F" wp14:textId="77777777">
      <w:pPr>
        <w:spacing w:line="276" w:lineRule="auto"/>
        <w:jc w:val="both"/>
        <w:rPr>
          <w:rFonts w:ascii="Century Gothic" w:hAnsi="Century Gothic" w:eastAsia="Century Gothic" w:cs="Century Gothic"/>
          <w:color w:val="000000" w:themeColor="text1"/>
          <w:sz w:val="22"/>
          <w:szCs w:val="22"/>
        </w:rPr>
      </w:pPr>
    </w:p>
    <w:p xmlns:wp14="http://schemas.microsoft.com/office/word/2010/wordml" w:rsidRPr="002C178A" w:rsidR="00844194" w:rsidRDefault="00F519D6" w14:paraId="07459315" wp14:textId="77777777">
      <w:pPr>
        <w:pStyle w:val="Heading1"/>
        <w:spacing w:line="276" w:lineRule="auto"/>
        <w:jc w:val="both"/>
        <w:rPr>
          <w:rFonts w:ascii="Century Gothic" w:hAnsi="Century Gothic" w:eastAsia="Century Gothic" w:cs="Century Gothic"/>
          <w:color w:val="000000" w:themeColor="text1"/>
        </w:rPr>
      </w:pPr>
      <w:r w:rsidRPr="002C178A">
        <w:rPr>
          <w:color w:val="000000" w:themeColor="text1"/>
        </w:rPr>
        <w:br w:type="page"/>
      </w:r>
    </w:p>
    <w:p xmlns:wp14="http://schemas.microsoft.com/office/word/2010/wordml" w:rsidR="00844194" w:rsidRDefault="00F519D6" w14:paraId="4ABFA7B2" wp14:textId="77777777">
      <w:pPr>
        <w:pStyle w:val="Heading1"/>
        <w:spacing w:line="276" w:lineRule="auto"/>
        <w:jc w:val="both"/>
        <w:rPr>
          <w:rFonts w:ascii="Century Gothic" w:hAnsi="Century Gothic" w:eastAsia="Century Gothic" w:cs="Century Gothic"/>
        </w:rPr>
      </w:pPr>
      <w:bookmarkStart w:name="_Toc194302009" w:id="4"/>
      <w:bookmarkStart w:name="_Toc196135886" w:id="5"/>
      <w:r>
        <w:rPr>
          <w:rFonts w:ascii="Century Gothic" w:hAnsi="Century Gothic" w:eastAsia="Century Gothic" w:cs="Century Gothic"/>
        </w:rPr>
        <w:t>SECTION 1:  KM-03-KT01: Specifications for upholstered furniture (10%)</w:t>
      </w:r>
      <w:bookmarkEnd w:id="4"/>
      <w:bookmarkEnd w:id="5"/>
    </w:p>
    <w:p xmlns:wp14="http://schemas.microsoft.com/office/word/2010/wordml" w:rsidR="00844194" w:rsidRDefault="00844194" w14:paraId="6537F28F" wp14:textId="77777777">
      <w:pPr>
        <w:spacing w:line="276" w:lineRule="auto"/>
        <w:rPr>
          <w:rFonts w:ascii="Century Gothic" w:hAnsi="Century Gothic" w:eastAsia="Century Gothic" w:cs="Century Gothic"/>
        </w:rPr>
      </w:pPr>
    </w:p>
    <w:p xmlns:wp14="http://schemas.microsoft.com/office/word/2010/wordml" w:rsidR="00844194" w:rsidRDefault="00F519D6" w14:paraId="4B8AE1F5" wp14:textId="77777777">
      <w:pPr>
        <w:pStyle w:val="Heading2"/>
        <w:spacing w:line="276" w:lineRule="auto"/>
        <w:rPr>
          <w:rFonts w:ascii="Century Gothic" w:hAnsi="Century Gothic" w:eastAsia="Century Gothic" w:cs="Century Gothic"/>
        </w:rPr>
      </w:pPr>
      <w:bookmarkStart w:name="_Toc194302010" w:id="6"/>
      <w:bookmarkStart w:name="_Toc196135887" w:id="7"/>
      <w:r>
        <w:rPr>
          <w:rFonts w:ascii="Century Gothic" w:hAnsi="Century Gothic" w:eastAsia="Century Gothic" w:cs="Century Gothic"/>
        </w:rPr>
        <w:t>Internal Assessment Criteria</w:t>
      </w:r>
      <w:bookmarkEnd w:id="6"/>
      <w:bookmarkEnd w:id="7"/>
      <w:r>
        <w:rPr>
          <w:rFonts w:ascii="Century Gothic" w:hAnsi="Century Gothic" w:eastAsia="Century Gothic" w:cs="Century Gothic"/>
        </w:rPr>
        <w:t xml:space="preserve"> </w:t>
      </w:r>
    </w:p>
    <w:p xmlns:wp14="http://schemas.microsoft.com/office/word/2010/wordml" w:rsidR="00844194" w:rsidRDefault="00844194" w14:paraId="6DFB9E20" wp14:textId="77777777">
      <w:pPr>
        <w:spacing w:line="276" w:lineRule="auto"/>
        <w:rPr>
          <w:rFonts w:ascii="Century Gothic" w:hAnsi="Century Gothic" w:eastAsia="Century Gothic" w:cs="Century Gothic"/>
        </w:rPr>
      </w:pPr>
    </w:p>
    <w:p xmlns:wp14="http://schemas.microsoft.com/office/word/2010/wordml" w:rsidR="00844194" w:rsidRDefault="00F519D6" w14:paraId="11447015"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IAC0101 Various types of product specifications used in the upholstery industry are compared and differentiated.</w:t>
      </w:r>
    </w:p>
    <w:p xmlns:wp14="http://schemas.microsoft.com/office/word/2010/wordml" w:rsidR="00844194" w:rsidRDefault="00F519D6" w14:paraId="221EA461"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IAC0102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xmlns:wp14="http://schemas.microsoft.com/office/word/2010/wordml" w:rsidR="00844194" w:rsidRDefault="00F519D6" w14:paraId="7063C808"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IAC0103 Aspects included in industry and workplace product specification concepts such as raw material standards, drawing standards, engineering symbols, abbreviations and conventions are identified.</w:t>
      </w:r>
    </w:p>
    <w:p xmlns:wp14="http://schemas.microsoft.com/office/word/2010/wordml" w:rsidR="00844194" w:rsidRDefault="00F519D6" w14:paraId="23AC50A4" wp14:textId="77777777">
      <w:pPr>
        <w:numPr>
          <w:ilvl w:val="1"/>
          <w:numId w:val="10"/>
        </w:numPr>
        <w:pBdr>
          <w:top w:val="nil"/>
          <w:left w:val="nil"/>
          <w:bottom w:val="nil"/>
          <w:right w:val="nil"/>
          <w:between w:val="nil"/>
        </w:pBd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IAC0104 The concepts of compliance and non-compliance is explained.</w:t>
      </w:r>
    </w:p>
    <w:p xmlns:wp14="http://schemas.microsoft.com/office/word/2010/wordml" w:rsidR="00844194" w:rsidRDefault="00F519D6" w14:paraId="26B1935F" wp14:textId="77777777">
      <w:pPr>
        <w:numPr>
          <w:ilvl w:val="1"/>
          <w:numId w:val="10"/>
        </w:numPr>
        <w:pBdr>
          <w:top w:val="nil"/>
          <w:left w:val="nil"/>
          <w:bottom w:val="nil"/>
          <w:right w:val="nil"/>
          <w:between w:val="nil"/>
        </w:pBd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IAC0105 The consequences for the upholstery process of prepared and covered frames not meeting the specified product standard are evaluated</w:t>
      </w:r>
    </w:p>
    <w:p xmlns:wp14="http://schemas.microsoft.com/office/word/2010/wordml" w:rsidR="00844194" w:rsidRDefault="00F519D6" w14:paraId="4B8D24E5" wp14:textId="77777777">
      <w:pPr>
        <w:spacing w:line="276" w:lineRule="auto"/>
        <w:rPr>
          <w:rFonts w:ascii="Century Gothic" w:hAnsi="Century Gothic" w:eastAsia="Century Gothic" w:cs="Century Gothic"/>
          <w:b/>
        </w:rPr>
      </w:pPr>
      <w:r>
        <w:rPr>
          <w:rFonts w:ascii="Century Gothic" w:hAnsi="Century Gothic" w:eastAsia="Century Gothic" w:cs="Century Gothic"/>
          <w:b/>
        </w:rPr>
        <w:t xml:space="preserve">                    (Weight 10%)</w:t>
      </w:r>
    </w:p>
    <w:p xmlns:wp14="http://schemas.microsoft.com/office/word/2010/wordml" w:rsidR="00844194" w:rsidRDefault="00844194" w14:paraId="70DF9E56" wp14:textId="77777777">
      <w:pPr>
        <w:spacing w:line="276" w:lineRule="auto"/>
        <w:rPr>
          <w:rFonts w:ascii="Century Gothic" w:hAnsi="Century Gothic" w:eastAsia="Century Gothic" w:cs="Century Gothic"/>
          <w:b/>
        </w:rPr>
      </w:pPr>
    </w:p>
    <w:p xmlns:wp14="http://schemas.microsoft.com/office/word/2010/wordml" w:rsidR="00844194" w:rsidRDefault="00F519D6" w14:paraId="44E871BC" wp14:textId="77777777">
      <w:pPr>
        <w:spacing w:line="276" w:lineRule="auto"/>
        <w:rPr>
          <w:rFonts w:ascii="Century Gothic" w:hAnsi="Century Gothic" w:eastAsia="Century Gothic" w:cs="Century Gothic"/>
          <w:b/>
        </w:rPr>
      </w:pPr>
      <w:r>
        <w:br w:type="page"/>
      </w:r>
    </w:p>
    <w:p xmlns:wp14="http://schemas.microsoft.com/office/word/2010/wordml" w:rsidR="00844194" w:rsidRDefault="00844194" w14:paraId="144A5D23" wp14:textId="77777777">
      <w:pPr>
        <w:spacing w:line="276" w:lineRule="auto"/>
        <w:rPr>
          <w:rFonts w:ascii="Century Gothic" w:hAnsi="Century Gothic" w:eastAsia="Century Gothic" w:cs="Century Gothic"/>
        </w:rPr>
      </w:pPr>
    </w:p>
    <w:p xmlns:wp14="http://schemas.microsoft.com/office/word/2010/wordml" w:rsidR="00844194" w:rsidRDefault="00F519D6" w14:paraId="3F898A94" wp14:textId="77777777">
      <w:pPr>
        <w:pStyle w:val="Heading1"/>
        <w:spacing w:line="276" w:lineRule="auto"/>
        <w:jc w:val="both"/>
        <w:rPr>
          <w:rFonts w:ascii="Century Gothic" w:hAnsi="Century Gothic" w:eastAsia="Century Gothic" w:cs="Century Gothic"/>
        </w:rPr>
      </w:pPr>
      <w:bookmarkStart w:name="_Toc194302011" w:id="8"/>
      <w:bookmarkStart w:name="_Toc196135888" w:id="9"/>
      <w:r>
        <w:rPr>
          <w:rFonts w:ascii="Century Gothic" w:hAnsi="Century Gothic" w:eastAsia="Century Gothic" w:cs="Century Gothic"/>
        </w:rPr>
        <w:t>SECTION: 2 KM-03-KT02: Upholstery raw materials and consumables types and characteristics (20%)</w:t>
      </w:r>
      <w:bookmarkEnd w:id="8"/>
      <w:bookmarkEnd w:id="9"/>
    </w:p>
    <w:p xmlns:wp14="http://schemas.microsoft.com/office/word/2010/wordml" w:rsidR="00844194" w:rsidRDefault="00844194" w14:paraId="738610EB"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637805D2" wp14:textId="77777777">
      <w:pPr>
        <w:rPr>
          <w:rFonts w:ascii="Century Gothic" w:hAnsi="Century Gothic" w:eastAsia="Century Gothic" w:cs="Century Gothic"/>
        </w:rPr>
      </w:pPr>
    </w:p>
    <w:p xmlns:wp14="http://schemas.microsoft.com/office/word/2010/wordml" w:rsidR="00844194" w:rsidRDefault="00F519D6" w14:paraId="4D1EB22A" wp14:textId="77777777">
      <w:pPr>
        <w:rPr>
          <w:rFonts w:ascii="Century Gothic" w:hAnsi="Century Gothic" w:eastAsia="Century Gothic" w:cs="Century Gothic"/>
        </w:rPr>
      </w:pPr>
      <w:r>
        <w:rPr>
          <w:rFonts w:ascii="Century Gothic" w:hAnsi="Century Gothic" w:eastAsia="Century Gothic" w:cs="Century Gothic"/>
        </w:rPr>
        <w:t>1. IAC0201: Create scenarios where learners must interpret specifications and workplace instructions to select appropriate materials for frame preparation. Assess their reasoning skills in choosing the correct type, quality, sizes, and quantities.</w:t>
      </w:r>
    </w:p>
    <w:p xmlns:wp14="http://schemas.microsoft.com/office/word/2010/wordml" w:rsidR="00844194" w:rsidRDefault="00F519D6" w14:paraId="54F9AE05"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52EDA494" wp14:textId="77777777">
      <w:pPr>
        <w:rPr>
          <w:rFonts w:ascii="Century Gothic" w:hAnsi="Century Gothic" w:eastAsia="Century Gothic" w:cs="Century Gothic"/>
        </w:rPr>
      </w:pPr>
      <w:r>
        <w:rPr>
          <w:rFonts w:ascii="Century Gothic" w:hAnsi="Century Gothic" w:eastAsia="Century Gothic" w:cs="Century Gothic"/>
        </w:rPr>
        <w:t>2. IAC0202: Ask learners to list and describe various raw materials used in furniture making, focusing on their unique characteristics.</w:t>
      </w:r>
    </w:p>
    <w:p xmlns:wp14="http://schemas.microsoft.com/office/word/2010/wordml" w:rsidR="00844194" w:rsidRDefault="00844194" w14:paraId="463F29E8" wp14:textId="77777777">
      <w:pPr>
        <w:rPr>
          <w:rFonts w:ascii="Century Gothic" w:hAnsi="Century Gothic" w:eastAsia="Century Gothic" w:cs="Century Gothic"/>
        </w:rPr>
      </w:pPr>
    </w:p>
    <w:p xmlns:wp14="http://schemas.microsoft.com/office/word/2010/wordml" w:rsidR="00844194" w:rsidRDefault="00F519D6" w14:paraId="20874C1B" wp14:textId="77777777">
      <w:pPr>
        <w:rPr>
          <w:rFonts w:ascii="Century Gothic" w:hAnsi="Century Gothic" w:eastAsia="Century Gothic" w:cs="Century Gothic"/>
        </w:rPr>
      </w:pPr>
      <w:r>
        <w:rPr>
          <w:rFonts w:ascii="Century Gothic" w:hAnsi="Century Gothic" w:eastAsia="Century Gothic" w:cs="Century Gothic"/>
        </w:rPr>
        <w:t>3. IAC0203: Present a practical task where learners identify and calculate the length/quantity of consumables used in covering processes, ensuring they understand the application of each item.</w:t>
      </w:r>
    </w:p>
    <w:p xmlns:wp14="http://schemas.microsoft.com/office/word/2010/wordml" w:rsidR="00844194" w:rsidRDefault="00844194" w14:paraId="3B7B4B86" wp14:textId="77777777">
      <w:pPr>
        <w:rPr>
          <w:rFonts w:ascii="Century Gothic" w:hAnsi="Century Gothic" w:eastAsia="Century Gothic" w:cs="Century Gothic"/>
        </w:rPr>
      </w:pPr>
    </w:p>
    <w:p xmlns:wp14="http://schemas.microsoft.com/office/word/2010/wordml" w:rsidR="00844194" w:rsidRDefault="00F519D6" w14:paraId="29DDD7FC" wp14:textId="77777777">
      <w:pPr>
        <w:rPr>
          <w:rFonts w:ascii="Century Gothic" w:hAnsi="Century Gothic" w:eastAsia="Century Gothic" w:cs="Century Gothic"/>
        </w:rPr>
      </w:pPr>
      <w:r>
        <w:rPr>
          <w:rFonts w:ascii="Century Gothic" w:hAnsi="Century Gothic" w:eastAsia="Century Gothic" w:cs="Century Gothic"/>
        </w:rPr>
        <w:t>4. IAC0204: Provide case studies or simulations of defects and faults in covering materials, asking learners to describe these and analyse the reporting and rectification processes.</w:t>
      </w:r>
    </w:p>
    <w:p xmlns:wp14="http://schemas.microsoft.com/office/word/2010/wordml" w:rsidR="00844194" w:rsidRDefault="00844194" w14:paraId="3A0FF5F2" wp14:textId="77777777">
      <w:pPr>
        <w:rPr>
          <w:rFonts w:ascii="Century Gothic" w:hAnsi="Century Gothic" w:eastAsia="Century Gothic" w:cs="Century Gothic"/>
        </w:rPr>
      </w:pPr>
    </w:p>
    <w:p xmlns:wp14="http://schemas.microsoft.com/office/word/2010/wordml" w:rsidR="00844194" w:rsidRDefault="00F519D6" w14:paraId="0A0CC8AE" wp14:textId="77777777">
      <w:pPr>
        <w:rPr>
          <w:rFonts w:ascii="Century Gothic" w:hAnsi="Century Gothic" w:eastAsia="Century Gothic" w:cs="Century Gothic"/>
        </w:rPr>
      </w:pPr>
      <w:r>
        <w:rPr>
          <w:rFonts w:ascii="Century Gothic" w:hAnsi="Century Gothic" w:eastAsia="Century Gothic" w:cs="Century Gothic"/>
        </w:rPr>
        <w:t>5. IAC0205: Include an activity where learners identify different frame types, their raw materials, and corresponding foundation materials.</w:t>
      </w:r>
    </w:p>
    <w:p xmlns:wp14="http://schemas.microsoft.com/office/word/2010/wordml" w:rsidR="00844194" w:rsidRDefault="00844194" w14:paraId="5630AD66" wp14:textId="77777777">
      <w:pPr>
        <w:rPr>
          <w:rFonts w:ascii="Century Gothic" w:hAnsi="Century Gothic" w:eastAsia="Century Gothic" w:cs="Century Gothic"/>
        </w:rPr>
      </w:pPr>
    </w:p>
    <w:p xmlns:wp14="http://schemas.microsoft.com/office/word/2010/wordml" w:rsidR="00844194" w:rsidRDefault="00F519D6" w14:paraId="1C02AF21" wp14:textId="77777777">
      <w:pPr>
        <w:rPr>
          <w:rFonts w:ascii="Century Gothic" w:hAnsi="Century Gothic" w:eastAsia="Century Gothic" w:cs="Century Gothic"/>
        </w:rPr>
      </w:pPr>
      <w:r>
        <w:rPr>
          <w:rFonts w:ascii="Century Gothic" w:hAnsi="Century Gothic" w:eastAsia="Century Gothic" w:cs="Century Gothic"/>
        </w:rPr>
        <w:t>6. IAC0206: Have learners research and present on various springs used in the knocker-on process, identifying types and gauges.</w:t>
      </w:r>
    </w:p>
    <w:p xmlns:wp14="http://schemas.microsoft.com/office/word/2010/wordml" w:rsidR="00844194" w:rsidRDefault="00844194" w14:paraId="61829076" wp14:textId="77777777">
      <w:pPr>
        <w:rPr>
          <w:rFonts w:ascii="Century Gothic" w:hAnsi="Century Gothic" w:eastAsia="Century Gothic" w:cs="Century Gothic"/>
        </w:rPr>
      </w:pPr>
    </w:p>
    <w:p xmlns:wp14="http://schemas.microsoft.com/office/word/2010/wordml" w:rsidR="00844194" w:rsidRDefault="00F519D6" w14:paraId="4D5049CD" wp14:textId="77777777">
      <w:pPr>
        <w:rPr>
          <w:rFonts w:ascii="Century Gothic" w:hAnsi="Century Gothic" w:eastAsia="Century Gothic" w:cs="Century Gothic"/>
        </w:rPr>
      </w:pPr>
      <w:r>
        <w:rPr>
          <w:rFonts w:ascii="Century Gothic" w:hAnsi="Century Gothic" w:eastAsia="Century Gothic" w:cs="Century Gothic"/>
        </w:rPr>
        <w:t>7. IAC0207: Create practical tasks where learners identify the types, sizes, quantity, and quality of consumables needed for the springing up process.</w:t>
      </w:r>
    </w:p>
    <w:p xmlns:wp14="http://schemas.microsoft.com/office/word/2010/wordml" w:rsidR="00844194" w:rsidRDefault="00844194" w14:paraId="2BA226A1" wp14:textId="77777777">
      <w:pPr>
        <w:rPr>
          <w:rFonts w:ascii="Century Gothic" w:hAnsi="Century Gothic" w:eastAsia="Century Gothic" w:cs="Century Gothic"/>
        </w:rPr>
      </w:pPr>
    </w:p>
    <w:p xmlns:wp14="http://schemas.microsoft.com/office/word/2010/wordml" w:rsidR="00844194" w:rsidRDefault="00F519D6" w14:paraId="3DC47C18" wp14:textId="77777777">
      <w:pPr>
        <w:rPr>
          <w:rFonts w:ascii="Century Gothic" w:hAnsi="Century Gothic" w:eastAsia="Century Gothic" w:cs="Century Gothic"/>
        </w:rPr>
      </w:pPr>
      <w:r>
        <w:rPr>
          <w:rFonts w:ascii="Century Gothic" w:hAnsi="Century Gothic" w:eastAsia="Century Gothic" w:cs="Century Gothic"/>
        </w:rPr>
        <w:t>8. IAC0208: Engage learners in a comparative analysis of different webbing types used in the knocker-on process.</w:t>
      </w:r>
    </w:p>
    <w:p xmlns:wp14="http://schemas.microsoft.com/office/word/2010/wordml" w:rsidR="00844194" w:rsidRDefault="00844194" w14:paraId="17AD93B2" wp14:textId="77777777">
      <w:pPr>
        <w:rPr>
          <w:rFonts w:ascii="Century Gothic" w:hAnsi="Century Gothic" w:eastAsia="Century Gothic" w:cs="Century Gothic"/>
        </w:rPr>
      </w:pPr>
    </w:p>
    <w:p xmlns:wp14="http://schemas.microsoft.com/office/word/2010/wordml" w:rsidR="00844194" w:rsidRDefault="00F519D6" w14:paraId="17975B8F" wp14:textId="77777777">
      <w:pPr>
        <w:rPr>
          <w:rFonts w:ascii="Century Gothic" w:hAnsi="Century Gothic" w:eastAsia="Century Gothic" w:cs="Century Gothic"/>
        </w:rPr>
      </w:pPr>
      <w:r>
        <w:rPr>
          <w:rFonts w:ascii="Century Gothic" w:hAnsi="Century Gothic" w:eastAsia="Century Gothic" w:cs="Century Gothic"/>
        </w:rPr>
        <w:t>9. IAC0209: Assess learners' ability to identify and quantify the consumables needed for the webbing up process.</w:t>
      </w:r>
    </w:p>
    <w:p xmlns:wp14="http://schemas.microsoft.com/office/word/2010/wordml" w:rsidR="00844194" w:rsidRDefault="00844194" w14:paraId="0DE4B5B7" wp14:textId="77777777">
      <w:pPr>
        <w:rPr>
          <w:rFonts w:ascii="Century Gothic" w:hAnsi="Century Gothic" w:eastAsia="Century Gothic" w:cs="Century Gothic"/>
        </w:rPr>
      </w:pPr>
    </w:p>
    <w:p xmlns:wp14="http://schemas.microsoft.com/office/word/2010/wordml" w:rsidR="00844194" w:rsidRDefault="00F519D6" w14:paraId="3BE6F351" wp14:textId="77777777">
      <w:pPr>
        <w:rPr>
          <w:rFonts w:ascii="Century Gothic" w:hAnsi="Century Gothic" w:eastAsia="Century Gothic" w:cs="Century Gothic"/>
        </w:rPr>
      </w:pPr>
      <w:r>
        <w:rPr>
          <w:rFonts w:ascii="Century Gothic" w:hAnsi="Century Gothic" w:eastAsia="Century Gothic" w:cs="Century Gothic"/>
        </w:rPr>
        <w:t>10. IAC0210: Provide tasks that require learners to identify the density and thickness of various foams, emphasising the relevance to the foaming up process.</w:t>
      </w:r>
    </w:p>
    <w:p xmlns:wp14="http://schemas.microsoft.com/office/word/2010/wordml" w:rsidR="00844194" w:rsidRDefault="00844194" w14:paraId="66204FF1" wp14:textId="77777777">
      <w:pPr>
        <w:rPr>
          <w:rFonts w:ascii="Century Gothic" w:hAnsi="Century Gothic" w:eastAsia="Century Gothic" w:cs="Century Gothic"/>
        </w:rPr>
      </w:pPr>
    </w:p>
    <w:p xmlns:wp14="http://schemas.microsoft.com/office/word/2010/wordml" w:rsidR="00844194" w:rsidRDefault="00F519D6" w14:paraId="101C9432" wp14:textId="77777777">
      <w:pPr>
        <w:rPr>
          <w:rFonts w:ascii="Century Gothic" w:hAnsi="Century Gothic" w:eastAsia="Century Gothic" w:cs="Century Gothic"/>
        </w:rPr>
      </w:pPr>
      <w:r>
        <w:rPr>
          <w:rFonts w:ascii="Century Gothic" w:hAnsi="Century Gothic" w:eastAsia="Century Gothic" w:cs="Century Gothic"/>
        </w:rPr>
        <w:t>11. IAC0211: List consumables for the foaming up process and ask learners to elaborate on their uses.</w:t>
      </w:r>
    </w:p>
    <w:p xmlns:wp14="http://schemas.microsoft.com/office/word/2010/wordml" w:rsidR="00844194" w:rsidRDefault="00844194" w14:paraId="2DBF0D7D" wp14:textId="77777777">
      <w:pPr>
        <w:rPr>
          <w:rFonts w:ascii="Century Gothic" w:hAnsi="Century Gothic" w:eastAsia="Century Gothic" w:cs="Century Gothic"/>
        </w:rPr>
      </w:pPr>
    </w:p>
    <w:p xmlns:wp14="http://schemas.microsoft.com/office/word/2010/wordml" w:rsidR="00844194" w:rsidRDefault="00F519D6" w14:paraId="3A9C8D98" wp14:textId="77777777">
      <w:pPr>
        <w:rPr>
          <w:rFonts w:ascii="Century Gothic" w:hAnsi="Century Gothic" w:eastAsia="Century Gothic" w:cs="Century Gothic"/>
        </w:rPr>
      </w:pPr>
      <w:r>
        <w:rPr>
          <w:rFonts w:ascii="Century Gothic" w:hAnsi="Century Gothic" w:eastAsia="Century Gothic" w:cs="Century Gothic"/>
        </w:rPr>
        <w:t>12. IAC0212: Have learners list raw materials needed for padding and covering coil springs, focusing on material selection.</w:t>
      </w:r>
    </w:p>
    <w:p xmlns:wp14="http://schemas.microsoft.com/office/word/2010/wordml" w:rsidR="00844194" w:rsidRDefault="00844194" w14:paraId="6B62F1B3" wp14:textId="77777777">
      <w:pPr>
        <w:rPr>
          <w:rFonts w:ascii="Century Gothic" w:hAnsi="Century Gothic" w:eastAsia="Century Gothic" w:cs="Century Gothic"/>
        </w:rPr>
      </w:pPr>
    </w:p>
    <w:p xmlns:wp14="http://schemas.microsoft.com/office/word/2010/wordml" w:rsidR="00844194" w:rsidRDefault="00F519D6" w14:paraId="3D0E5031" wp14:textId="77777777">
      <w:pPr>
        <w:rPr>
          <w:rFonts w:ascii="Century Gothic" w:hAnsi="Century Gothic" w:eastAsia="Century Gothic" w:cs="Century Gothic"/>
        </w:rPr>
      </w:pPr>
      <w:r>
        <w:rPr>
          <w:rFonts w:ascii="Century Gothic" w:hAnsi="Century Gothic" w:eastAsia="Century Gothic" w:cs="Century Gothic"/>
        </w:rPr>
        <w:t>13. IAC0213: Task learners with listing and describing various fabrics used in covering different components.</w:t>
      </w:r>
    </w:p>
    <w:p xmlns:wp14="http://schemas.microsoft.com/office/word/2010/wordml" w:rsidR="00844194" w:rsidRDefault="00844194" w14:paraId="02F2C34E" wp14:textId="77777777">
      <w:pPr>
        <w:rPr>
          <w:rFonts w:ascii="Century Gothic" w:hAnsi="Century Gothic" w:eastAsia="Century Gothic" w:cs="Century Gothic"/>
        </w:rPr>
      </w:pPr>
    </w:p>
    <w:p xmlns:wp14="http://schemas.microsoft.com/office/word/2010/wordml" w:rsidR="00844194" w:rsidRDefault="00F519D6" w14:paraId="3BAA1FEB" wp14:textId="77777777">
      <w:pPr>
        <w:rPr>
          <w:rFonts w:ascii="Century Gothic" w:hAnsi="Century Gothic" w:eastAsia="Century Gothic" w:cs="Century Gothic"/>
        </w:rPr>
      </w:pPr>
      <w:r>
        <w:rPr>
          <w:rFonts w:ascii="Century Gothic" w:hAnsi="Century Gothic" w:eastAsia="Century Gothic" w:cs="Century Gothic"/>
        </w:rPr>
        <w:t>14. IAC0214: Create scenarios or case studies where learners must apply principles of safe materials handling and storage, with a significant weighting to emphasize its importance.</w:t>
      </w:r>
    </w:p>
    <w:p xmlns:wp14="http://schemas.microsoft.com/office/word/2010/wordml" w:rsidR="00844194" w:rsidRDefault="00844194" w14:paraId="680A4E5D" wp14:textId="77777777">
      <w:pPr>
        <w:rPr>
          <w:rFonts w:ascii="Century Gothic" w:hAnsi="Century Gothic" w:eastAsia="Century Gothic" w:cs="Century Gothic"/>
        </w:rPr>
      </w:pPr>
    </w:p>
    <w:p xmlns:wp14="http://schemas.microsoft.com/office/word/2010/wordml" w:rsidR="00844194" w:rsidRDefault="00F519D6" w14:paraId="1A0C02AF" wp14:textId="77777777">
      <w:pPr>
        <w:rPr>
          <w:rFonts w:ascii="Century Gothic" w:hAnsi="Century Gothic" w:eastAsia="Century Gothic" w:cs="Century Gothic"/>
        </w:rPr>
      </w:pPr>
      <w:r>
        <w:rPr>
          <w:rFonts w:ascii="Century Gothic" w:hAnsi="Century Gothic" w:eastAsia="Century Gothic" w:cs="Century Gothic"/>
        </w:rPr>
        <w:t>Each task should be designed to provide feedback, enhancing the learning experience and ensuring that learners can apply these competencies in a practical setting.</w:t>
      </w:r>
    </w:p>
    <w:p xmlns:wp14="http://schemas.microsoft.com/office/word/2010/wordml" w:rsidR="00844194" w:rsidRDefault="00844194" w14:paraId="19219836" wp14:textId="77777777">
      <w:pPr>
        <w:rPr>
          <w:rFonts w:ascii="Century Gothic" w:hAnsi="Century Gothic" w:eastAsia="Century Gothic" w:cs="Century Gothic"/>
        </w:rPr>
      </w:pPr>
    </w:p>
    <w:p xmlns:wp14="http://schemas.microsoft.com/office/word/2010/wordml" w:rsidR="00844194" w:rsidRDefault="00F519D6" w14:paraId="29D6B04F" wp14:textId="77777777">
      <w:pPr>
        <w:rPr>
          <w:rFonts w:ascii="Century Gothic" w:hAnsi="Century Gothic" w:eastAsia="Century Gothic" w:cs="Century Gothic"/>
          <w:b/>
        </w:rPr>
      </w:pPr>
      <w:r>
        <w:rPr>
          <w:rFonts w:ascii="Century Gothic" w:hAnsi="Century Gothic" w:eastAsia="Century Gothic" w:cs="Century Gothic"/>
        </w:rPr>
        <w:t xml:space="preserve"> </w:t>
      </w:r>
    </w:p>
    <w:p xmlns:wp14="http://schemas.microsoft.com/office/word/2010/wordml" w:rsidR="00844194" w:rsidRDefault="00F519D6" w14:paraId="0A6959E7" wp14:textId="77777777">
      <w:pPr>
        <w:rPr>
          <w:rFonts w:ascii="Century Gothic" w:hAnsi="Century Gothic" w:eastAsia="Century Gothic" w:cs="Century Gothic"/>
          <w:b/>
        </w:rPr>
      </w:pPr>
      <w:r>
        <w:rPr>
          <w:rFonts w:ascii="Century Gothic" w:hAnsi="Century Gothic" w:eastAsia="Century Gothic" w:cs="Century Gothic"/>
        </w:rPr>
        <w:t xml:space="preserve"> </w:t>
      </w:r>
    </w:p>
    <w:p xmlns:wp14="http://schemas.microsoft.com/office/word/2010/wordml" w:rsidR="002C178A" w:rsidRDefault="00F519D6" w14:paraId="100C5B58"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2C178A" w:rsidRDefault="002C178A" w14:paraId="296FEF7D" wp14:textId="77777777">
      <w:pPr>
        <w:rPr>
          <w:rFonts w:ascii="Century Gothic" w:hAnsi="Century Gothic" w:eastAsia="Century Gothic" w:cs="Century Gothic"/>
        </w:rPr>
      </w:pPr>
      <w:r>
        <w:rPr>
          <w:rFonts w:ascii="Century Gothic" w:hAnsi="Century Gothic" w:eastAsia="Century Gothic" w:cs="Century Gothic"/>
        </w:rPr>
        <w:br w:type="page"/>
      </w:r>
    </w:p>
    <w:p xmlns:wp14="http://schemas.microsoft.com/office/word/2010/wordml" w:rsidRPr="002C178A" w:rsidR="00844194" w:rsidRDefault="002C178A" w14:paraId="5E00A0B0" wp14:textId="77777777">
      <w:pPr>
        <w:rPr>
          <w:rFonts w:ascii="Century Gothic" w:hAnsi="Century Gothic" w:eastAsia="Century Gothic" w:cs="Century Gothic"/>
          <w:b/>
        </w:rPr>
      </w:pPr>
      <w:r w:rsidRPr="002C178A">
        <w:rPr>
          <w:rFonts w:ascii="Century Gothic" w:hAnsi="Century Gothic" w:eastAsia="Century Gothic" w:cs="Century Gothic"/>
          <w:b/>
        </w:rPr>
        <w:t>Formative Assessment</w:t>
      </w:r>
    </w:p>
    <w:p xmlns:wp14="http://schemas.microsoft.com/office/word/2010/wordml" w:rsidR="00844194" w:rsidRDefault="00844194" w14:paraId="7194DBDC" wp14:textId="77777777">
      <w:pPr>
        <w:rPr>
          <w:rFonts w:ascii="Century Gothic" w:hAnsi="Century Gothic" w:eastAsia="Century Gothic" w:cs="Century Gothic"/>
        </w:rPr>
      </w:pPr>
    </w:p>
    <w:p xmlns:wp14="http://schemas.microsoft.com/office/word/2010/wordml" w:rsidR="00844194" w:rsidRDefault="00F519D6" w14:paraId="4656B455" wp14:textId="77777777">
      <w:pPr>
        <w:rPr>
          <w:rFonts w:ascii="Century Gothic" w:hAnsi="Century Gothic" w:eastAsia="Century Gothic" w:cs="Century Gothic"/>
        </w:rPr>
      </w:pPr>
      <w:r>
        <w:rPr>
          <w:rFonts w:ascii="Century Gothic" w:hAnsi="Century Gothic" w:eastAsia="Century Gothic" w:cs="Century Gothic"/>
        </w:rPr>
        <w:t>Section A: Multiple Choice Questions</w:t>
      </w:r>
    </w:p>
    <w:p xmlns:wp14="http://schemas.microsoft.com/office/word/2010/wordml" w:rsidR="00844194" w:rsidRDefault="00F519D6" w14:paraId="2009684A" wp14:textId="77777777">
      <w:pPr>
        <w:rPr>
          <w:rFonts w:ascii="Century Gothic" w:hAnsi="Century Gothic" w:eastAsia="Century Gothic" w:cs="Century Gothic"/>
        </w:rPr>
      </w:pPr>
      <w:r>
        <w:rPr>
          <w:rFonts w:ascii="Century Gothic" w:hAnsi="Century Gothic" w:eastAsia="Century Gothic" w:cs="Century Gothic"/>
        </w:rPr>
        <w:t>1. Which criterion involves reasoning the use of specifications and workplace instructions to determine raw materials and consumables for frame preparation?</w:t>
      </w:r>
    </w:p>
    <w:p xmlns:wp14="http://schemas.microsoft.com/office/word/2010/wordml" w:rsidR="00844194" w:rsidRDefault="00F519D6" w14:paraId="2D13B46D" wp14:textId="77777777">
      <w:pPr>
        <w:rPr>
          <w:rFonts w:ascii="Century Gothic" w:hAnsi="Century Gothic" w:eastAsia="Century Gothic" w:cs="Century Gothic"/>
        </w:rPr>
      </w:pPr>
      <w:r>
        <w:rPr>
          <w:rFonts w:ascii="Century Gothic" w:hAnsi="Century Gothic" w:eastAsia="Century Gothic" w:cs="Century Gothic"/>
        </w:rPr>
        <w:t xml:space="preserve">   a) IAC0201</w:t>
      </w:r>
    </w:p>
    <w:p xmlns:wp14="http://schemas.microsoft.com/office/word/2010/wordml" w:rsidR="00844194" w:rsidRDefault="00F519D6" w14:paraId="666430FF" wp14:textId="77777777">
      <w:pPr>
        <w:rPr>
          <w:rFonts w:ascii="Century Gothic" w:hAnsi="Century Gothic" w:eastAsia="Century Gothic" w:cs="Century Gothic"/>
        </w:rPr>
      </w:pPr>
      <w:r>
        <w:rPr>
          <w:rFonts w:ascii="Century Gothic" w:hAnsi="Century Gothic" w:eastAsia="Century Gothic" w:cs="Century Gothic"/>
        </w:rPr>
        <w:t xml:space="preserve">   b) IAC0202</w:t>
      </w:r>
    </w:p>
    <w:p xmlns:wp14="http://schemas.microsoft.com/office/word/2010/wordml" w:rsidR="00844194" w:rsidRDefault="00F519D6" w14:paraId="2D93E305" wp14:textId="77777777">
      <w:pPr>
        <w:rPr>
          <w:rFonts w:ascii="Century Gothic" w:hAnsi="Century Gothic" w:eastAsia="Century Gothic" w:cs="Century Gothic"/>
        </w:rPr>
      </w:pPr>
      <w:r>
        <w:rPr>
          <w:rFonts w:ascii="Century Gothic" w:hAnsi="Century Gothic" w:eastAsia="Century Gothic" w:cs="Century Gothic"/>
        </w:rPr>
        <w:t xml:space="preserve">   c) IAC0203</w:t>
      </w:r>
    </w:p>
    <w:p xmlns:wp14="http://schemas.microsoft.com/office/word/2010/wordml" w:rsidR="00844194" w:rsidRDefault="00F519D6" w14:paraId="204483C0" wp14:textId="77777777">
      <w:pPr>
        <w:rPr>
          <w:rFonts w:ascii="Century Gothic" w:hAnsi="Century Gothic" w:eastAsia="Century Gothic" w:cs="Century Gothic"/>
        </w:rPr>
      </w:pPr>
      <w:r>
        <w:rPr>
          <w:rFonts w:ascii="Century Gothic" w:hAnsi="Century Gothic" w:eastAsia="Century Gothic" w:cs="Century Gothic"/>
        </w:rPr>
        <w:t xml:space="preserve">   d) IAC0204</w:t>
      </w:r>
    </w:p>
    <w:p xmlns:wp14="http://schemas.microsoft.com/office/word/2010/wordml" w:rsidR="00844194" w:rsidRDefault="00844194" w14:paraId="769D0D3C" wp14:textId="77777777">
      <w:pPr>
        <w:rPr>
          <w:rFonts w:ascii="Century Gothic" w:hAnsi="Century Gothic" w:eastAsia="Century Gothic" w:cs="Century Gothic"/>
        </w:rPr>
      </w:pPr>
    </w:p>
    <w:p xmlns:wp14="http://schemas.microsoft.com/office/word/2010/wordml" w:rsidR="00844194" w:rsidRDefault="00F519D6" w14:paraId="589090D4" wp14:textId="77777777">
      <w:pPr>
        <w:rPr>
          <w:rFonts w:ascii="Century Gothic" w:hAnsi="Century Gothic" w:eastAsia="Century Gothic" w:cs="Century Gothic"/>
        </w:rPr>
      </w:pPr>
      <w:r>
        <w:rPr>
          <w:rFonts w:ascii="Century Gothic" w:hAnsi="Century Gothic" w:eastAsia="Century Gothic" w:cs="Century Gothic"/>
        </w:rPr>
        <w:t>2. What does IAC0206 primarily focus on?</w:t>
      </w:r>
    </w:p>
    <w:p xmlns:wp14="http://schemas.microsoft.com/office/word/2010/wordml" w:rsidR="00844194" w:rsidRDefault="00F519D6" w14:paraId="7536E5EC" wp14:textId="77777777">
      <w:pPr>
        <w:rPr>
          <w:rFonts w:ascii="Century Gothic" w:hAnsi="Century Gothic" w:eastAsia="Century Gothic" w:cs="Century Gothic"/>
        </w:rPr>
      </w:pPr>
      <w:r>
        <w:rPr>
          <w:rFonts w:ascii="Century Gothic" w:hAnsi="Century Gothic" w:eastAsia="Century Gothic" w:cs="Century Gothic"/>
        </w:rPr>
        <w:t xml:space="preserve">   a) Determining the types of fabrics for covering</w:t>
      </w:r>
    </w:p>
    <w:p xmlns:wp14="http://schemas.microsoft.com/office/word/2010/wordml" w:rsidR="00844194" w:rsidRDefault="00F519D6" w14:paraId="06017190" wp14:textId="77777777">
      <w:pPr>
        <w:rPr>
          <w:rFonts w:ascii="Century Gothic" w:hAnsi="Century Gothic" w:eastAsia="Century Gothic" w:cs="Century Gothic"/>
        </w:rPr>
      </w:pPr>
      <w:r>
        <w:rPr>
          <w:rFonts w:ascii="Century Gothic" w:hAnsi="Century Gothic" w:eastAsia="Century Gothic" w:cs="Century Gothic"/>
        </w:rPr>
        <w:t xml:space="preserve">   b) Identifying various types of springs needed</w:t>
      </w:r>
    </w:p>
    <w:p xmlns:wp14="http://schemas.microsoft.com/office/word/2010/wordml" w:rsidR="00844194" w:rsidRDefault="00F519D6" w14:paraId="543257BB" wp14:textId="77777777">
      <w:pPr>
        <w:rPr>
          <w:rFonts w:ascii="Century Gothic" w:hAnsi="Century Gothic" w:eastAsia="Century Gothic" w:cs="Century Gothic"/>
        </w:rPr>
      </w:pPr>
      <w:r>
        <w:rPr>
          <w:rFonts w:ascii="Century Gothic" w:hAnsi="Century Gothic" w:eastAsia="Century Gothic" w:cs="Century Gothic"/>
        </w:rPr>
        <w:t xml:space="preserve">   c) Analysing defects in raw materials</w:t>
      </w:r>
    </w:p>
    <w:p xmlns:wp14="http://schemas.microsoft.com/office/word/2010/wordml" w:rsidR="00844194" w:rsidRDefault="00F519D6" w14:paraId="5C6ADD66" wp14:textId="77777777">
      <w:pPr>
        <w:rPr>
          <w:rFonts w:ascii="Century Gothic" w:hAnsi="Century Gothic" w:eastAsia="Century Gothic" w:cs="Century Gothic"/>
        </w:rPr>
      </w:pPr>
      <w:r>
        <w:rPr>
          <w:rFonts w:ascii="Century Gothic" w:hAnsi="Century Gothic" w:eastAsia="Century Gothic" w:cs="Century Gothic"/>
        </w:rPr>
        <w:t xml:space="preserve">   d) Calculating the quantity of consumables</w:t>
      </w:r>
    </w:p>
    <w:p xmlns:wp14="http://schemas.microsoft.com/office/word/2010/wordml" w:rsidR="00844194" w:rsidRDefault="00844194" w14:paraId="54CD245A" wp14:textId="77777777">
      <w:pPr>
        <w:rPr>
          <w:rFonts w:ascii="Century Gothic" w:hAnsi="Century Gothic" w:eastAsia="Century Gothic" w:cs="Century Gothic"/>
        </w:rPr>
      </w:pPr>
    </w:p>
    <w:p xmlns:wp14="http://schemas.microsoft.com/office/word/2010/wordml" w:rsidR="00844194" w:rsidRDefault="00F519D6" w14:paraId="6F6B092B" wp14:textId="77777777">
      <w:pPr>
        <w:rPr>
          <w:rFonts w:ascii="Century Gothic" w:hAnsi="Century Gothic" w:eastAsia="Century Gothic" w:cs="Century Gothic"/>
        </w:rPr>
      </w:pPr>
      <w:r>
        <w:rPr>
          <w:rFonts w:ascii="Century Gothic" w:hAnsi="Century Gothic" w:eastAsia="Century Gothic" w:cs="Century Gothic"/>
        </w:rPr>
        <w:t>Section B: True or False Questions</w:t>
      </w:r>
    </w:p>
    <w:p xmlns:wp14="http://schemas.microsoft.com/office/word/2010/wordml" w:rsidR="00844194" w:rsidRDefault="00F519D6" w14:paraId="338AAB35" wp14:textId="77777777">
      <w:pPr>
        <w:rPr>
          <w:rFonts w:ascii="Century Gothic" w:hAnsi="Century Gothic" w:eastAsia="Century Gothic" w:cs="Century Gothic"/>
        </w:rPr>
      </w:pPr>
      <w:r>
        <w:rPr>
          <w:rFonts w:ascii="Century Gothic" w:hAnsi="Century Gothic" w:eastAsia="Century Gothic" w:cs="Century Gothic"/>
        </w:rPr>
        <w:t>3. True or False: IAC0205 involves identifying various types of frames and their raw materials.</w:t>
      </w:r>
    </w:p>
    <w:p xmlns:wp14="http://schemas.microsoft.com/office/word/2010/wordml" w:rsidR="00844194" w:rsidRDefault="00F519D6" w14:paraId="2894B68E"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68F38226" wp14:textId="77777777">
      <w:pPr>
        <w:rPr>
          <w:rFonts w:ascii="Century Gothic" w:hAnsi="Century Gothic" w:eastAsia="Century Gothic" w:cs="Century Gothic"/>
        </w:rPr>
      </w:pPr>
      <w:r>
        <w:rPr>
          <w:rFonts w:ascii="Century Gothic" w:hAnsi="Century Gothic" w:eastAsia="Century Gothic" w:cs="Century Gothic"/>
        </w:rPr>
        <w:t>4. True or False: IAC0212 is about listing consumables required for the foaming up process.</w:t>
      </w:r>
    </w:p>
    <w:p xmlns:wp14="http://schemas.microsoft.com/office/word/2010/wordml" w:rsidR="00844194" w:rsidRDefault="00844194" w14:paraId="1231BE67" wp14:textId="77777777">
      <w:pPr>
        <w:rPr>
          <w:rFonts w:ascii="Century Gothic" w:hAnsi="Century Gothic" w:eastAsia="Century Gothic" w:cs="Century Gothic"/>
        </w:rPr>
      </w:pPr>
    </w:p>
    <w:p xmlns:wp14="http://schemas.microsoft.com/office/word/2010/wordml" w:rsidR="00844194" w:rsidRDefault="00F519D6" w14:paraId="6A9FB8B2" wp14:textId="77777777">
      <w:pPr>
        <w:rPr>
          <w:rFonts w:ascii="Century Gothic" w:hAnsi="Century Gothic" w:eastAsia="Century Gothic" w:cs="Century Gothic"/>
        </w:rPr>
      </w:pPr>
      <w:r>
        <w:rPr>
          <w:rFonts w:ascii="Century Gothic" w:hAnsi="Century Gothic" w:eastAsia="Century Gothic" w:cs="Century Gothic"/>
        </w:rPr>
        <w:t>5. True or False: IAC0208 evaluates differences between manmade elastic webbing and natural fibres like jute webbing.</w:t>
      </w:r>
    </w:p>
    <w:p xmlns:wp14="http://schemas.microsoft.com/office/word/2010/wordml" w:rsidR="00844194" w:rsidRDefault="00844194" w14:paraId="36FEB5B0" wp14:textId="77777777">
      <w:pPr>
        <w:rPr>
          <w:rFonts w:ascii="Century Gothic" w:hAnsi="Century Gothic" w:eastAsia="Century Gothic" w:cs="Century Gothic"/>
        </w:rPr>
      </w:pPr>
    </w:p>
    <w:p xmlns:wp14="http://schemas.microsoft.com/office/word/2010/wordml" w:rsidR="00844194" w:rsidRDefault="00F519D6" w14:paraId="05C07DE8" wp14:textId="77777777">
      <w:pPr>
        <w:rPr>
          <w:rFonts w:ascii="Century Gothic" w:hAnsi="Century Gothic" w:eastAsia="Century Gothic" w:cs="Century Gothic"/>
        </w:rPr>
      </w:pPr>
      <w:r>
        <w:rPr>
          <w:rFonts w:ascii="Century Gothic" w:hAnsi="Century Gothic" w:eastAsia="Century Gothic" w:cs="Century Gothic"/>
        </w:rPr>
        <w:t>Section C: Short Answer Questions</w:t>
      </w:r>
    </w:p>
    <w:p xmlns:wp14="http://schemas.microsoft.com/office/word/2010/wordml" w:rsidR="00844194" w:rsidRDefault="00F519D6" w14:paraId="1B8F177E" wp14:textId="77777777">
      <w:pPr>
        <w:rPr>
          <w:rFonts w:ascii="Century Gothic" w:hAnsi="Century Gothic" w:eastAsia="Century Gothic" w:cs="Century Gothic"/>
        </w:rPr>
      </w:pPr>
      <w:r>
        <w:rPr>
          <w:rFonts w:ascii="Century Gothic" w:hAnsi="Century Gothic" w:eastAsia="Century Gothic" w:cs="Century Gothic"/>
        </w:rPr>
        <w:t>6. Describe the key aspects of IAC0203 regarding consumables used in covering processes.</w:t>
      </w:r>
    </w:p>
    <w:p xmlns:wp14="http://schemas.microsoft.com/office/word/2010/wordml" w:rsidR="00844194" w:rsidRDefault="00844194" w14:paraId="30D7AA69" wp14:textId="77777777">
      <w:pPr>
        <w:rPr>
          <w:rFonts w:ascii="Century Gothic" w:hAnsi="Century Gothic" w:eastAsia="Century Gothic" w:cs="Century Gothic"/>
        </w:rPr>
      </w:pPr>
    </w:p>
    <w:p xmlns:wp14="http://schemas.microsoft.com/office/word/2010/wordml" w:rsidR="00844194" w:rsidRDefault="00F519D6" w14:paraId="65018A61" wp14:textId="77777777">
      <w:pPr>
        <w:rPr>
          <w:rFonts w:ascii="Century Gothic" w:hAnsi="Century Gothic" w:eastAsia="Century Gothic" w:cs="Century Gothic"/>
        </w:rPr>
      </w:pPr>
      <w:r>
        <w:rPr>
          <w:rFonts w:ascii="Century Gothic" w:hAnsi="Century Gothic" w:eastAsia="Century Gothic" w:cs="Century Gothic"/>
        </w:rPr>
        <w:t>7. Explain the importance of IAC0204 in the furniture making process, focusing on typical defects and faults.</w:t>
      </w:r>
    </w:p>
    <w:p xmlns:wp14="http://schemas.microsoft.com/office/word/2010/wordml" w:rsidR="00844194" w:rsidRDefault="00844194" w14:paraId="7196D064" wp14:textId="77777777">
      <w:pPr>
        <w:rPr>
          <w:rFonts w:ascii="Century Gothic" w:hAnsi="Century Gothic" w:eastAsia="Century Gothic" w:cs="Century Gothic"/>
        </w:rPr>
      </w:pPr>
    </w:p>
    <w:p xmlns:wp14="http://schemas.microsoft.com/office/word/2010/wordml" w:rsidR="00844194" w:rsidRDefault="00F519D6" w14:paraId="24C47551" wp14:textId="77777777">
      <w:pPr>
        <w:rPr>
          <w:rFonts w:ascii="Century Gothic" w:hAnsi="Century Gothic" w:eastAsia="Century Gothic" w:cs="Century Gothic"/>
        </w:rPr>
      </w:pPr>
      <w:r>
        <w:rPr>
          <w:rFonts w:ascii="Century Gothic" w:hAnsi="Century Gothic" w:eastAsia="Century Gothic" w:cs="Century Gothic"/>
        </w:rPr>
        <w:t>8. Provide an example of a type of foam used in furniture making and briefly describe how its density and thickness can be identified (IAC0210).</w:t>
      </w:r>
    </w:p>
    <w:p xmlns:wp14="http://schemas.microsoft.com/office/word/2010/wordml" w:rsidR="00844194" w:rsidRDefault="00844194" w14:paraId="34FF1C98" wp14:textId="77777777">
      <w:pPr>
        <w:rPr>
          <w:rFonts w:ascii="Century Gothic" w:hAnsi="Century Gothic" w:eastAsia="Century Gothic" w:cs="Century Gothic"/>
        </w:rPr>
      </w:pPr>
    </w:p>
    <w:p xmlns:wp14="http://schemas.microsoft.com/office/word/2010/wordml" w:rsidR="00844194" w:rsidRDefault="00F519D6" w14:paraId="3A3B9E26" wp14:textId="77777777">
      <w:pPr>
        <w:rPr>
          <w:rFonts w:ascii="Century Gothic" w:hAnsi="Century Gothic" w:eastAsia="Century Gothic" w:cs="Century Gothic"/>
        </w:rPr>
      </w:pPr>
      <w:r>
        <w:rPr>
          <w:rFonts w:ascii="Century Gothic" w:hAnsi="Century Gothic" w:eastAsia="Century Gothic" w:cs="Century Gothic"/>
        </w:rPr>
        <w:t>9. List three different fabrics commonly used for covering webbing, springs, foam, and padding, as mentioned in IAC0213.</w:t>
      </w:r>
    </w:p>
    <w:p xmlns:wp14="http://schemas.microsoft.com/office/word/2010/wordml" w:rsidR="00844194" w:rsidRDefault="00844194" w14:paraId="6D072C0D" wp14:textId="77777777">
      <w:pPr>
        <w:rPr>
          <w:rFonts w:ascii="Century Gothic" w:hAnsi="Century Gothic" w:eastAsia="Century Gothic" w:cs="Century Gothic"/>
        </w:rPr>
      </w:pPr>
    </w:p>
    <w:p xmlns:wp14="http://schemas.microsoft.com/office/word/2010/wordml" w:rsidR="00844194" w:rsidRDefault="00F519D6" w14:paraId="6F4B8780" wp14:textId="77777777">
      <w:pPr>
        <w:rPr>
          <w:rFonts w:ascii="Century Gothic" w:hAnsi="Century Gothic" w:eastAsia="Century Gothic" w:cs="Century Gothic"/>
        </w:rPr>
      </w:pPr>
      <w:r>
        <w:rPr>
          <w:rFonts w:ascii="Century Gothic" w:hAnsi="Century Gothic" w:eastAsia="Century Gothic" w:cs="Century Gothic"/>
        </w:rPr>
        <w:t>10. Briefly outline the principles and concepts of safe materials handling and storage methods as reasoned in IAC0214.</w:t>
      </w:r>
    </w:p>
    <w:p xmlns:wp14="http://schemas.microsoft.com/office/word/2010/wordml" w:rsidR="00844194" w:rsidRDefault="00844194" w14:paraId="48A21919" wp14:textId="77777777">
      <w:pPr>
        <w:rPr>
          <w:rFonts w:ascii="Century Gothic" w:hAnsi="Century Gothic" w:eastAsia="Century Gothic" w:cs="Century Gothic"/>
        </w:rPr>
      </w:pPr>
    </w:p>
    <w:p xmlns:wp14="http://schemas.microsoft.com/office/word/2010/wordml" w:rsidR="00844194" w:rsidRDefault="00F519D6" w14:paraId="44FEBCB1" wp14:textId="77777777">
      <w:pPr>
        <w:rPr>
          <w:rFonts w:ascii="Century Gothic" w:hAnsi="Century Gothic" w:eastAsia="Century Gothic" w:cs="Century Gothic"/>
          <w:b/>
        </w:rPr>
      </w:pPr>
      <w:r>
        <w:rPr>
          <w:rFonts w:ascii="Century Gothic" w:hAnsi="Century Gothic" w:eastAsia="Century Gothic" w:cs="Century Gothic"/>
        </w:rPr>
        <w:t>This formative assessment is designed to evaluate students' knowledge and understanding of the specified criteria related to furniture making competency. It includes a variety of question types to assess different aspects of the criteria.</w:t>
      </w:r>
      <w:r>
        <w:rPr>
          <w:rFonts w:ascii="Century Gothic" w:hAnsi="Century Gothic" w:eastAsia="Century Gothic" w:cs="Century Gothic"/>
          <w:b/>
        </w:rPr>
        <w:t xml:space="preserve"> </w:t>
      </w:r>
    </w:p>
    <w:p xmlns:wp14="http://schemas.microsoft.com/office/word/2010/wordml" w:rsidR="00844194" w:rsidRDefault="00844194" w14:paraId="6BD18F9B" wp14:textId="77777777">
      <w:pPr>
        <w:rPr>
          <w:rFonts w:ascii="Century Gothic" w:hAnsi="Century Gothic" w:eastAsia="Century Gothic" w:cs="Century Gothic"/>
          <w:b/>
        </w:rPr>
      </w:pPr>
    </w:p>
    <w:p xmlns:wp14="http://schemas.microsoft.com/office/word/2010/wordml" w:rsidR="00844194" w:rsidRDefault="00F519D6" w14:paraId="33186078" wp14:textId="77777777">
      <w:pPr>
        <w:pStyle w:val="Heading2"/>
        <w:rPr>
          <w:rFonts w:ascii="Century Gothic" w:hAnsi="Century Gothic" w:eastAsia="Century Gothic" w:cs="Century Gothic"/>
        </w:rPr>
      </w:pPr>
      <w:bookmarkStart w:name="_Toc194302014" w:id="10"/>
      <w:bookmarkStart w:name="_Toc196135889" w:id="11"/>
      <w:r>
        <w:rPr>
          <w:rFonts w:ascii="Century Gothic" w:hAnsi="Century Gothic" w:eastAsia="Century Gothic" w:cs="Century Gothic"/>
        </w:rPr>
        <w:t>SUMMATIVE ASSESSMENT</w:t>
      </w:r>
      <w:bookmarkEnd w:id="10"/>
      <w:bookmarkEnd w:id="11"/>
    </w:p>
    <w:p xmlns:wp14="http://schemas.microsoft.com/office/word/2010/wordml" w:rsidR="00844194" w:rsidRDefault="00844194" w14:paraId="238601FE" wp14:textId="77777777">
      <w:pPr>
        <w:rPr>
          <w:rFonts w:ascii="Century Gothic" w:hAnsi="Century Gothic" w:eastAsia="Century Gothic" w:cs="Century Gothic"/>
          <w:b/>
        </w:rPr>
      </w:pPr>
    </w:p>
    <w:p xmlns:wp14="http://schemas.microsoft.com/office/word/2010/wordml" w:rsidR="00844194" w:rsidRDefault="00F519D6" w14:paraId="12F40E89"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844194" w14:paraId="0F3CABC7" wp14:textId="77777777">
      <w:pPr>
        <w:rPr>
          <w:rFonts w:ascii="Century Gothic" w:hAnsi="Century Gothic" w:eastAsia="Century Gothic" w:cs="Century Gothic"/>
        </w:rPr>
      </w:pPr>
    </w:p>
    <w:p xmlns:wp14="http://schemas.microsoft.com/office/word/2010/wordml" w:rsidR="00844194" w:rsidRDefault="00F519D6" w14:paraId="3F123762" wp14:textId="77777777">
      <w:pPr>
        <w:rPr>
          <w:rFonts w:ascii="Century Gothic" w:hAnsi="Century Gothic" w:eastAsia="Century Gothic" w:cs="Century Gothic"/>
        </w:rPr>
      </w:pPr>
      <w:r>
        <w:rPr>
          <w:rFonts w:ascii="Century Gothic" w:hAnsi="Century Gothic" w:eastAsia="Century Gothic" w:cs="Century Gothic"/>
        </w:rPr>
        <w:t>Case Study Assessment Worksheet: IAC0201 - Analysis of Specifications and Workplace Instructions for Frame Preparation</w:t>
      </w:r>
    </w:p>
    <w:p xmlns:wp14="http://schemas.microsoft.com/office/word/2010/wordml" w:rsidR="00844194" w:rsidRDefault="00844194" w14:paraId="5B08B5D1" wp14:textId="77777777">
      <w:pPr>
        <w:rPr>
          <w:rFonts w:ascii="Century Gothic" w:hAnsi="Century Gothic" w:eastAsia="Century Gothic" w:cs="Century Gothic"/>
        </w:rPr>
      </w:pPr>
    </w:p>
    <w:p xmlns:wp14="http://schemas.microsoft.com/office/word/2010/wordml" w:rsidR="00844194" w:rsidRDefault="00F519D6" w14:paraId="02575327" wp14:textId="77777777">
      <w:pPr>
        <w:rPr>
          <w:rFonts w:ascii="Century Gothic" w:hAnsi="Century Gothic" w:eastAsia="Century Gothic" w:cs="Century Gothic"/>
        </w:rPr>
      </w:pPr>
      <w:r>
        <w:rPr>
          <w:rFonts w:ascii="Century Gothic" w:hAnsi="Century Gothic" w:eastAsia="Century Gothic" w:cs="Century Gothic"/>
        </w:rPr>
        <w:t>Objective: To assess students' ability to interpret specifications and workplace instructions, and apply this knowledge to determine the appropriate materials for a frame preparation process in furniture making.</w:t>
      </w:r>
    </w:p>
    <w:p xmlns:wp14="http://schemas.microsoft.com/office/word/2010/wordml" w:rsidR="00844194" w:rsidRDefault="00844194" w14:paraId="16DEB4AB" wp14:textId="77777777">
      <w:pPr>
        <w:rPr>
          <w:rFonts w:ascii="Century Gothic" w:hAnsi="Century Gothic" w:eastAsia="Century Gothic" w:cs="Century Gothic"/>
        </w:rPr>
      </w:pPr>
    </w:p>
    <w:p xmlns:wp14="http://schemas.microsoft.com/office/word/2010/wordml" w:rsidR="00844194" w:rsidRDefault="00F519D6" w14:paraId="3AD37351" wp14:textId="77777777">
      <w:pPr>
        <w:rPr>
          <w:rFonts w:ascii="Century Gothic" w:hAnsi="Century Gothic" w:eastAsia="Century Gothic" w:cs="Century Gothic"/>
        </w:rPr>
      </w:pPr>
      <w:r>
        <w:rPr>
          <w:rFonts w:ascii="Century Gothic" w:hAnsi="Century Gothic" w:eastAsia="Century Gothic" w:cs="Century Gothic"/>
        </w:rPr>
        <w:t>Case Study Background:</w:t>
      </w:r>
    </w:p>
    <w:p xmlns:wp14="http://schemas.microsoft.com/office/word/2010/wordml" w:rsidR="00844194" w:rsidRDefault="00F519D6" w14:paraId="60BF9ECF" wp14:textId="77777777">
      <w:pPr>
        <w:rPr>
          <w:rFonts w:ascii="Century Gothic" w:hAnsi="Century Gothic" w:eastAsia="Century Gothic" w:cs="Century Gothic"/>
        </w:rPr>
      </w:pPr>
      <w:r>
        <w:rPr>
          <w:rFonts w:ascii="Century Gothic" w:hAnsi="Century Gothic" w:eastAsia="Century Gothic" w:cs="Century Gothic"/>
        </w:rPr>
        <w:t>- You are provided with a scenario of a furniture manufacturing workshop.</w:t>
      </w:r>
    </w:p>
    <w:p xmlns:wp14="http://schemas.microsoft.com/office/word/2010/wordml" w:rsidR="00844194" w:rsidRDefault="00F519D6" w14:paraId="4984B26A" wp14:textId="77777777">
      <w:pPr>
        <w:rPr>
          <w:rFonts w:ascii="Century Gothic" w:hAnsi="Century Gothic" w:eastAsia="Century Gothic" w:cs="Century Gothic"/>
        </w:rPr>
      </w:pPr>
      <w:r>
        <w:rPr>
          <w:rFonts w:ascii="Century Gothic" w:hAnsi="Century Gothic" w:eastAsia="Century Gothic" w:cs="Century Gothic"/>
        </w:rPr>
        <w:t>- The case study includes specifications and workplace instructions for a particular frame preparation process.</w:t>
      </w:r>
    </w:p>
    <w:p xmlns:wp14="http://schemas.microsoft.com/office/word/2010/wordml" w:rsidR="00844194" w:rsidRDefault="00844194" w14:paraId="0AD9C6F4" wp14:textId="77777777">
      <w:pPr>
        <w:rPr>
          <w:rFonts w:ascii="Century Gothic" w:hAnsi="Century Gothic" w:eastAsia="Century Gothic" w:cs="Century Gothic"/>
        </w:rPr>
      </w:pPr>
    </w:p>
    <w:p xmlns:wp14="http://schemas.microsoft.com/office/word/2010/wordml" w:rsidR="00844194" w:rsidRDefault="00F519D6" w14:paraId="6990BD90" wp14:textId="77777777">
      <w:pPr>
        <w:rPr>
          <w:rFonts w:ascii="Century Gothic" w:hAnsi="Century Gothic" w:eastAsia="Century Gothic" w:cs="Century Gothic"/>
        </w:rPr>
      </w:pPr>
      <w:r>
        <w:rPr>
          <w:rFonts w:ascii="Century Gothic" w:hAnsi="Century Gothic" w:eastAsia="Century Gothic" w:cs="Century Gothic"/>
        </w:rPr>
        <w:t>Tasks:</w:t>
      </w:r>
    </w:p>
    <w:p xmlns:wp14="http://schemas.microsoft.com/office/word/2010/wordml" w:rsidR="00844194" w:rsidRDefault="00F519D6" w14:paraId="2CE4C6C1" wp14:textId="77777777">
      <w:pPr>
        <w:rPr>
          <w:rFonts w:ascii="Century Gothic" w:hAnsi="Century Gothic" w:eastAsia="Century Gothic" w:cs="Century Gothic"/>
        </w:rPr>
      </w:pPr>
      <w:r>
        <w:rPr>
          <w:rFonts w:ascii="Century Gothic" w:hAnsi="Century Gothic" w:eastAsia="Century Gothic" w:cs="Century Gothic"/>
        </w:rPr>
        <w:t>1. Read and Analyse the Case Study:</w:t>
      </w:r>
    </w:p>
    <w:p xmlns:wp14="http://schemas.microsoft.com/office/word/2010/wordml" w:rsidR="00844194" w:rsidRDefault="00F519D6" w14:paraId="51C007A3" wp14:textId="77777777">
      <w:pPr>
        <w:rPr>
          <w:rFonts w:ascii="Century Gothic" w:hAnsi="Century Gothic" w:eastAsia="Century Gothic" w:cs="Century Gothic"/>
        </w:rPr>
      </w:pPr>
      <w:r>
        <w:rPr>
          <w:rFonts w:ascii="Century Gothic" w:hAnsi="Century Gothic" w:eastAsia="Century Gothic" w:cs="Century Gothic"/>
        </w:rPr>
        <w:t xml:space="preserve">   - Carefully read the provided case study which includes specifications for a new furniture frame.</w:t>
      </w:r>
    </w:p>
    <w:p xmlns:wp14="http://schemas.microsoft.com/office/word/2010/wordml" w:rsidR="00844194" w:rsidRDefault="00F519D6" w14:paraId="36493012" wp14:textId="77777777">
      <w:pPr>
        <w:rPr>
          <w:rFonts w:ascii="Century Gothic" w:hAnsi="Century Gothic" w:eastAsia="Century Gothic" w:cs="Century Gothic"/>
        </w:rPr>
      </w:pPr>
      <w:r>
        <w:rPr>
          <w:rFonts w:ascii="Century Gothic" w:hAnsi="Century Gothic" w:eastAsia="Century Gothic" w:cs="Century Gothic"/>
        </w:rPr>
        <w:t xml:space="preserve">   - Note down key details regarding the type, quality, sizes, and quantities of materials required.</w:t>
      </w:r>
    </w:p>
    <w:p xmlns:wp14="http://schemas.microsoft.com/office/word/2010/wordml" w:rsidR="00844194" w:rsidRDefault="00844194" w14:paraId="4B1F511A" wp14:textId="77777777">
      <w:pPr>
        <w:rPr>
          <w:rFonts w:ascii="Century Gothic" w:hAnsi="Century Gothic" w:eastAsia="Century Gothic" w:cs="Century Gothic"/>
        </w:rPr>
      </w:pPr>
    </w:p>
    <w:p xmlns:wp14="http://schemas.microsoft.com/office/word/2010/wordml" w:rsidR="00844194" w:rsidRDefault="00F519D6" w14:paraId="4939CDB9" wp14:textId="77777777">
      <w:pPr>
        <w:rPr>
          <w:rFonts w:ascii="Century Gothic" w:hAnsi="Century Gothic" w:eastAsia="Century Gothic" w:cs="Century Gothic"/>
        </w:rPr>
      </w:pPr>
      <w:r>
        <w:rPr>
          <w:rFonts w:ascii="Century Gothic" w:hAnsi="Century Gothic" w:eastAsia="Century Gothic" w:cs="Century Gothic"/>
        </w:rPr>
        <w:t>2. Identification of Materials:</w:t>
      </w:r>
    </w:p>
    <w:p xmlns:wp14="http://schemas.microsoft.com/office/word/2010/wordml" w:rsidR="00844194" w:rsidRDefault="00F519D6" w14:paraId="27F777EB" wp14:textId="77777777">
      <w:pPr>
        <w:rPr>
          <w:rFonts w:ascii="Century Gothic" w:hAnsi="Century Gothic" w:eastAsia="Century Gothic" w:cs="Century Gothic"/>
        </w:rPr>
      </w:pPr>
      <w:r>
        <w:rPr>
          <w:rFonts w:ascii="Century Gothic" w:hAnsi="Century Gothic" w:eastAsia="Century Gothic" w:cs="Century Gothic"/>
        </w:rPr>
        <w:t xml:space="preserve">   - Based on the specifications and instructions in the case study, list the raw materials and consumables needed for the frame preparation process.</w:t>
      </w:r>
    </w:p>
    <w:p xmlns:wp14="http://schemas.microsoft.com/office/word/2010/wordml" w:rsidR="00844194" w:rsidRDefault="00F519D6" w14:paraId="77FC6A62" wp14:textId="77777777">
      <w:pPr>
        <w:rPr>
          <w:rFonts w:ascii="Century Gothic" w:hAnsi="Century Gothic" w:eastAsia="Century Gothic" w:cs="Century Gothic"/>
        </w:rPr>
      </w:pPr>
      <w:r>
        <w:rPr>
          <w:rFonts w:ascii="Century Gothic" w:hAnsi="Century Gothic" w:eastAsia="Century Gothic" w:cs="Century Gothic"/>
        </w:rPr>
        <w:t xml:space="preserve">   - For each material listed, specify the type, quality, sizes, and quantities.</w:t>
      </w:r>
    </w:p>
    <w:p xmlns:wp14="http://schemas.microsoft.com/office/word/2010/wordml" w:rsidR="00844194" w:rsidRDefault="00844194" w14:paraId="65F9C3DC" wp14:textId="77777777">
      <w:pPr>
        <w:rPr>
          <w:rFonts w:ascii="Century Gothic" w:hAnsi="Century Gothic" w:eastAsia="Century Gothic" w:cs="Century Gothic"/>
        </w:rPr>
      </w:pPr>
    </w:p>
    <w:p xmlns:wp14="http://schemas.microsoft.com/office/word/2010/wordml" w:rsidR="00844194" w:rsidRDefault="00F519D6" w14:paraId="2204300C" wp14:textId="77777777">
      <w:pPr>
        <w:rPr>
          <w:rFonts w:ascii="Century Gothic" w:hAnsi="Century Gothic" w:eastAsia="Century Gothic" w:cs="Century Gothic"/>
        </w:rPr>
      </w:pPr>
      <w:r>
        <w:rPr>
          <w:rFonts w:ascii="Century Gothic" w:hAnsi="Century Gothic" w:eastAsia="Century Gothic" w:cs="Century Gothic"/>
        </w:rPr>
        <w:t>3. Rationale for Material Selection:</w:t>
      </w:r>
    </w:p>
    <w:p xmlns:wp14="http://schemas.microsoft.com/office/word/2010/wordml" w:rsidR="00844194" w:rsidRDefault="00F519D6" w14:paraId="11552964" wp14:textId="77777777">
      <w:pPr>
        <w:rPr>
          <w:rFonts w:ascii="Century Gothic" w:hAnsi="Century Gothic" w:eastAsia="Century Gothic" w:cs="Century Gothic"/>
        </w:rPr>
      </w:pPr>
      <w:r>
        <w:rPr>
          <w:rFonts w:ascii="Century Gothic" w:hAnsi="Century Gothic" w:eastAsia="Century Gothic" w:cs="Century Gothic"/>
        </w:rPr>
        <w:t xml:space="preserve">   - Provide reasoning for each material choice, connecting your decision to specific details in the case study.</w:t>
      </w:r>
    </w:p>
    <w:p xmlns:wp14="http://schemas.microsoft.com/office/word/2010/wordml" w:rsidR="00844194" w:rsidRDefault="00844194" w14:paraId="5023141B" wp14:textId="77777777">
      <w:pPr>
        <w:rPr>
          <w:rFonts w:ascii="Century Gothic" w:hAnsi="Century Gothic" w:eastAsia="Century Gothic" w:cs="Century Gothic"/>
        </w:rPr>
      </w:pPr>
    </w:p>
    <w:p xmlns:wp14="http://schemas.microsoft.com/office/word/2010/wordml" w:rsidR="00844194" w:rsidRDefault="00F519D6" w14:paraId="6DA15043" wp14:textId="77777777">
      <w:pPr>
        <w:rPr>
          <w:rFonts w:ascii="Century Gothic" w:hAnsi="Century Gothic" w:eastAsia="Century Gothic" w:cs="Century Gothic"/>
        </w:rPr>
      </w:pPr>
      <w:r>
        <w:rPr>
          <w:rFonts w:ascii="Century Gothic" w:hAnsi="Century Gothic" w:eastAsia="Century Gothic" w:cs="Century Gothic"/>
        </w:rPr>
        <w:t>4. Reflection on Challenges:</w:t>
      </w:r>
    </w:p>
    <w:p xmlns:wp14="http://schemas.microsoft.com/office/word/2010/wordml" w:rsidR="00844194" w:rsidRDefault="00F519D6" w14:paraId="72ACE0CE" wp14:textId="77777777">
      <w:pPr>
        <w:rPr>
          <w:rFonts w:ascii="Century Gothic" w:hAnsi="Century Gothic" w:eastAsia="Century Gothic" w:cs="Century Gothic"/>
        </w:rPr>
      </w:pPr>
      <w:r>
        <w:rPr>
          <w:rFonts w:ascii="Century Gothic" w:hAnsi="Century Gothic" w:eastAsia="Century Gothic" w:cs="Century Gothic"/>
        </w:rPr>
        <w:t xml:space="preserve">   - Identify any potential challenges or ambiguities in the specifications and how you addressed them in your material selection.</w:t>
      </w:r>
    </w:p>
    <w:p xmlns:wp14="http://schemas.microsoft.com/office/word/2010/wordml" w:rsidR="00844194" w:rsidRDefault="00844194" w14:paraId="1F3B1409" wp14:textId="77777777">
      <w:pPr>
        <w:rPr>
          <w:rFonts w:ascii="Century Gothic" w:hAnsi="Century Gothic" w:eastAsia="Century Gothic" w:cs="Century Gothic"/>
        </w:rPr>
      </w:pPr>
    </w:p>
    <w:p xmlns:wp14="http://schemas.microsoft.com/office/word/2010/wordml" w:rsidR="00844194" w:rsidRDefault="00F519D6" w14:paraId="440EC69C" wp14:textId="77777777">
      <w:pPr>
        <w:rPr>
          <w:rFonts w:ascii="Century Gothic" w:hAnsi="Century Gothic" w:eastAsia="Century Gothic" w:cs="Century Gothic"/>
        </w:rPr>
      </w:pPr>
      <w:r>
        <w:rPr>
          <w:rFonts w:ascii="Century Gothic" w:hAnsi="Century Gothic" w:eastAsia="Century Gothic" w:cs="Century Gothic"/>
        </w:rPr>
        <w:t>5. Discussion and Conclusion:</w:t>
      </w:r>
    </w:p>
    <w:p xmlns:wp14="http://schemas.microsoft.com/office/word/2010/wordml" w:rsidR="00844194" w:rsidRDefault="00F519D6" w14:paraId="0D26FAE7" wp14:textId="77777777">
      <w:pPr>
        <w:rPr>
          <w:rFonts w:ascii="Century Gothic" w:hAnsi="Century Gothic" w:eastAsia="Century Gothic" w:cs="Century Gothic"/>
        </w:rPr>
      </w:pPr>
      <w:r>
        <w:rPr>
          <w:rFonts w:ascii="Century Gothic" w:hAnsi="Century Gothic" w:eastAsia="Century Gothic" w:cs="Century Gothic"/>
        </w:rPr>
        <w:t xml:space="preserve">   - Discuss how effectively the selected materials meet the requirements of the case study.</w:t>
      </w:r>
    </w:p>
    <w:p xmlns:wp14="http://schemas.microsoft.com/office/word/2010/wordml" w:rsidR="00844194" w:rsidRDefault="00F519D6" w14:paraId="5F301842" wp14:textId="77777777">
      <w:pPr>
        <w:rPr>
          <w:rFonts w:ascii="Century Gothic" w:hAnsi="Century Gothic" w:eastAsia="Century Gothic" w:cs="Century Gothic"/>
        </w:rPr>
      </w:pPr>
      <w:r>
        <w:rPr>
          <w:rFonts w:ascii="Century Gothic" w:hAnsi="Century Gothic" w:eastAsia="Century Gothic" w:cs="Century Gothic"/>
        </w:rPr>
        <w:t xml:space="preserve">   - Conclude with insights or learnings gained from this exercise.</w:t>
      </w:r>
    </w:p>
    <w:p xmlns:wp14="http://schemas.microsoft.com/office/word/2010/wordml" w:rsidR="00844194" w:rsidRDefault="00844194" w14:paraId="562C75D1" wp14:textId="77777777">
      <w:pPr>
        <w:rPr>
          <w:rFonts w:ascii="Century Gothic" w:hAnsi="Century Gothic" w:eastAsia="Century Gothic" w:cs="Century Gothic"/>
        </w:rPr>
      </w:pPr>
    </w:p>
    <w:p xmlns:wp14="http://schemas.microsoft.com/office/word/2010/wordml" w:rsidR="00844194" w:rsidRDefault="00F519D6" w14:paraId="7AEF14D9" wp14:textId="77777777">
      <w:pPr>
        <w:rPr>
          <w:rFonts w:ascii="Century Gothic" w:hAnsi="Century Gothic" w:eastAsia="Century Gothic" w:cs="Century Gothic"/>
        </w:rPr>
      </w:pPr>
      <w:r>
        <w:rPr>
          <w:rFonts w:ascii="Century Gothic" w:hAnsi="Century Gothic" w:eastAsia="Century Gothic" w:cs="Century Gothic"/>
        </w:rPr>
        <w:t>Submission Instructions:</w:t>
      </w:r>
    </w:p>
    <w:p xmlns:wp14="http://schemas.microsoft.com/office/word/2010/wordml" w:rsidR="00844194" w:rsidRDefault="00F519D6" w14:paraId="5A9DEBFA" wp14:textId="77777777">
      <w:pPr>
        <w:rPr>
          <w:rFonts w:ascii="Century Gothic" w:hAnsi="Century Gothic" w:eastAsia="Century Gothic" w:cs="Century Gothic"/>
        </w:rPr>
      </w:pPr>
      <w:r>
        <w:rPr>
          <w:rFonts w:ascii="Century Gothic" w:hAnsi="Century Gothic" w:eastAsia="Century Gothic" w:cs="Century Gothic"/>
        </w:rPr>
        <w:t>- Complete the worksheet in a clear and organised manner.</w:t>
      </w:r>
    </w:p>
    <w:p xmlns:wp14="http://schemas.microsoft.com/office/word/2010/wordml" w:rsidR="00844194" w:rsidRDefault="00F519D6" w14:paraId="26CC9421" wp14:textId="77777777">
      <w:pPr>
        <w:rPr>
          <w:rFonts w:ascii="Century Gothic" w:hAnsi="Century Gothic" w:eastAsia="Century Gothic" w:cs="Century Gothic"/>
        </w:rPr>
      </w:pPr>
      <w:r>
        <w:rPr>
          <w:rFonts w:ascii="Century Gothic" w:hAnsi="Century Gothic" w:eastAsia="Century Gothic" w:cs="Century Gothic"/>
        </w:rPr>
        <w:t>- Support your choices with logical reasoning and reference to the case study.</w:t>
      </w:r>
    </w:p>
    <w:p xmlns:wp14="http://schemas.microsoft.com/office/word/2010/wordml" w:rsidR="00844194" w:rsidRDefault="00844194" w14:paraId="664355AD" wp14:textId="77777777">
      <w:pPr>
        <w:rPr>
          <w:rFonts w:ascii="Century Gothic" w:hAnsi="Century Gothic" w:eastAsia="Century Gothic" w:cs="Century Gothic"/>
        </w:rPr>
      </w:pPr>
    </w:p>
    <w:p xmlns:wp14="http://schemas.microsoft.com/office/word/2010/wordml" w:rsidR="00844194" w:rsidRDefault="00F519D6" w14:paraId="4D339D77" wp14:textId="77777777">
      <w:pPr>
        <w:rPr>
          <w:rFonts w:ascii="Century Gothic" w:hAnsi="Century Gothic" w:eastAsia="Century Gothic" w:cs="Century Gothic"/>
        </w:rPr>
      </w:pPr>
      <w:r>
        <w:rPr>
          <w:rFonts w:ascii="Century Gothic" w:hAnsi="Century Gothic" w:eastAsia="Century Gothic" w:cs="Century Gothic"/>
        </w:rPr>
        <w:t>Assessment Criteria:</w:t>
      </w:r>
    </w:p>
    <w:p xmlns:wp14="http://schemas.microsoft.com/office/word/2010/wordml" w:rsidR="00844194" w:rsidRDefault="00F519D6" w14:paraId="582BF238" wp14:textId="77777777">
      <w:pPr>
        <w:rPr>
          <w:rFonts w:ascii="Century Gothic" w:hAnsi="Century Gothic" w:eastAsia="Century Gothic" w:cs="Century Gothic"/>
        </w:rPr>
      </w:pPr>
      <w:r>
        <w:rPr>
          <w:rFonts w:ascii="Century Gothic" w:hAnsi="Century Gothic" w:eastAsia="Century Gothic" w:cs="Century Gothic"/>
        </w:rPr>
        <w:t>- Accuracy in identifying and listing required materials.</w:t>
      </w:r>
    </w:p>
    <w:p xmlns:wp14="http://schemas.microsoft.com/office/word/2010/wordml" w:rsidR="00844194" w:rsidRDefault="00F519D6" w14:paraId="7C0CA791" wp14:textId="77777777">
      <w:pPr>
        <w:rPr>
          <w:rFonts w:ascii="Century Gothic" w:hAnsi="Century Gothic" w:eastAsia="Century Gothic" w:cs="Century Gothic"/>
        </w:rPr>
      </w:pPr>
      <w:r>
        <w:rPr>
          <w:rFonts w:ascii="Century Gothic" w:hAnsi="Century Gothic" w:eastAsia="Century Gothic" w:cs="Century Gothic"/>
        </w:rPr>
        <w:t>- Clarity and logic in reasoning for material selection.</w:t>
      </w:r>
    </w:p>
    <w:p xmlns:wp14="http://schemas.microsoft.com/office/word/2010/wordml" w:rsidR="00844194" w:rsidRDefault="00F519D6" w14:paraId="520AF3B2" wp14:textId="77777777">
      <w:pPr>
        <w:rPr>
          <w:rFonts w:ascii="Century Gothic" w:hAnsi="Century Gothic" w:eastAsia="Century Gothic" w:cs="Century Gothic"/>
        </w:rPr>
      </w:pPr>
      <w:r>
        <w:rPr>
          <w:rFonts w:ascii="Century Gothic" w:hAnsi="Century Gothic" w:eastAsia="Century Gothic" w:cs="Century Gothic"/>
        </w:rPr>
        <w:t>- Ability to address challenges and ambiguities in the case study.</w:t>
      </w:r>
    </w:p>
    <w:p xmlns:wp14="http://schemas.microsoft.com/office/word/2010/wordml" w:rsidR="00844194" w:rsidRDefault="00F519D6" w14:paraId="450BDFF4" wp14:textId="77777777">
      <w:pPr>
        <w:rPr>
          <w:rFonts w:ascii="Century Gothic" w:hAnsi="Century Gothic" w:eastAsia="Century Gothic" w:cs="Century Gothic"/>
        </w:rPr>
      </w:pPr>
      <w:r>
        <w:rPr>
          <w:rFonts w:ascii="Century Gothic" w:hAnsi="Century Gothic" w:eastAsia="Century Gothic" w:cs="Century Gothic"/>
        </w:rPr>
        <w:t>- Quality of discussion and insights provided in the conclusion.</w:t>
      </w:r>
    </w:p>
    <w:p xmlns:wp14="http://schemas.microsoft.com/office/word/2010/wordml" w:rsidR="00844194" w:rsidRDefault="00844194" w14:paraId="1A965116" wp14:textId="77777777">
      <w:pPr>
        <w:rPr>
          <w:rFonts w:ascii="Century Gothic" w:hAnsi="Century Gothic" w:eastAsia="Century Gothic" w:cs="Century Gothic"/>
        </w:rPr>
      </w:pPr>
    </w:p>
    <w:p xmlns:wp14="http://schemas.microsoft.com/office/word/2010/wordml" w:rsidR="00844194" w:rsidRDefault="00F519D6" w14:paraId="2AFE9EDA" wp14:textId="77777777">
      <w:pPr>
        <w:rPr>
          <w:rFonts w:ascii="Century Gothic" w:hAnsi="Century Gothic" w:eastAsia="Century Gothic" w:cs="Century Gothic"/>
        </w:rPr>
      </w:pPr>
      <w:r>
        <w:rPr>
          <w:rFonts w:ascii="Century Gothic" w:hAnsi="Century Gothic" w:eastAsia="Century Gothic" w:cs="Century Gothic"/>
        </w:rPr>
        <w:t>This worksheet will enable students to demonstrate their understanding and application of specifications and workplace instructions in a practical context, aligning with the objectives of IAC0201.</w:t>
      </w:r>
    </w:p>
    <w:p xmlns:wp14="http://schemas.microsoft.com/office/word/2010/wordml" w:rsidR="00844194" w:rsidRDefault="00844194" w14:paraId="7DF4E37C" wp14:textId="77777777">
      <w:pPr>
        <w:rPr>
          <w:rFonts w:ascii="Century Gothic" w:hAnsi="Century Gothic" w:eastAsia="Century Gothic" w:cs="Century Gothic"/>
        </w:rPr>
      </w:pPr>
    </w:p>
    <w:p xmlns:wp14="http://schemas.microsoft.com/office/word/2010/wordml" w:rsidR="00844194" w:rsidRDefault="00F519D6" w14:paraId="608DEACE" wp14:textId="77777777">
      <w:pPr>
        <w:rPr>
          <w:rFonts w:ascii="Century Gothic" w:hAnsi="Century Gothic" w:eastAsia="Century Gothic" w:cs="Century Gothic"/>
        </w:rPr>
      </w:pPr>
      <w:r>
        <w:rPr>
          <w:rFonts w:ascii="Century Gothic" w:hAnsi="Century Gothic" w:eastAsia="Century Gothic" w:cs="Century Gothic"/>
        </w:rPr>
        <w:t xml:space="preserve"> </w:t>
      </w:r>
    </w:p>
    <w:p xmlns:wp14="http://schemas.microsoft.com/office/word/2010/wordml" w:rsidR="00844194" w:rsidRDefault="00F519D6" w14:paraId="2BAC6FC9" wp14:textId="77777777">
      <w:pPr>
        <w:pStyle w:val="Heading2"/>
        <w:rPr>
          <w:rFonts w:ascii="Century Gothic" w:hAnsi="Century Gothic" w:eastAsia="Century Gothic" w:cs="Century Gothic"/>
          <w:color w:val="C00000"/>
        </w:rPr>
      </w:pPr>
      <w:r>
        <w:rPr>
          <w:rFonts w:ascii="Century Gothic" w:hAnsi="Century Gothic" w:eastAsia="Century Gothic" w:cs="Century Gothic"/>
          <w:color w:val="C00000"/>
        </w:rPr>
        <w:t xml:space="preserve"> </w:t>
      </w:r>
    </w:p>
    <w:p xmlns:wp14="http://schemas.microsoft.com/office/word/2010/wordml" w:rsidR="00844194" w:rsidRDefault="00844194" w14:paraId="44FB30F8" wp14:textId="77777777">
      <w:pPr>
        <w:rPr>
          <w:sz w:val="22"/>
          <w:szCs w:val="22"/>
        </w:rPr>
      </w:pPr>
    </w:p>
    <w:p xmlns:wp14="http://schemas.microsoft.com/office/word/2010/wordml" w:rsidR="00844194" w:rsidRDefault="00F519D6" w14:paraId="1DA6542E" wp14:textId="77777777">
      <w:pPr>
        <w:rPr>
          <w:rFonts w:ascii="Century Gothic" w:hAnsi="Century Gothic" w:eastAsia="Century Gothic" w:cs="Century Gothic"/>
          <w:color w:val="C00000"/>
        </w:rPr>
      </w:pPr>
      <w:r>
        <w:rPr>
          <w:rFonts w:ascii="Century Gothic" w:hAnsi="Century Gothic" w:eastAsia="Century Gothic" w:cs="Century Gothic"/>
          <w:noProof/>
          <w:color w:val="C00000"/>
          <w:lang w:val="en-ZA" w:eastAsia="en-ZA"/>
        </w:rPr>
        <w:drawing>
          <wp:inline xmlns:wp14="http://schemas.microsoft.com/office/word/2010/wordprocessingDrawing" distT="0" distB="0" distL="0" distR="0" wp14:anchorId="1FB3A1CB" wp14:editId="4952A669">
            <wp:extent cx="5730875" cy="2988310"/>
            <wp:effectExtent l="0" t="0" r="0" b="0"/>
            <wp:docPr id="10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5730875" cy="2988310"/>
                    </a:xfrm>
                    <a:prstGeom prst="rect">
                      <a:avLst/>
                    </a:prstGeom>
                    <a:ln/>
                  </pic:spPr>
                </pic:pic>
              </a:graphicData>
            </a:graphic>
          </wp:inline>
        </w:drawing>
      </w:r>
    </w:p>
    <w:p xmlns:wp14="http://schemas.microsoft.com/office/word/2010/wordml" w:rsidR="00844194" w:rsidRDefault="00844194" w14:paraId="3041E394" wp14:textId="77777777">
      <w:pPr>
        <w:rPr>
          <w:rFonts w:ascii="Century Gothic" w:hAnsi="Century Gothic" w:eastAsia="Century Gothic" w:cs="Century Gothic"/>
          <w:color w:val="C00000"/>
        </w:rPr>
      </w:pPr>
    </w:p>
    <w:p xmlns:wp14="http://schemas.microsoft.com/office/word/2010/wordml" w:rsidR="00844194" w:rsidRDefault="00844194" w14:paraId="722B00AE" wp14:textId="77777777">
      <w:pPr>
        <w:rPr>
          <w:rFonts w:ascii="Century Gothic" w:hAnsi="Century Gothic" w:eastAsia="Century Gothic" w:cs="Century Gothic"/>
          <w:color w:val="C00000"/>
        </w:rPr>
      </w:pPr>
    </w:p>
    <w:p xmlns:wp14="http://schemas.microsoft.com/office/word/2010/wordml" w:rsidR="00844194" w:rsidRDefault="00844194" w14:paraId="42C6D796" wp14:textId="77777777">
      <w:pPr>
        <w:rPr>
          <w:rFonts w:ascii="Century Gothic" w:hAnsi="Century Gothic" w:eastAsia="Century Gothic" w:cs="Century Gothic"/>
          <w:color w:val="C00000"/>
        </w:rPr>
      </w:pPr>
    </w:p>
    <w:p xmlns:wp14="http://schemas.microsoft.com/office/word/2010/wordml" w:rsidR="00844194" w:rsidRDefault="00F519D6" w14:paraId="156A6281" wp14:textId="77777777">
      <w:pPr>
        <w:rPr>
          <w:rFonts w:ascii="Century Gothic" w:hAnsi="Century Gothic" w:eastAsia="Century Gothic" w:cs="Century Gothic"/>
          <w:color w:val="C00000"/>
        </w:rPr>
      </w:pPr>
      <w:r>
        <w:rPr>
          <w:rFonts w:ascii="Century Gothic" w:hAnsi="Century Gothic" w:eastAsia="Century Gothic" w:cs="Century Gothic"/>
          <w:color w:val="C00000"/>
        </w:rPr>
        <w:t xml:space="preserve"> </w:t>
      </w:r>
    </w:p>
    <w:p xmlns:wp14="http://schemas.microsoft.com/office/word/2010/wordml" w:rsidR="00844194" w:rsidRDefault="00F519D6" w14:paraId="6E1831B3" wp14:textId="77777777">
      <w:pPr>
        <w:rPr>
          <w:rFonts w:ascii="Century Gothic" w:hAnsi="Century Gothic" w:eastAsia="Century Gothic" w:cs="Century Gothic"/>
          <w:color w:val="C00000"/>
        </w:rPr>
      </w:pPr>
      <w:r>
        <w:br w:type="page"/>
      </w:r>
    </w:p>
    <w:p xmlns:wp14="http://schemas.microsoft.com/office/word/2010/wordml" w:rsidR="00844194" w:rsidRDefault="00F519D6" w14:paraId="2913656A" wp14:textId="77777777">
      <w:pPr>
        <w:pStyle w:val="Heading1"/>
        <w:spacing w:line="276" w:lineRule="auto"/>
        <w:jc w:val="both"/>
        <w:rPr>
          <w:rFonts w:ascii="Century Gothic" w:hAnsi="Century Gothic" w:eastAsia="Century Gothic" w:cs="Century Gothic"/>
        </w:rPr>
      </w:pPr>
      <w:bookmarkStart w:name="_Toc194302018" w:id="12"/>
      <w:bookmarkStart w:name="_Toc196135890" w:id="13"/>
      <w:r>
        <w:rPr>
          <w:rFonts w:ascii="Century Gothic" w:hAnsi="Century Gothic" w:eastAsia="Century Gothic" w:cs="Century Gothic"/>
        </w:rPr>
        <w:t>SECTION: 3 KM-03-KT03: Use of chemicals: adhesives and solvents (10%)</w:t>
      </w:r>
      <w:bookmarkEnd w:id="12"/>
      <w:bookmarkEnd w:id="13"/>
    </w:p>
    <w:p xmlns:wp14="http://schemas.microsoft.com/office/word/2010/wordml" w:rsidR="00844194" w:rsidRDefault="00844194" w14:paraId="54E11D2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8CF1084" wp14:textId="77777777">
      <w:pPr>
        <w:pStyle w:val="Heading2"/>
        <w:rPr>
          <w:rFonts w:ascii="Century Gothic" w:hAnsi="Century Gothic" w:eastAsia="Century Gothic" w:cs="Century Gothic"/>
        </w:rPr>
      </w:pPr>
      <w:r>
        <w:rPr>
          <w:rFonts w:ascii="Century Gothic" w:hAnsi="Century Gothic" w:eastAsia="Century Gothic" w:cs="Century Gothic"/>
        </w:rPr>
        <w:t xml:space="preserve">           </w:t>
      </w:r>
      <w:bookmarkStart w:name="_Toc194302019" w:id="14"/>
      <w:bookmarkStart w:name="_Toc196135891" w:id="15"/>
      <w:r>
        <w:rPr>
          <w:rFonts w:ascii="Century Gothic" w:hAnsi="Century Gothic" w:eastAsia="Century Gothic" w:cs="Century Gothic"/>
        </w:rPr>
        <w:t>FORMATIVE ASSESSMENT</w:t>
      </w:r>
      <w:bookmarkEnd w:id="14"/>
      <w:bookmarkEnd w:id="15"/>
    </w:p>
    <w:p xmlns:wp14="http://schemas.microsoft.com/office/word/2010/wordml" w:rsidR="00844194" w:rsidRDefault="00844194" w14:paraId="31126E5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DF9297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IAC0301 The various types of chemicals used in upholstery processes are named.</w:t>
      </w:r>
    </w:p>
    <w:p xmlns:wp14="http://schemas.microsoft.com/office/word/2010/wordml" w:rsidR="00844194" w:rsidRDefault="00F519D6" w14:paraId="20F39B3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IAC0302 Characteristics and properties of the chemicals used in upholstery processes are described.</w:t>
      </w:r>
    </w:p>
    <w:p xmlns:wp14="http://schemas.microsoft.com/office/word/2010/wordml" w:rsidR="00844194" w:rsidRDefault="00F519D6" w14:paraId="1B0BC148"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IAC0303 The purpose of each of these chemicals used in the process is explained.</w:t>
      </w:r>
    </w:p>
    <w:p xmlns:wp14="http://schemas.microsoft.com/office/word/2010/wordml" w:rsidR="00844194" w:rsidRDefault="00F519D6" w14:paraId="41E6E35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IAC0304 Various types of solvents used in upholstery processes are listed.</w:t>
      </w:r>
    </w:p>
    <w:p xmlns:wp14="http://schemas.microsoft.com/office/word/2010/wordml" w:rsidR="00844194" w:rsidRDefault="00F519D6" w14:paraId="3A293AA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IAC0305 Characteristics and properties of these solvents are explained.</w:t>
      </w:r>
    </w:p>
    <w:p xmlns:wp14="http://schemas.microsoft.com/office/word/2010/wordml" w:rsidR="00844194" w:rsidRDefault="00F519D6" w14:paraId="46B09BE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IAC0306 The purpose of each solvent used in the process is explained.</w:t>
      </w:r>
    </w:p>
    <w:p xmlns:wp14="http://schemas.microsoft.com/office/word/2010/wordml" w:rsidR="00844194" w:rsidRDefault="00F519D6" w14:paraId="438134DC"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IAC0307 The application techniques and sequence used for chemicals and solvents are described.</w:t>
      </w:r>
    </w:p>
    <w:p xmlns:wp14="http://schemas.microsoft.com/office/word/2010/wordml" w:rsidR="00844194" w:rsidRDefault="00F519D6" w14:paraId="32685B0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IAC0308 Safety procedures, hazards and risks associated with handling of chemicals and solvents are described.</w:t>
      </w:r>
    </w:p>
    <w:p xmlns:wp14="http://schemas.microsoft.com/office/word/2010/wordml" w:rsidR="00844194" w:rsidRDefault="00F519D6" w14:paraId="50B5EFA8"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IAC0309 Standard operating procedures dealing with spillages, waste and effluent are explained.</w:t>
      </w:r>
    </w:p>
    <w:p xmlns:wp14="http://schemas.microsoft.com/office/word/2010/wordml" w:rsidR="00844194" w:rsidRDefault="00F519D6" w14:paraId="22BDD44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IAC0310 Types, usage and care of personal protective equipment used in textile wet product preparation processes are described.</w:t>
      </w:r>
    </w:p>
    <w:p xmlns:wp14="http://schemas.microsoft.com/office/word/2010/wordml" w:rsidR="00844194" w:rsidRDefault="00F519D6" w14:paraId="6E60A8A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i/>
          <w:sz w:val="22"/>
          <w:szCs w:val="22"/>
        </w:rPr>
        <w:t xml:space="preserve"> </w:t>
      </w:r>
      <w:r>
        <w:rPr>
          <w:rFonts w:ascii="Century Gothic" w:hAnsi="Century Gothic" w:eastAsia="Century Gothic" w:cs="Century Gothic"/>
          <w:b/>
          <w:sz w:val="22"/>
          <w:szCs w:val="22"/>
        </w:rPr>
        <w:t>.</w:t>
      </w:r>
    </w:p>
    <w:p xmlns:wp14="http://schemas.microsoft.com/office/word/2010/wordml" w:rsidR="00844194" w:rsidRDefault="00F519D6" w14:paraId="3432F1D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Certainly, here is a formative assessment for the competency-based internal assessment criteria related to upholstery processes. Each question is weighted based on its complexity and importance.</w:t>
      </w:r>
    </w:p>
    <w:p xmlns:wp14="http://schemas.microsoft.com/office/word/2010/wordml" w:rsidR="00844194" w:rsidRDefault="00844194" w14:paraId="2DE403A5" wp14:textId="77777777">
      <w:pPr>
        <w:rPr>
          <w:rFonts w:ascii="Century Gothic" w:hAnsi="Century Gothic" w:eastAsia="Century Gothic" w:cs="Century Gothic"/>
          <w:sz w:val="22"/>
          <w:szCs w:val="22"/>
        </w:rPr>
      </w:pPr>
    </w:p>
    <w:p xmlns:wp14="http://schemas.microsoft.com/office/word/2010/wordml" w:rsidR="002C178A" w:rsidRDefault="002C178A" w14:paraId="62431CD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br w:type="page"/>
      </w:r>
    </w:p>
    <w:p xmlns:wp14="http://schemas.microsoft.com/office/word/2010/wordml" w:rsidRPr="002C178A" w:rsidR="00844194" w:rsidRDefault="00F519D6" w14:paraId="08E5F25C" wp14:textId="77777777">
      <w:pPr>
        <w:rPr>
          <w:rFonts w:ascii="Century Gothic" w:hAnsi="Century Gothic" w:eastAsia="Century Gothic" w:cs="Century Gothic"/>
          <w:b/>
          <w:sz w:val="22"/>
          <w:szCs w:val="22"/>
        </w:rPr>
      </w:pPr>
      <w:r w:rsidRPr="002C178A">
        <w:rPr>
          <w:rFonts w:ascii="Century Gothic" w:hAnsi="Century Gothic" w:eastAsia="Century Gothic" w:cs="Century Gothic"/>
          <w:b/>
          <w:sz w:val="22"/>
          <w:szCs w:val="22"/>
        </w:rPr>
        <w:t>Formative Assessment: Upholstery Chemicals and Solvents</w:t>
      </w:r>
    </w:p>
    <w:p xmlns:wp14="http://schemas.microsoft.com/office/word/2010/wordml" w:rsidR="00844194" w:rsidRDefault="00844194" w14:paraId="49E398E2" wp14:textId="77777777">
      <w:pPr>
        <w:rPr>
          <w:rFonts w:ascii="Century Gothic" w:hAnsi="Century Gothic" w:eastAsia="Century Gothic" w:cs="Century Gothic"/>
          <w:sz w:val="22"/>
          <w:szCs w:val="22"/>
        </w:rPr>
      </w:pPr>
    </w:p>
    <w:p xmlns:wp14="http://schemas.microsoft.com/office/word/2010/wordml" w:rsidR="00844194" w:rsidRDefault="00F519D6" w14:paraId="69855A3B"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Instructions: Answer the following questions based on your knowledge of upholstery chemicals and solvents.</w:t>
      </w:r>
    </w:p>
    <w:p xmlns:wp14="http://schemas.microsoft.com/office/word/2010/wordml" w:rsidR="00844194" w:rsidRDefault="00844194" w14:paraId="16287F21" wp14:textId="77777777">
      <w:pPr>
        <w:rPr>
          <w:rFonts w:ascii="Century Gothic" w:hAnsi="Century Gothic" w:eastAsia="Century Gothic" w:cs="Century Gothic"/>
          <w:sz w:val="22"/>
          <w:szCs w:val="22"/>
        </w:rPr>
      </w:pPr>
    </w:p>
    <w:p xmlns:wp14="http://schemas.microsoft.com/office/word/2010/wordml" w:rsidR="00844194" w:rsidRDefault="00F519D6" w14:paraId="335B0CA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Multiple Choice Questions (MCQs):</w:t>
      </w:r>
    </w:p>
    <w:p xmlns:wp14="http://schemas.microsoft.com/office/word/2010/wordml" w:rsidR="00844194" w:rsidRDefault="00844194" w14:paraId="5BE93A62" wp14:textId="77777777">
      <w:pPr>
        <w:rPr>
          <w:rFonts w:ascii="Century Gothic" w:hAnsi="Century Gothic" w:eastAsia="Century Gothic" w:cs="Century Gothic"/>
          <w:sz w:val="22"/>
          <w:szCs w:val="22"/>
        </w:rPr>
      </w:pPr>
    </w:p>
    <w:p xmlns:wp14="http://schemas.microsoft.com/office/word/2010/wordml" w:rsidR="00844194" w:rsidRDefault="00F519D6" w14:paraId="71EC82F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1. IAC0301: What are the various types of chemicals used in upholstery processes?</w:t>
      </w:r>
    </w:p>
    <w:p xmlns:wp14="http://schemas.microsoft.com/office/word/2010/wordml" w:rsidR="00844194" w:rsidRDefault="00F519D6" w14:paraId="3EFAFC4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Detergents</w:t>
      </w:r>
    </w:p>
    <w:p xmlns:wp14="http://schemas.microsoft.com/office/word/2010/wordml" w:rsidR="00844194" w:rsidRDefault="00F519D6" w14:paraId="116AB24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Adhesives</w:t>
      </w:r>
    </w:p>
    <w:p xmlns:wp14="http://schemas.microsoft.com/office/word/2010/wordml" w:rsidR="00844194" w:rsidRDefault="00F519D6" w14:paraId="04ABC0C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Paints</w:t>
      </w:r>
    </w:p>
    <w:p xmlns:wp14="http://schemas.microsoft.com/office/word/2010/wordml" w:rsidR="00844194" w:rsidRDefault="00F519D6" w14:paraId="1983533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All of the above</w:t>
      </w:r>
    </w:p>
    <w:p xmlns:wp14="http://schemas.microsoft.com/office/word/2010/wordml" w:rsidR="00844194" w:rsidRDefault="00F519D6" w14:paraId="751C006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384BA73E" wp14:textId="77777777">
      <w:pPr>
        <w:rPr>
          <w:rFonts w:ascii="Century Gothic" w:hAnsi="Century Gothic" w:eastAsia="Century Gothic" w:cs="Century Gothic"/>
          <w:sz w:val="22"/>
          <w:szCs w:val="22"/>
        </w:rPr>
      </w:pPr>
    </w:p>
    <w:p xmlns:wp14="http://schemas.microsoft.com/office/word/2010/wordml" w:rsidR="00844194" w:rsidRDefault="00F519D6" w14:paraId="49F0D51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2. IAC0304: Which of the following is a type of solvent used in upholstery processes?</w:t>
      </w:r>
    </w:p>
    <w:p xmlns:wp14="http://schemas.microsoft.com/office/word/2010/wordml" w:rsidR="00844194" w:rsidRDefault="00F519D6" w14:paraId="5F5AF5A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Water</w:t>
      </w:r>
    </w:p>
    <w:p xmlns:wp14="http://schemas.microsoft.com/office/word/2010/wordml" w:rsidR="00844194" w:rsidRDefault="00F519D6" w14:paraId="385F659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Gasoline</w:t>
      </w:r>
    </w:p>
    <w:p xmlns:wp14="http://schemas.microsoft.com/office/word/2010/wordml" w:rsidR="00844194" w:rsidRDefault="00F519D6" w14:paraId="4783DDE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Sand</w:t>
      </w:r>
    </w:p>
    <w:p xmlns:wp14="http://schemas.microsoft.com/office/word/2010/wordml" w:rsidR="00844194" w:rsidRDefault="00F519D6" w14:paraId="16F9AC3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Wood</w:t>
      </w:r>
    </w:p>
    <w:p xmlns:wp14="http://schemas.microsoft.com/office/word/2010/wordml" w:rsidR="00844194" w:rsidRDefault="00F519D6" w14:paraId="628A077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34B3F2EB" wp14:textId="77777777">
      <w:pPr>
        <w:rPr>
          <w:rFonts w:ascii="Century Gothic" w:hAnsi="Century Gothic" w:eastAsia="Century Gothic" w:cs="Century Gothic"/>
          <w:sz w:val="22"/>
          <w:szCs w:val="22"/>
        </w:rPr>
      </w:pPr>
    </w:p>
    <w:p xmlns:wp14="http://schemas.microsoft.com/office/word/2010/wordml" w:rsidR="00844194" w:rsidRDefault="00F519D6" w14:paraId="6EA31FC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True/False Questions (T/F):</w:t>
      </w:r>
    </w:p>
    <w:p xmlns:wp14="http://schemas.microsoft.com/office/word/2010/wordml" w:rsidR="00844194" w:rsidRDefault="00844194" w14:paraId="7D34F5C7" wp14:textId="77777777">
      <w:pPr>
        <w:rPr>
          <w:rFonts w:ascii="Century Gothic" w:hAnsi="Century Gothic" w:eastAsia="Century Gothic" w:cs="Century Gothic"/>
          <w:sz w:val="22"/>
          <w:szCs w:val="22"/>
        </w:rPr>
      </w:pPr>
    </w:p>
    <w:p xmlns:wp14="http://schemas.microsoft.com/office/word/2010/wordml" w:rsidR="00844194" w:rsidRDefault="00F519D6" w14:paraId="7BFFEE0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3. IAC0303: True or False: Upholstery chemicals are primarily used for coloration purposes.</w:t>
      </w:r>
    </w:p>
    <w:p xmlns:wp14="http://schemas.microsoft.com/office/word/2010/wordml" w:rsidR="00844194" w:rsidRDefault="00F519D6" w14:paraId="5322BBA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0B4020A7" wp14:textId="77777777">
      <w:pPr>
        <w:rPr>
          <w:rFonts w:ascii="Century Gothic" w:hAnsi="Century Gothic" w:eastAsia="Century Gothic" w:cs="Century Gothic"/>
          <w:sz w:val="22"/>
          <w:szCs w:val="22"/>
        </w:rPr>
      </w:pPr>
    </w:p>
    <w:p xmlns:wp14="http://schemas.microsoft.com/office/word/2010/wordml" w:rsidR="00844194" w:rsidRDefault="00F519D6" w14:paraId="4BB5FE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4. IAC0307: True or False: Application techniques for chemicals and solvents in upholstery follow a specific sequence.</w:t>
      </w:r>
    </w:p>
    <w:p xmlns:wp14="http://schemas.microsoft.com/office/word/2010/wordml" w:rsidR="00844194" w:rsidRDefault="00F519D6" w14:paraId="66A2083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5%</w:t>
      </w:r>
    </w:p>
    <w:p xmlns:wp14="http://schemas.microsoft.com/office/word/2010/wordml" w:rsidR="00844194" w:rsidRDefault="00844194" w14:paraId="1D7B270A" wp14:textId="77777777">
      <w:pPr>
        <w:rPr>
          <w:rFonts w:ascii="Century Gothic" w:hAnsi="Century Gothic" w:eastAsia="Century Gothic" w:cs="Century Gothic"/>
          <w:sz w:val="22"/>
          <w:szCs w:val="22"/>
        </w:rPr>
      </w:pPr>
    </w:p>
    <w:p xmlns:wp14="http://schemas.microsoft.com/office/word/2010/wordml" w:rsidR="00844194" w:rsidRDefault="00F519D6" w14:paraId="7AFDF38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Short Answer Questions (SAQs):</w:t>
      </w:r>
    </w:p>
    <w:p xmlns:wp14="http://schemas.microsoft.com/office/word/2010/wordml" w:rsidR="00844194" w:rsidRDefault="00844194" w14:paraId="4F904CB7" wp14:textId="77777777">
      <w:pPr>
        <w:rPr>
          <w:rFonts w:ascii="Century Gothic" w:hAnsi="Century Gothic" w:eastAsia="Century Gothic" w:cs="Century Gothic"/>
          <w:sz w:val="22"/>
          <w:szCs w:val="22"/>
        </w:rPr>
      </w:pPr>
    </w:p>
    <w:p xmlns:wp14="http://schemas.microsoft.com/office/word/2010/wordml" w:rsidR="00844194" w:rsidRDefault="00F519D6" w14:paraId="198E77F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5. IAC0302: Describe two characteristics and properties of chemicals commonly used in upholstery processes.</w:t>
      </w:r>
    </w:p>
    <w:p xmlns:wp14="http://schemas.microsoft.com/office/word/2010/wordml" w:rsidR="00844194" w:rsidRDefault="00F519D6" w14:paraId="1021943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06971CD3" wp14:textId="77777777">
      <w:pPr>
        <w:rPr>
          <w:rFonts w:ascii="Century Gothic" w:hAnsi="Century Gothic" w:eastAsia="Century Gothic" w:cs="Century Gothic"/>
          <w:sz w:val="22"/>
          <w:szCs w:val="22"/>
        </w:rPr>
      </w:pPr>
    </w:p>
    <w:p xmlns:wp14="http://schemas.microsoft.com/office/word/2010/wordml" w:rsidR="00844194" w:rsidRDefault="00F519D6" w14:paraId="4742F77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6. IAC0305: Explain the characteristics and properties of solvents used in upholstery processes. Provide two examples.</w:t>
      </w:r>
    </w:p>
    <w:p xmlns:wp14="http://schemas.microsoft.com/office/word/2010/wordml" w:rsidR="00844194" w:rsidRDefault="00F519D6" w14:paraId="480C8D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2A1F701D" wp14:textId="77777777">
      <w:pPr>
        <w:rPr>
          <w:rFonts w:ascii="Century Gothic" w:hAnsi="Century Gothic" w:eastAsia="Century Gothic" w:cs="Century Gothic"/>
          <w:sz w:val="22"/>
          <w:szCs w:val="22"/>
        </w:rPr>
      </w:pPr>
    </w:p>
    <w:p xmlns:wp14="http://schemas.microsoft.com/office/word/2010/wordml" w:rsidR="00844194" w:rsidRDefault="00F519D6" w14:paraId="3E83320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7. IAC0306: Provide examples and explanations of the purposes of solvents in upholstery processes.</w:t>
      </w:r>
    </w:p>
    <w:p xmlns:wp14="http://schemas.microsoft.com/office/word/2010/wordml" w:rsidR="00844194" w:rsidRDefault="00F519D6" w14:paraId="1176408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03EFCA41" wp14:textId="77777777">
      <w:pPr>
        <w:rPr>
          <w:rFonts w:ascii="Century Gothic" w:hAnsi="Century Gothic" w:eastAsia="Century Gothic" w:cs="Century Gothic"/>
          <w:sz w:val="22"/>
          <w:szCs w:val="22"/>
        </w:rPr>
      </w:pPr>
    </w:p>
    <w:p xmlns:wp14="http://schemas.microsoft.com/office/word/2010/wordml" w:rsidR="00844194" w:rsidRDefault="00F519D6" w14:paraId="1B6EEFB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8. IAC0308: Describe at least three safety procedures to mitigate hazards and risks associated with handling upholstery chemicals and solvents.</w:t>
      </w:r>
    </w:p>
    <w:p xmlns:wp14="http://schemas.microsoft.com/office/word/2010/wordml" w:rsidR="00844194" w:rsidRDefault="00F519D6" w14:paraId="7B6737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5F96A722" wp14:textId="77777777">
      <w:pPr>
        <w:rPr>
          <w:rFonts w:ascii="Century Gothic" w:hAnsi="Century Gothic" w:eastAsia="Century Gothic" w:cs="Century Gothic"/>
          <w:sz w:val="22"/>
          <w:szCs w:val="22"/>
        </w:rPr>
      </w:pPr>
    </w:p>
    <w:p xmlns:wp14="http://schemas.microsoft.com/office/word/2010/wordml" w:rsidR="00844194" w:rsidRDefault="00F519D6" w14:paraId="6344568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9. IAC0309: Explain the standard operating procedures for dealing with spillages, waste, and effluent in upholstery processes.</w:t>
      </w:r>
    </w:p>
    <w:p xmlns:wp14="http://schemas.microsoft.com/office/word/2010/wordml" w:rsidR="00844194" w:rsidRDefault="00F519D6" w14:paraId="7CCF83D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10%</w:t>
      </w:r>
    </w:p>
    <w:p xmlns:wp14="http://schemas.microsoft.com/office/word/2010/wordml" w:rsidR="00844194" w:rsidRDefault="00844194" w14:paraId="5B95CD12" wp14:textId="77777777">
      <w:pPr>
        <w:rPr>
          <w:rFonts w:ascii="Century Gothic" w:hAnsi="Century Gothic" w:eastAsia="Century Gothic" w:cs="Century Gothic"/>
          <w:sz w:val="22"/>
          <w:szCs w:val="22"/>
        </w:rPr>
      </w:pPr>
    </w:p>
    <w:p xmlns:wp14="http://schemas.microsoft.com/office/word/2010/wordml" w:rsidR="00844194" w:rsidRDefault="00F519D6" w14:paraId="1811B3B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10. IAC0310: List three types of personal protective equipment (PPE) used in textile wet product preparation processes and describe their usage and care.</w:t>
      </w:r>
    </w:p>
    <w:p xmlns:wp14="http://schemas.microsoft.com/office/word/2010/wordml" w:rsidR="00844194" w:rsidRDefault="00F519D6" w14:paraId="114DF78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Weight: 15%</w:t>
      </w:r>
    </w:p>
    <w:p xmlns:wp14="http://schemas.microsoft.com/office/word/2010/wordml" w:rsidR="00844194" w:rsidRDefault="00844194" w14:paraId="5220BBB2" wp14:textId="77777777">
      <w:pPr>
        <w:rPr>
          <w:rFonts w:ascii="Century Gothic" w:hAnsi="Century Gothic" w:eastAsia="Century Gothic" w:cs="Century Gothic"/>
          <w:sz w:val="22"/>
          <w:szCs w:val="22"/>
        </w:rPr>
      </w:pPr>
    </w:p>
    <w:p xmlns:wp14="http://schemas.microsoft.com/office/word/2010/wordml" w:rsidR="00844194" w:rsidRDefault="00F519D6" w14:paraId="764A394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Please provide detailed responses to the short answer questions. Your knowledge and understanding of upholstery chemicals and solvents will be assessed based on your answers to these questions. </w:t>
      </w:r>
    </w:p>
    <w:p xmlns:wp14="http://schemas.microsoft.com/office/word/2010/wordml" w:rsidR="00844194" w:rsidRDefault="00844194" w14:paraId="13CB595B" wp14:textId="77777777">
      <w:pPr>
        <w:rPr>
          <w:rFonts w:ascii="Century Gothic" w:hAnsi="Century Gothic" w:eastAsia="Century Gothic" w:cs="Century Gothic"/>
          <w:sz w:val="22"/>
          <w:szCs w:val="22"/>
        </w:rPr>
      </w:pPr>
    </w:p>
    <w:p xmlns:wp14="http://schemas.microsoft.com/office/word/2010/wordml" w:rsidR="00844194" w:rsidRDefault="00844194" w14:paraId="6D9C8D39" wp14:textId="77777777">
      <w:pPr>
        <w:rPr>
          <w:rFonts w:ascii="Century Gothic" w:hAnsi="Century Gothic" w:eastAsia="Century Gothic" w:cs="Century Gothic"/>
          <w:sz w:val="22"/>
          <w:szCs w:val="22"/>
        </w:rPr>
      </w:pPr>
    </w:p>
    <w:p xmlns:wp14="http://schemas.microsoft.com/office/word/2010/wordml" w:rsidR="00844194" w:rsidRDefault="00844194" w14:paraId="675E05EE" wp14:textId="77777777">
      <w:pPr>
        <w:rPr>
          <w:rFonts w:ascii="Century Gothic" w:hAnsi="Century Gothic" w:eastAsia="Century Gothic" w:cs="Century Gothic"/>
          <w:sz w:val="22"/>
          <w:szCs w:val="22"/>
        </w:rPr>
      </w:pPr>
    </w:p>
    <w:p xmlns:wp14="http://schemas.microsoft.com/office/word/2010/wordml" w:rsidR="00844194" w:rsidRDefault="00844194" w14:paraId="2FC17F8B" wp14:textId="77777777">
      <w:pPr>
        <w:rPr>
          <w:rFonts w:ascii="Century Gothic" w:hAnsi="Century Gothic" w:eastAsia="Century Gothic" w:cs="Century Gothic"/>
          <w:sz w:val="22"/>
          <w:szCs w:val="22"/>
        </w:rPr>
      </w:pPr>
    </w:p>
    <w:p xmlns:wp14="http://schemas.microsoft.com/office/word/2010/wordml" w:rsidR="00844194" w:rsidRDefault="00844194" w14:paraId="0A4F7224" wp14:textId="77777777">
      <w:pPr>
        <w:rPr>
          <w:rFonts w:ascii="Century Gothic" w:hAnsi="Century Gothic" w:eastAsia="Century Gothic" w:cs="Century Gothic"/>
          <w:sz w:val="22"/>
          <w:szCs w:val="22"/>
        </w:rPr>
      </w:pPr>
    </w:p>
    <w:p xmlns:wp14="http://schemas.microsoft.com/office/word/2010/wordml" w:rsidR="00844194" w:rsidRDefault="00844194" w14:paraId="5AE48A43" wp14:textId="77777777">
      <w:pPr>
        <w:rPr>
          <w:rFonts w:ascii="Century Gothic" w:hAnsi="Century Gothic" w:eastAsia="Century Gothic" w:cs="Century Gothic"/>
          <w:sz w:val="22"/>
          <w:szCs w:val="22"/>
        </w:rPr>
      </w:pPr>
    </w:p>
    <w:p xmlns:wp14="http://schemas.microsoft.com/office/word/2010/wordml" w:rsidR="00844194" w:rsidRDefault="00844194" w14:paraId="50F40DEB" wp14:textId="77777777">
      <w:pPr>
        <w:rPr>
          <w:rFonts w:ascii="Century Gothic" w:hAnsi="Century Gothic" w:eastAsia="Century Gothic" w:cs="Century Gothic"/>
          <w:sz w:val="22"/>
          <w:szCs w:val="22"/>
        </w:rPr>
      </w:pPr>
    </w:p>
    <w:p xmlns:wp14="http://schemas.microsoft.com/office/word/2010/wordml" w:rsidR="00844194" w:rsidRDefault="00F519D6" w14:paraId="04E23AFD" wp14:textId="77777777">
      <w:pPr>
        <w:pStyle w:val="Heading2"/>
        <w:rPr>
          <w:rFonts w:ascii="Century Gothic" w:hAnsi="Century Gothic" w:eastAsia="Century Gothic" w:cs="Century Gothic"/>
        </w:rPr>
      </w:pPr>
      <w:bookmarkStart w:name="_Toc194302021" w:id="16"/>
      <w:bookmarkStart w:name="_Toc196135892" w:id="17"/>
      <w:r>
        <w:rPr>
          <w:rFonts w:ascii="Century Gothic" w:hAnsi="Century Gothic" w:eastAsia="Century Gothic" w:cs="Century Gothic"/>
        </w:rPr>
        <w:t>SUMMATIVE ASSESSMENT</w:t>
      </w:r>
      <w:bookmarkEnd w:id="16"/>
      <w:bookmarkEnd w:id="17"/>
      <w:r>
        <w:rPr>
          <w:rFonts w:ascii="Century Gothic" w:hAnsi="Century Gothic" w:eastAsia="Century Gothic" w:cs="Century Gothic"/>
        </w:rPr>
        <w:t xml:space="preserve"> </w:t>
      </w:r>
    </w:p>
    <w:p xmlns:wp14="http://schemas.microsoft.com/office/word/2010/wordml" w:rsidR="00844194" w:rsidRDefault="00F519D6" w14:paraId="1C4ADA3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Study: Upholstery Chemicals and Solvents in a Furniture Restoration Workshop</w:t>
      </w:r>
    </w:p>
    <w:p xmlns:wp14="http://schemas.microsoft.com/office/word/2010/wordml" w:rsidR="00844194" w:rsidRDefault="00844194" w14:paraId="77A5229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388326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 a furniture restoration workshop, the following case study will assess your knowledge and competency regarding upholstery chemicals and solvents.</w:t>
      </w:r>
    </w:p>
    <w:p xmlns:wp14="http://schemas.microsoft.com/office/word/2010/wordml" w:rsidR="00844194" w:rsidRDefault="00844194" w14:paraId="007DCDA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8B0BA4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Scenario:</w:t>
      </w:r>
    </w:p>
    <w:p xmlns:wp14="http://schemas.microsoft.com/office/word/2010/wordml" w:rsidR="00844194" w:rsidRDefault="00844194" w14:paraId="450EA2D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A9C667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 lead upholsterer in a furniture restoration workshop. A client has brought in a vintage armchair that requires extensive restoration, including re-upholstery. You need to evaluate the chemicals and solvents required for this project.</w:t>
      </w:r>
    </w:p>
    <w:p xmlns:wp14="http://schemas.microsoft.com/office/word/2010/wordml" w:rsidR="00844194" w:rsidRDefault="00844194" w14:paraId="3DD355C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7599FD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Instructions:</w:t>
      </w:r>
    </w:p>
    <w:p xmlns:wp14="http://schemas.microsoft.com/office/word/2010/wordml" w:rsidR="00844194" w:rsidRDefault="00844194" w14:paraId="1A81F0B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4F32C4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For each of the following assessment criteria, provide a detailed response based on the given case scenario:</w:t>
      </w:r>
    </w:p>
    <w:p xmlns:wp14="http://schemas.microsoft.com/office/word/2010/wordml" w:rsidR="00844194" w:rsidRDefault="00844194" w14:paraId="717AAFB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7384A4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IAC0301: Naming Chemicals</w:t>
      </w:r>
    </w:p>
    <w:p xmlns:wp14="http://schemas.microsoft.com/office/word/2010/wordml" w:rsidR="00844194" w:rsidRDefault="00F519D6" w14:paraId="3374D1F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Identify and name at least three chemicals used in the upholstery process for this vintage armchair restoration.</w:t>
      </w:r>
    </w:p>
    <w:p xmlns:wp14="http://schemas.microsoft.com/office/word/2010/wordml" w:rsidR="00844194" w:rsidRDefault="00844194" w14:paraId="56EE48E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30F39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IAC0302: Describing Characteristics and Properties</w:t>
      </w:r>
    </w:p>
    <w:p xmlns:wp14="http://schemas.microsoft.com/office/word/2010/wordml" w:rsidR="00844194" w:rsidRDefault="00F519D6" w14:paraId="513D672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Describe the characteristics and properties of each of the three identified chemicals. Explain how these properties make them suitable for upholstery.</w:t>
      </w:r>
    </w:p>
    <w:p xmlns:wp14="http://schemas.microsoft.com/office/word/2010/wordml" w:rsidR="00844194" w:rsidRDefault="00844194" w14:paraId="2908EB2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9732F6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IAC0303: Explaining Chemicals' Purpose</w:t>
      </w:r>
    </w:p>
    <w:p xmlns:wp14="http://schemas.microsoft.com/office/word/2010/wordml" w:rsidR="00844194" w:rsidRDefault="00F519D6" w14:paraId="3565833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specific purpose of each of the identified chemicals in the vintage armchair restoration process. Detail their roles in achieving successful reupholstery.</w:t>
      </w:r>
    </w:p>
    <w:p xmlns:wp14="http://schemas.microsoft.com/office/word/2010/wordml" w:rsidR="00844194" w:rsidRDefault="00844194" w14:paraId="121FD38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533C51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IAC0304: Listing Solvents</w:t>
      </w:r>
    </w:p>
    <w:p xmlns:wp14="http://schemas.microsoft.com/office/word/2010/wordml" w:rsidR="00844194" w:rsidRDefault="00F519D6" w14:paraId="44810B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List two types of solvents that may be required during the upholstery process for this project.</w:t>
      </w:r>
    </w:p>
    <w:p xmlns:wp14="http://schemas.microsoft.com/office/word/2010/wordml" w:rsidR="00844194" w:rsidRDefault="00844194" w14:paraId="1FE2DD9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56D328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IAC0305: Explaining Solvents' Characteristics and Properties</w:t>
      </w:r>
    </w:p>
    <w:p xmlns:wp14="http://schemas.microsoft.com/office/word/2010/wordml" w:rsidR="00844194" w:rsidRDefault="00F519D6" w14:paraId="46F6165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For each solvent listed in IAC0304, explain their characteristics and properties. Discuss how these properties make them effective in the upholstery context.</w:t>
      </w:r>
    </w:p>
    <w:p xmlns:wp14="http://schemas.microsoft.com/office/word/2010/wordml" w:rsidR="00844194" w:rsidRDefault="00844194" w14:paraId="2735753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7CA820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IAC0306: Describing Solvents' Purpose</w:t>
      </w:r>
    </w:p>
    <w:p xmlns:wp14="http://schemas.microsoft.com/office/word/2010/wordml" w:rsidR="00844194" w:rsidRDefault="00F519D6" w14:paraId="580068E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purpose of each solvent identified in IAC0304. Describe how they contribute to the restoration process.</w:t>
      </w:r>
    </w:p>
    <w:p xmlns:wp14="http://schemas.microsoft.com/office/word/2010/wordml" w:rsidR="00844194" w:rsidRDefault="00844194" w14:paraId="07F023C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995388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IAC0307: Describing Application Techniques</w:t>
      </w:r>
    </w:p>
    <w:p xmlns:wp14="http://schemas.microsoft.com/office/word/2010/wordml" w:rsidR="00844194" w:rsidRDefault="00F519D6" w14:paraId="4197BD5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Detail the application techniques and the sequence you would follow for applying the chemicals and solvents to the vintage armchair during the restoration. Include safety precautions.</w:t>
      </w:r>
    </w:p>
    <w:p xmlns:wp14="http://schemas.microsoft.com/office/word/2010/wordml" w:rsidR="00844194" w:rsidRDefault="00844194" w14:paraId="4BDB549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2D611D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IAC0308: Describing Safety Procedures</w:t>
      </w:r>
    </w:p>
    <w:p xmlns:wp14="http://schemas.microsoft.com/office/word/2010/wordml" w:rsidR="00844194" w:rsidRDefault="00F519D6" w14:paraId="1A178C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Discuss the safety procedures, hazards, and risks associated with handling chemicals and solvents in upholstery. Explain how you would mitigate these risks.</w:t>
      </w:r>
    </w:p>
    <w:p xmlns:wp14="http://schemas.microsoft.com/office/word/2010/wordml" w:rsidR="00844194" w:rsidRDefault="00844194" w14:paraId="2916C19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696555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IAC0309: Explaining Standard Operating Procedures</w:t>
      </w:r>
    </w:p>
    <w:p xmlns:wp14="http://schemas.microsoft.com/office/word/2010/wordml" w:rsidR="00844194" w:rsidRDefault="00F519D6" w14:paraId="2EE784C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Explain the standard operating procedures you would follow for dealing with spillages, waste, and effluent generated during the restoration process.</w:t>
      </w:r>
    </w:p>
    <w:p xmlns:wp14="http://schemas.microsoft.com/office/word/2010/wordml" w:rsidR="00844194" w:rsidRDefault="00844194" w14:paraId="7486946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A4713B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IAC0310: Describing PPE</w:t>
      </w:r>
    </w:p>
    <w:p xmlns:wp14="http://schemas.microsoft.com/office/word/2010/wordml" w:rsidR="00844194" w:rsidRDefault="00F519D6" w14:paraId="27AA537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List and describe three types of personal protective equipment (PPE) you would use during textile wet product preparation processes for this project. Explain their usage and care.</w:t>
      </w:r>
    </w:p>
    <w:p xmlns:wp14="http://schemas.microsoft.com/office/word/2010/wordml" w:rsidR="00844194" w:rsidRDefault="00844194" w14:paraId="187F57B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EB1316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Assessment Grading:</w:t>
      </w:r>
    </w:p>
    <w:p xmlns:wp14="http://schemas.microsoft.com/office/word/2010/wordml" w:rsidR="00844194" w:rsidRDefault="00844194" w14:paraId="54738AF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C7AFBE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summative assessment will be graded based on the accuracy and completeness of your responses for each assessment criterion. Ensure that your answers are specific to the given case scenario and upholstery context.</w:t>
      </w:r>
    </w:p>
    <w:p xmlns:wp14="http://schemas.microsoft.com/office/word/2010/wordml" w:rsidR="00844194" w:rsidRDefault="00844194" w14:paraId="46ABBD8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5AA7F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Submission:</w:t>
      </w:r>
    </w:p>
    <w:p xmlns:wp14="http://schemas.microsoft.com/office/word/2010/wordml" w:rsidR="00844194" w:rsidRDefault="00844194" w14:paraId="06BBA33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9A0E2C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Please submit your responses in writing within the specified word limit. Ensure clarity and provide practical explanations where necessary.</w:t>
      </w:r>
    </w:p>
    <w:p xmlns:wp14="http://schemas.microsoft.com/office/word/2010/wordml" w:rsidR="00844194" w:rsidRDefault="00844194" w14:paraId="464FCBC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0876B0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w:t>
      </w:r>
    </w:p>
    <w:p xmlns:wp14="http://schemas.microsoft.com/office/word/2010/wordml" w:rsidR="00844194" w:rsidRDefault="00844194" w14:paraId="5C8C6B09"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3382A365"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C71F136" wp14:textId="77777777">
      <w:pPr>
        <w:spacing w:line="276" w:lineRule="auto"/>
        <w:rPr>
          <w:rFonts w:ascii="Century Gothic" w:hAnsi="Century Gothic" w:eastAsia="Century Gothic" w:cs="Century Gothic"/>
          <w:b/>
          <w:sz w:val="40"/>
          <w:szCs w:val="40"/>
        </w:rPr>
      </w:pPr>
      <w:r>
        <w:br w:type="page"/>
      </w:r>
    </w:p>
    <w:p xmlns:wp14="http://schemas.microsoft.com/office/word/2010/wordml" w:rsidR="00844194" w:rsidRDefault="00F519D6" w14:paraId="47D94387" wp14:textId="77777777">
      <w:pPr>
        <w:pStyle w:val="Heading1"/>
        <w:spacing w:line="276" w:lineRule="auto"/>
        <w:jc w:val="both"/>
        <w:rPr>
          <w:rFonts w:ascii="Century Gothic" w:hAnsi="Century Gothic" w:eastAsia="Century Gothic" w:cs="Century Gothic"/>
        </w:rPr>
      </w:pPr>
      <w:bookmarkStart w:name="_Toc194302023" w:id="18"/>
      <w:bookmarkStart w:name="_Toc196135893" w:id="19"/>
      <w:r>
        <w:rPr>
          <w:rFonts w:ascii="Century Gothic" w:hAnsi="Century Gothic" w:eastAsia="Century Gothic" w:cs="Century Gothic"/>
        </w:rPr>
        <w:t>SECTION: 4 KM-03-KT04: Upholstery tools and equipment (10%)</w:t>
      </w:r>
      <w:bookmarkEnd w:id="18"/>
      <w:bookmarkEnd w:id="19"/>
    </w:p>
    <w:p xmlns:wp14="http://schemas.microsoft.com/office/word/2010/wordml" w:rsidR="00844194" w:rsidRDefault="00844194" w14:paraId="6219946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FD4C913" wp14:textId="77777777">
      <w:pPr>
        <w:pStyle w:val="Heading2"/>
        <w:rPr>
          <w:rFonts w:ascii="Century Gothic" w:hAnsi="Century Gothic" w:eastAsia="Century Gothic" w:cs="Century Gothic"/>
        </w:rPr>
      </w:pPr>
      <w:r>
        <w:rPr>
          <w:rFonts w:ascii="Century Gothic" w:hAnsi="Century Gothic" w:eastAsia="Century Gothic" w:cs="Century Gothic"/>
        </w:rPr>
        <w:t xml:space="preserve">           </w:t>
      </w:r>
      <w:bookmarkStart w:name="_Toc194302024" w:id="20"/>
      <w:bookmarkStart w:name="_Toc196135894" w:id="21"/>
      <w:r>
        <w:rPr>
          <w:rFonts w:ascii="Century Gothic" w:hAnsi="Century Gothic" w:eastAsia="Century Gothic" w:cs="Century Gothic"/>
        </w:rPr>
        <w:t>FORMATIVE ASSESSMENT</w:t>
      </w:r>
      <w:bookmarkEnd w:id="20"/>
      <w:bookmarkEnd w:id="21"/>
    </w:p>
    <w:p xmlns:wp14="http://schemas.microsoft.com/office/word/2010/wordml" w:rsidR="00844194" w:rsidRDefault="00844194" w14:paraId="0DA123B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C7F160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IAC0401 Hand tools used by the cover fitter are identified and respective purposes are explained.</w:t>
      </w:r>
    </w:p>
    <w:p xmlns:wp14="http://schemas.microsoft.com/office/word/2010/wordml" w:rsidR="00844194" w:rsidRDefault="00F519D6" w14:paraId="5C8ACBA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IAC0402 Parts of hand tools are identified the maintenance procedures for each tool are described.</w:t>
      </w:r>
    </w:p>
    <w:p xmlns:wp14="http://schemas.microsoft.com/office/word/2010/wordml" w:rsidR="00844194" w:rsidRDefault="00F519D6" w14:paraId="1D2D602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IAC0403 The consequences of not handling, cleaning and maintaining hand tools correctly are assessed.</w:t>
      </w:r>
    </w:p>
    <w:p xmlns:wp14="http://schemas.microsoft.com/office/word/2010/wordml" w:rsidR="00844194" w:rsidRDefault="00F519D6" w14:paraId="12B6366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IAC0404 Pneumatic power tools used by the cover fitter are identified and respective purpose explained.</w:t>
      </w:r>
    </w:p>
    <w:p xmlns:wp14="http://schemas.microsoft.com/office/word/2010/wordml" w:rsidR="00844194" w:rsidRDefault="00F519D6" w14:paraId="1713A20B"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IAC0405 Parts and safety mechanisms of pneumatic power tools are identified and maintenance procedures for each tool is explained.</w:t>
      </w:r>
    </w:p>
    <w:p xmlns:wp14="http://schemas.microsoft.com/office/word/2010/wordml" w:rsidR="00844194" w:rsidRDefault="00F519D6" w14:paraId="2029DE2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IAC0406 Consequences of not handling, cleaning and maintaining pneumatic power tools correctly are assessed.</w:t>
      </w:r>
    </w:p>
    <w:p xmlns:wp14="http://schemas.microsoft.com/office/word/2010/wordml" w:rsidR="00844194" w:rsidRDefault="00F519D6" w14:paraId="228881E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IAC0407 Electric power tools used by the cover fitter are identified and respective purposes described.</w:t>
      </w:r>
    </w:p>
    <w:p xmlns:wp14="http://schemas.microsoft.com/office/word/2010/wordml" w:rsidR="00844194" w:rsidRDefault="00F519D6" w14:paraId="1C28FE1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IAC0408 Parts and safety mechanisms of electric power tools are identified and maintenance procedures for each tool is explained.</w:t>
      </w:r>
    </w:p>
    <w:p xmlns:wp14="http://schemas.microsoft.com/office/word/2010/wordml" w:rsidR="00844194" w:rsidRDefault="00F519D6" w14:paraId="3F99C199"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IAC0409 Consequences of not handling, cleaning and maintaining electric power tools correctly are assessed.</w:t>
      </w:r>
    </w:p>
    <w:p xmlns:wp14="http://schemas.microsoft.com/office/word/2010/wordml" w:rsidR="00844194" w:rsidRDefault="00F519D6" w14:paraId="0D6C14AD"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IAC0410 The selection and loading staples, nails, bits and other consumables into the relevant power tool are reasoned.</w:t>
      </w:r>
    </w:p>
    <w:p xmlns:wp14="http://schemas.microsoft.com/office/word/2010/wordml" w:rsidR="00844194" w:rsidRDefault="00F519D6" w14:paraId="0B3FF58E"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844194" w14:paraId="4C4CEA3D" wp14:textId="77777777">
      <w:pPr>
        <w:spacing w:line="276" w:lineRule="auto"/>
        <w:rPr>
          <w:rFonts w:ascii="Century Gothic" w:hAnsi="Century Gothic" w:eastAsia="Century Gothic" w:cs="Century Gothic"/>
          <w:b/>
          <w:sz w:val="22"/>
          <w:szCs w:val="22"/>
        </w:rPr>
      </w:pPr>
    </w:p>
    <w:p xmlns:wp14="http://schemas.microsoft.com/office/word/2010/wordml" w:rsidR="002C178A" w:rsidRDefault="002C178A" w14:paraId="50895670" wp14:textId="77777777">
      <w:pPr>
        <w:rPr>
          <w:rFonts w:ascii="Century Gothic" w:hAnsi="Century Gothic" w:eastAsia="Century Gothic" w:cs="Century Gothic"/>
          <w:b/>
          <w:sz w:val="22"/>
          <w:szCs w:val="22"/>
        </w:rPr>
      </w:pPr>
      <w:r>
        <w:rPr>
          <w:rFonts w:ascii="Century Gothic" w:hAnsi="Century Gothic" w:eastAsia="Century Gothic" w:cs="Century Gothic"/>
          <w:b/>
          <w:sz w:val="22"/>
          <w:szCs w:val="22"/>
        </w:rPr>
        <w:br w:type="page"/>
      </w:r>
    </w:p>
    <w:p xmlns:wp14="http://schemas.microsoft.com/office/word/2010/wordml" w:rsidR="002C178A" w:rsidRDefault="002C178A" w14:paraId="1DB023E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Formative Assessment</w:t>
      </w:r>
    </w:p>
    <w:p xmlns:wp14="http://schemas.microsoft.com/office/word/2010/wordml" w:rsidR="002C178A" w:rsidRDefault="002C178A" w14:paraId="38C1F85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F7447B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Multiple Choice Questions:</w:t>
      </w:r>
    </w:p>
    <w:p xmlns:wp14="http://schemas.microsoft.com/office/word/2010/wordml" w:rsidR="00844194" w:rsidRDefault="00844194" w14:paraId="0C8FE7C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952623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 Which of the following is the primary purpose of identifying hand tools in upholstery work?</w:t>
      </w:r>
    </w:p>
    <w:p xmlns:wp14="http://schemas.microsoft.com/office/word/2010/wordml" w:rsidR="00844194" w:rsidRDefault="00F519D6" w14:paraId="0A6EAE90"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increase the weight of the tools</w:t>
      </w:r>
    </w:p>
    <w:p xmlns:wp14="http://schemas.microsoft.com/office/word/2010/wordml" w:rsidR="00844194" w:rsidRDefault="00F519D6" w14:paraId="1DA9D9F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understand their historical significance</w:t>
      </w:r>
    </w:p>
    <w:p xmlns:wp14="http://schemas.microsoft.com/office/word/2010/wordml" w:rsidR="00844194" w:rsidRDefault="00F519D6" w14:paraId="55C7E2A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explain their respective purposes</w:t>
      </w:r>
    </w:p>
    <w:p xmlns:wp14="http://schemas.microsoft.com/office/word/2010/wordml" w:rsidR="00844194" w:rsidRDefault="00F519D6" w14:paraId="25E93C9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decorate the workspace</w:t>
      </w:r>
    </w:p>
    <w:p xmlns:wp14="http://schemas.microsoft.com/office/word/2010/wordml" w:rsidR="00844194" w:rsidRDefault="00844194" w14:paraId="41004F1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9C826C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2. What is the importance of identifying the parts of hand tools?</w:t>
      </w:r>
    </w:p>
    <w:p xmlns:wp14="http://schemas.microsoft.com/office/word/2010/wordml" w:rsidR="00844194" w:rsidRDefault="00F519D6" w14:paraId="2866EA8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It makes the tools look more attractive</w:t>
      </w:r>
    </w:p>
    <w:p xmlns:wp14="http://schemas.microsoft.com/office/word/2010/wordml" w:rsidR="00844194" w:rsidRDefault="00F519D6" w14:paraId="22CE5F0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It helps in selling the tools to customers</w:t>
      </w:r>
    </w:p>
    <w:p xmlns:wp14="http://schemas.microsoft.com/office/word/2010/wordml" w:rsidR="00844194" w:rsidRDefault="00F519D6" w14:paraId="7747A13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It enables better maintenance and understanding of tool functions</w:t>
      </w:r>
    </w:p>
    <w:p xmlns:wp14="http://schemas.microsoft.com/office/word/2010/wordml" w:rsidR="00844194" w:rsidRDefault="00F519D6" w14:paraId="2934F11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It reduces the need for maintenance</w:t>
      </w:r>
    </w:p>
    <w:p xmlns:wp14="http://schemas.microsoft.com/office/word/2010/wordml" w:rsidR="00844194" w:rsidRDefault="00844194" w14:paraId="67C0C65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103F0E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3. True or False: Neglecting the cleaning and maintenance of hand tools does not have any consequences.</w:t>
      </w:r>
    </w:p>
    <w:p xmlns:wp14="http://schemas.microsoft.com/office/word/2010/wordml" w:rsidR="00844194" w:rsidRDefault="00F519D6" w14:paraId="4671ABC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w:t>
      </w:r>
    </w:p>
    <w:p xmlns:wp14="http://schemas.microsoft.com/office/word/2010/wordml" w:rsidR="00844194" w:rsidRDefault="00F519D6" w14:paraId="2947694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4. Pneumatic power tools are commonly used in upholstery work. What is their primary purpose?</w:t>
      </w:r>
    </w:p>
    <w:p xmlns:wp14="http://schemas.microsoft.com/office/word/2010/wordml" w:rsidR="00844194" w:rsidRDefault="00F519D6" w14:paraId="3A07314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sew fabric</w:t>
      </w:r>
    </w:p>
    <w:p xmlns:wp14="http://schemas.microsoft.com/office/word/2010/wordml" w:rsidR="00844194" w:rsidRDefault="00F519D6" w14:paraId="7CF36F6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inflate cushions</w:t>
      </w:r>
    </w:p>
    <w:p xmlns:wp14="http://schemas.microsoft.com/office/word/2010/wordml" w:rsidR="00844194" w:rsidRDefault="00F519D6" w14:paraId="7B3ED42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create decorative patterns</w:t>
      </w:r>
    </w:p>
    <w:p xmlns:wp14="http://schemas.microsoft.com/office/word/2010/wordml" w:rsidR="00844194" w:rsidRDefault="00F519D6" w14:paraId="1C3FE57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assist in stapling and nailing tasks</w:t>
      </w:r>
    </w:p>
    <w:p xmlns:wp14="http://schemas.microsoft.com/office/word/2010/wordml" w:rsidR="00844194" w:rsidRDefault="00844194" w14:paraId="308D56C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36FF78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True or False Questions:</w:t>
      </w:r>
    </w:p>
    <w:p xmlns:wp14="http://schemas.microsoft.com/office/word/2010/wordml" w:rsidR="00844194" w:rsidRDefault="00844194" w14:paraId="797E50C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297526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5. True or False: Identifying the safety mechanisms of pneumatic power tools is not necessary for safe operation.</w:t>
      </w:r>
    </w:p>
    <w:p xmlns:wp14="http://schemas.microsoft.com/office/word/2010/wordml" w:rsidR="00844194" w:rsidRDefault="00844194" w14:paraId="7B04FA4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14702A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6. True or False: Neglecting the cleaning and maintenance of pneumatic power tools can lead to safety hazards.</w:t>
      </w:r>
    </w:p>
    <w:p xmlns:wp14="http://schemas.microsoft.com/office/word/2010/wordml" w:rsidR="00844194" w:rsidRDefault="00844194" w14:paraId="568C698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F819C8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7. True or False: Electric power tools are only used for cutting fabric in upholstery.</w:t>
      </w:r>
    </w:p>
    <w:p xmlns:wp14="http://schemas.microsoft.com/office/word/2010/wordml" w:rsidR="00844194" w:rsidRDefault="00844194" w14:paraId="1A93948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B4477E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8. True or False: It is not essential to identify the parts of electric power tools for maintenance purposes.</w:t>
      </w:r>
    </w:p>
    <w:p xmlns:wp14="http://schemas.microsoft.com/office/word/2010/wordml" w:rsidR="00844194" w:rsidRDefault="00844194" w14:paraId="6AA258D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E936A7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Short Answer Questions:</w:t>
      </w:r>
    </w:p>
    <w:p xmlns:wp14="http://schemas.microsoft.com/office/word/2010/wordml" w:rsidR="00844194" w:rsidRDefault="00844194" w14:paraId="6FFBD3E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321BE0A"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9. Explain the consequences of not handling, cleaning, and maintaining hand tools correctly in upholstery work.</w:t>
      </w:r>
    </w:p>
    <w:p xmlns:wp14="http://schemas.microsoft.com/office/word/2010/wordml" w:rsidR="00844194" w:rsidRDefault="00844194" w14:paraId="30DCCCA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96F6A8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10. Describe the maintenance procedures for pneumatic power tools commonly used in upholstery.</w:t>
      </w:r>
    </w:p>
    <w:p xmlns:wp14="http://schemas.microsoft.com/office/word/2010/wordml" w:rsidR="00844194" w:rsidRDefault="00844194" w14:paraId="36AF688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A2AA53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11. List two safety mechanisms that should be identified in electric power tools used by cover fitters.</w:t>
      </w:r>
    </w:p>
    <w:p xmlns:wp14="http://schemas.microsoft.com/office/word/2010/wordml" w:rsidR="00844194" w:rsidRDefault="00844194" w14:paraId="54C529E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9F63C0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12. Why is it important to reason the selection and loading of staples, nails, bits, and other consumables into relevant power tools?</w:t>
      </w:r>
    </w:p>
    <w:p xmlns:wp14="http://schemas.microsoft.com/office/word/2010/wordml" w:rsidR="00844194" w:rsidRDefault="00844194" w14:paraId="1C0157D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5059C0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These questions assess various aspects of competency in using tools in the upholstery industry, from tool identification to safety and maintenance procedures.</w:t>
      </w:r>
    </w:p>
    <w:p xmlns:wp14="http://schemas.microsoft.com/office/word/2010/wordml" w:rsidR="00844194" w:rsidRDefault="00844194" w14:paraId="3691E7B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526770C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CBEED82"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472100E5" wp14:textId="77777777">
      <w:pPr>
        <w:pStyle w:val="Heading2"/>
        <w:rPr>
          <w:rFonts w:ascii="Century Gothic" w:hAnsi="Century Gothic" w:eastAsia="Century Gothic" w:cs="Century Gothic"/>
        </w:rPr>
      </w:pPr>
      <w:bookmarkStart w:name="_Toc194302026" w:id="22"/>
      <w:bookmarkStart w:name="_Toc196135895" w:id="23"/>
      <w:r>
        <w:rPr>
          <w:rFonts w:ascii="Century Gothic" w:hAnsi="Century Gothic" w:eastAsia="Century Gothic" w:cs="Century Gothic"/>
        </w:rPr>
        <w:t>SUMMATIVE ASSESSMENT</w:t>
      </w:r>
      <w:bookmarkEnd w:id="22"/>
      <w:bookmarkEnd w:id="23"/>
    </w:p>
    <w:p xmlns:wp14="http://schemas.microsoft.com/office/word/2010/wordml" w:rsidR="00844194" w:rsidRDefault="00844194" w14:paraId="6E36661F"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0D30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Case Study: Upholstery Workshop</w:t>
      </w:r>
    </w:p>
    <w:p xmlns:wp14="http://schemas.microsoft.com/office/word/2010/wordml" w:rsidR="00844194" w:rsidRDefault="00844194" w14:paraId="38645DC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050617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 a bustling upholstery workshop, John, a seasoned cover fitter, is assigned to train a group of apprentices. The apprentices are eager to learn about the proper use and maintenance of tools used in upholstery work. John decides to conduct a hands-on training session to ensure the apprentices develop the required competencies.</w:t>
      </w:r>
    </w:p>
    <w:p xmlns:wp14="http://schemas.microsoft.com/office/word/2010/wordml" w:rsidR="00844194" w:rsidRDefault="00844194" w14:paraId="135E58C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42B581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Integrated Summative Assessment: Upholstery Tool Proficiency</w:t>
      </w:r>
    </w:p>
    <w:p xmlns:wp14="http://schemas.microsoft.com/office/word/2010/wordml" w:rsidR="00844194" w:rsidRDefault="00844194" w14:paraId="62EBF9A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7BFDD2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Instructions for the Apprentices:</w:t>
      </w:r>
    </w:p>
    <w:p xmlns:wp14="http://schemas.microsoft.com/office/word/2010/wordml" w:rsidR="00844194" w:rsidRDefault="00844194" w14:paraId="0C6C2CD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529B7F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Your assessment will involve several tasks that evaluate your understanding and competency in using various tools in upholstery work. Please follow the instructions carefully.</w:t>
      </w:r>
    </w:p>
    <w:p xmlns:wp14="http://schemas.microsoft.com/office/word/2010/wordml" w:rsidR="00844194" w:rsidRDefault="00844194" w14:paraId="709E88E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2596F5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1: Hand Tools Identification and Purpose (IAC0401)</w:t>
      </w:r>
    </w:p>
    <w:p xmlns:wp14="http://schemas.microsoft.com/office/word/2010/wordml" w:rsidR="00844194" w:rsidRDefault="00844194" w14:paraId="508C98E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7AA25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 are provided with a set of hand tools used in upholstery work. Identify each tool and explain its respective purpose. Write down your answers clearly.</w:t>
      </w:r>
    </w:p>
    <w:p xmlns:wp14="http://schemas.microsoft.com/office/word/2010/wordml" w:rsidR="00844194" w:rsidRDefault="00844194" w14:paraId="779F8E7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874925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2: Hand Tools Parts Identification and Maintenance (IAC0402)</w:t>
      </w:r>
    </w:p>
    <w:p xmlns:wp14="http://schemas.microsoft.com/office/word/2010/wordml" w:rsidR="00844194" w:rsidRDefault="00844194" w14:paraId="7818863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B5B701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hand tool you identified in Task 1, list its main parts and describe the maintenance procedures for each tool. Include steps for cleaning and ensuring proper functioning. Be detailed in your responses.</w:t>
      </w:r>
    </w:p>
    <w:p xmlns:wp14="http://schemas.microsoft.com/office/word/2010/wordml" w:rsidR="00844194" w:rsidRDefault="00844194" w14:paraId="44F69B9A"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94C79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3: Consequences of Neglecting Hand Tool Maintenance (IAC0403)</w:t>
      </w:r>
    </w:p>
    <w:p xmlns:wp14="http://schemas.microsoft.com/office/word/2010/wordml" w:rsidR="00844194" w:rsidRDefault="00844194" w14:paraId="5F07D11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29EA895"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hand tools correctly in upholstery work. Explain how neglect can impact the quality of work and safety.</w:t>
      </w:r>
    </w:p>
    <w:p xmlns:wp14="http://schemas.microsoft.com/office/word/2010/wordml" w:rsidR="00844194" w:rsidRDefault="00844194" w14:paraId="41508A3C"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621447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4: Pneumatic Power Tools Identification and Purpose (IAC0404)</w:t>
      </w:r>
    </w:p>
    <w:p xmlns:wp14="http://schemas.microsoft.com/office/word/2010/wordml" w:rsidR="00844194" w:rsidRDefault="00844194" w14:paraId="43D6B1D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694ED9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Identify common pneumatic power tools used in upholstery work and explain their respective purposes. Provide a brief description of how each tool is used effectively.</w:t>
      </w:r>
    </w:p>
    <w:p xmlns:wp14="http://schemas.microsoft.com/office/word/2010/wordml" w:rsidR="00844194" w:rsidRDefault="00844194" w14:paraId="17DBC15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2FB7C5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5: Pneumatic Power Tools Parts Identification and Maintenance (IAC0405)</w:t>
      </w:r>
    </w:p>
    <w:p xmlns:wp14="http://schemas.microsoft.com/office/word/2010/wordml" w:rsidR="00844194" w:rsidRDefault="00844194" w14:paraId="6F8BD81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B65281"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pneumatic power tool you identified in Task 4, list its main parts and describe the maintenance procedures for each tool. Include steps for cleaning and ensuring safety mechanisms function correctly.</w:t>
      </w:r>
    </w:p>
    <w:p xmlns:wp14="http://schemas.microsoft.com/office/word/2010/wordml" w:rsidR="00844194" w:rsidRDefault="00844194" w14:paraId="2613E9C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BC8DFC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6: Consequences of Neglecting Pneumatic Power Tool Maintenance (IAC0406)</w:t>
      </w:r>
    </w:p>
    <w:p xmlns:wp14="http://schemas.microsoft.com/office/word/2010/wordml" w:rsidR="00844194" w:rsidRDefault="00844194" w14:paraId="1037B8A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527188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pneumatic power tools correctly in upholstery work. Explain how neglect can impact safety and productivity.</w:t>
      </w:r>
    </w:p>
    <w:p xmlns:wp14="http://schemas.microsoft.com/office/word/2010/wordml" w:rsidR="00844194" w:rsidRDefault="00844194" w14:paraId="687C6DE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BFDCE08"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7: Electric Power Tools Identification and Purpose (IAC0407)</w:t>
      </w:r>
    </w:p>
    <w:p xmlns:wp14="http://schemas.microsoft.com/office/word/2010/wordml" w:rsidR="00844194" w:rsidRDefault="00844194" w14:paraId="5B2F937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91254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Identify common electric power tools used in upholstery work and describe their respective purposes. Provide insights into why each tool is essential for specific tasks.</w:t>
      </w:r>
    </w:p>
    <w:p xmlns:wp14="http://schemas.microsoft.com/office/word/2010/wordml" w:rsidR="00844194" w:rsidRDefault="00844194" w14:paraId="58E6DD4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94F032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8: Electric Power Tools Parts Identification and Maintenance (IAC0408)</w:t>
      </w:r>
    </w:p>
    <w:p xmlns:wp14="http://schemas.microsoft.com/office/word/2010/wordml" w:rsidR="00844194" w:rsidRDefault="00844194" w14:paraId="7D3BEE8F"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DDBF6D6"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For each electric power tool you identified in Task 7, list its main parts and describe the maintenance procedures for each tool. Include steps for cleaning and ensuring safety mechanisms function correctly.</w:t>
      </w:r>
    </w:p>
    <w:p xmlns:wp14="http://schemas.microsoft.com/office/word/2010/wordml" w:rsidR="00844194" w:rsidRDefault="00844194" w14:paraId="3B88899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B2C05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9: Consequences of Neglecting Electric Power Tool Maintenance (IAC0409)</w:t>
      </w:r>
    </w:p>
    <w:p xmlns:wp14="http://schemas.microsoft.com/office/word/2010/wordml" w:rsidR="00844194" w:rsidRDefault="00844194" w14:paraId="69E2BB2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430C69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Discuss the potential consequences of not handling, cleaning, and maintaining electric power tools correctly in upholstery work. Explain how neglect can impact safety and job efficiency.</w:t>
      </w:r>
    </w:p>
    <w:p xmlns:wp14="http://schemas.microsoft.com/office/word/2010/wordml" w:rsidR="00844194" w:rsidRDefault="00844194" w14:paraId="57C0D79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2D64C8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Task 10: Selection and Loading of Consumables (IAC0410)</w:t>
      </w:r>
    </w:p>
    <w:p xmlns:wp14="http://schemas.microsoft.com/office/word/2010/wordml" w:rsidR="00844194" w:rsidRDefault="00844194" w14:paraId="0D142F6F"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798F9C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Explain the process of selecting and loading staples, nails, bits, and other consumables into the relevant power tools. Describe the reasoning behind your choices to ensure efficient and safe operation.</w:t>
      </w:r>
    </w:p>
    <w:p xmlns:wp14="http://schemas.microsoft.com/office/word/2010/wordml" w:rsidR="00844194" w:rsidRDefault="00844194" w14:paraId="4475AD1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B4E4CA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Assessment Criteria:</w:t>
      </w:r>
    </w:p>
    <w:p xmlns:wp14="http://schemas.microsoft.com/office/word/2010/wordml" w:rsidR="00844194" w:rsidRDefault="00844194" w14:paraId="120C4E9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F64916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Your assessment will be evaluated based on the accuracy and completeness of your responses to each task. Additionally, your ability to explain consequences and reasoning will be considered.</w:t>
      </w:r>
    </w:p>
    <w:p xmlns:wp14="http://schemas.microsoft.com/office/word/2010/wordml" w:rsidR="00844194" w:rsidRDefault="00844194" w14:paraId="42AFC42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2F64521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Note: This integrated summative assessment is designed to evaluate your competency in using upholstery tools effectively and safely.   </w:t>
      </w:r>
    </w:p>
    <w:p xmlns:wp14="http://schemas.microsoft.com/office/word/2010/wordml" w:rsidR="00844194" w:rsidRDefault="00844194" w14:paraId="271CA72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75FBE423" wp14:textId="77777777">
      <w:pPr>
        <w:pStyle w:val="Heading2"/>
        <w:rPr>
          <w:rFonts w:ascii="Century Gothic" w:hAnsi="Century Gothic" w:eastAsia="Century Gothic" w:cs="Century Gothic"/>
          <w:color w:val="C00000"/>
        </w:rPr>
      </w:pPr>
    </w:p>
    <w:p xmlns:wp14="http://schemas.microsoft.com/office/word/2010/wordml" w:rsidR="00844194" w:rsidRDefault="00F519D6" w14:paraId="2D3F0BEC" wp14:textId="77777777">
      <w:pPr>
        <w:rPr>
          <w:sz w:val="22"/>
          <w:szCs w:val="22"/>
        </w:rPr>
      </w:pPr>
      <w:r>
        <w:br w:type="page"/>
      </w:r>
    </w:p>
    <w:p xmlns:wp14="http://schemas.microsoft.com/office/word/2010/wordml" w:rsidR="00844194" w:rsidRDefault="00F519D6" w14:paraId="00460223" wp14:textId="77777777">
      <w:pPr>
        <w:pStyle w:val="Heading1"/>
        <w:spacing w:line="276" w:lineRule="auto"/>
        <w:jc w:val="both"/>
        <w:rPr>
          <w:rFonts w:ascii="Century Gothic" w:hAnsi="Century Gothic" w:eastAsia="Century Gothic" w:cs="Century Gothic"/>
        </w:rPr>
      </w:pPr>
      <w:bookmarkStart w:name="_Toc194302028" w:id="24"/>
      <w:bookmarkStart w:name="_Toc196135896" w:id="25"/>
      <w:r>
        <w:rPr>
          <w:rFonts w:ascii="Century Gothic" w:hAnsi="Century Gothic" w:eastAsia="Century Gothic" w:cs="Century Gothic"/>
        </w:rPr>
        <w:t>SECTION:5 KM-03-KT05: Upholstery measuring tools techniques and calculations (10%)</w:t>
      </w:r>
      <w:bookmarkEnd w:id="24"/>
      <w:bookmarkEnd w:id="25"/>
    </w:p>
    <w:p xmlns:wp14="http://schemas.microsoft.com/office/word/2010/wordml" w:rsidR="00844194" w:rsidRDefault="00844194" w14:paraId="75CF431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ECCCA21" wp14:textId="77777777">
      <w:pPr>
        <w:pStyle w:val="Heading2"/>
        <w:rPr>
          <w:rFonts w:ascii="Century Gothic" w:hAnsi="Century Gothic" w:eastAsia="Century Gothic" w:cs="Century Gothic"/>
        </w:rPr>
      </w:pPr>
      <w:bookmarkStart w:name="_Toc194302029" w:id="26"/>
      <w:bookmarkStart w:name="_Toc196135897" w:id="27"/>
      <w:r>
        <w:rPr>
          <w:rFonts w:ascii="Century Gothic" w:hAnsi="Century Gothic" w:eastAsia="Century Gothic" w:cs="Century Gothic"/>
        </w:rPr>
        <w:t>FORMATIVE ASSESSMENT</w:t>
      </w:r>
      <w:bookmarkEnd w:id="26"/>
      <w:bookmarkEnd w:id="27"/>
    </w:p>
    <w:p xmlns:wp14="http://schemas.microsoft.com/office/word/2010/wordml" w:rsidR="00844194" w:rsidRDefault="00844194" w14:paraId="3CB648E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D9C07C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IAC0501 Various units, conversions and terminology for measurements, including quantity, deflection, and compressed air volume and pressure are explained and applied.</w:t>
      </w:r>
    </w:p>
    <w:p xmlns:wp14="http://schemas.microsoft.com/office/word/2010/wordml" w:rsidR="00844194" w:rsidRDefault="00F519D6" w14:paraId="1E24378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IAC0502 Calculations required during the upholstery process are explained and applied.</w:t>
      </w:r>
    </w:p>
    <w:p xmlns:wp14="http://schemas.microsoft.com/office/word/2010/wordml" w:rsidR="00844194" w:rsidRDefault="00F519D6" w14:paraId="6E8CC64E"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IAC0503 Measuring tools such as steel tape measure, cloth tape measure, squares, steel rules, Vernier calliper, templates and patterns, and pressure gauges and their parts are identified and their functions analysed.</w:t>
      </w:r>
    </w:p>
    <w:p xmlns:wp14="http://schemas.microsoft.com/office/word/2010/wordml" w:rsidR="00844194" w:rsidRDefault="00F519D6" w14:paraId="423DECB3"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IAC0504 Calculations involving dimensions, spacing, quantities, volume, and air pressure using consistent units and conversions and appropriate mathematical operation are completed, recorded and checked.</w:t>
      </w:r>
    </w:p>
    <w:p xmlns:wp14="http://schemas.microsoft.com/office/word/2010/wordml" w:rsidR="00844194" w:rsidRDefault="00F519D6" w14:paraId="60DDB8A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IAC0505 Consequences of inaccurate measurements on the upholstery process and the output of the department are assessed.</w:t>
      </w:r>
    </w:p>
    <w:p xmlns:wp14="http://schemas.microsoft.com/office/word/2010/wordml" w:rsidR="00844194" w:rsidRDefault="00F519D6" w14:paraId="49D7A5A8"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(Weight 10%)</w:t>
      </w:r>
    </w:p>
    <w:p xmlns:wp14="http://schemas.microsoft.com/office/word/2010/wordml" w:rsidR="00844194" w:rsidRDefault="00F519D6" w14:paraId="43A7933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Formative Competency Based Assessment</w:t>
      </w:r>
    </w:p>
    <w:p xmlns:wp14="http://schemas.microsoft.com/office/word/2010/wordml" w:rsidR="00844194" w:rsidRDefault="00844194" w14:paraId="0C178E9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B38D4F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Multiple Choice Questions</w:t>
      </w:r>
    </w:p>
    <w:p xmlns:wp14="http://schemas.microsoft.com/office/word/2010/wordml" w:rsidR="00844194" w:rsidRDefault="00844194" w14:paraId="3C0395D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625861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IAC0501: What unit is commonly used to measure compressed air volume?</w:t>
      </w:r>
    </w:p>
    <w:p xmlns:wp14="http://schemas.microsoft.com/office/word/2010/wordml" w:rsidR="00844194" w:rsidRDefault="00F519D6" w14:paraId="04C7DDD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Litres</w:t>
      </w:r>
    </w:p>
    <w:p xmlns:wp14="http://schemas.microsoft.com/office/word/2010/wordml" w:rsidR="00844194" w:rsidRDefault="00F519D6" w14:paraId="07CFF7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Pounds per square inch</w:t>
      </w:r>
    </w:p>
    <w:p xmlns:wp14="http://schemas.microsoft.com/office/word/2010/wordml" w:rsidR="00844194" w:rsidRDefault="00F519D6" w14:paraId="2FE6873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Cubic meters</w:t>
      </w:r>
    </w:p>
    <w:p xmlns:wp14="http://schemas.microsoft.com/office/word/2010/wordml" w:rsidR="00844194" w:rsidRDefault="00F519D6" w14:paraId="28BA6A6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Kilograms</w:t>
      </w:r>
    </w:p>
    <w:p xmlns:wp14="http://schemas.microsoft.com/office/word/2010/wordml" w:rsidR="00844194" w:rsidRDefault="00844194" w14:paraId="3254BC2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F91EDB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IAC0502: Which calculation is essential in determining fabric requirements for upholstery?</w:t>
      </w:r>
    </w:p>
    <w:p xmlns:wp14="http://schemas.microsoft.com/office/word/2010/wordml" w:rsidR="00844194" w:rsidRDefault="00F519D6" w14:paraId="7EE113D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Temperature conversion</w:t>
      </w:r>
    </w:p>
    <w:p xmlns:wp14="http://schemas.microsoft.com/office/word/2010/wordml" w:rsidR="00844194" w:rsidRDefault="00F519D6" w14:paraId="582835B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Fabric yardage calculation</w:t>
      </w:r>
    </w:p>
    <w:p xmlns:wp14="http://schemas.microsoft.com/office/word/2010/wordml" w:rsidR="00844194" w:rsidRDefault="00F519D6" w14:paraId="1A096D3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Air pressure calculation</w:t>
      </w:r>
    </w:p>
    <w:p xmlns:wp14="http://schemas.microsoft.com/office/word/2010/wordml" w:rsidR="00844194" w:rsidRDefault="00F519D6" w14:paraId="59B689F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Electrical resistance calculation</w:t>
      </w:r>
    </w:p>
    <w:p xmlns:wp14="http://schemas.microsoft.com/office/word/2010/wordml" w:rsidR="00844194" w:rsidRDefault="00844194" w14:paraId="651E9592" wp14:textId="77777777">
      <w:pPr>
        <w:spacing w:line="276" w:lineRule="auto"/>
        <w:rPr>
          <w:rFonts w:ascii="Century Gothic" w:hAnsi="Century Gothic" w:eastAsia="Century Gothic" w:cs="Century Gothic"/>
          <w:sz w:val="22"/>
          <w:szCs w:val="22"/>
        </w:rPr>
      </w:pPr>
    </w:p>
    <w:p xmlns:wp14="http://schemas.microsoft.com/office/word/2010/wordml" w:rsidR="002C178A" w:rsidRDefault="002C178A" w14:paraId="269E314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8A6509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IAC0503: What is the primary use of a Vernier calliper in upholstery?</w:t>
      </w:r>
    </w:p>
    <w:p xmlns:wp14="http://schemas.microsoft.com/office/word/2010/wordml" w:rsidR="00844194" w:rsidRDefault="00F519D6" w14:paraId="3516D80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Measuring air pressure</w:t>
      </w:r>
    </w:p>
    <w:p xmlns:wp14="http://schemas.microsoft.com/office/word/2010/wordml" w:rsidR="00844194" w:rsidRDefault="00F519D6" w14:paraId="1E62C16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Determining fabric colour</w:t>
      </w:r>
    </w:p>
    <w:p xmlns:wp14="http://schemas.microsoft.com/office/word/2010/wordml" w:rsidR="00844194" w:rsidRDefault="00F519D6" w14:paraId="244650E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Measuring precise distances and thicknesses</w:t>
      </w:r>
    </w:p>
    <w:p xmlns:wp14="http://schemas.microsoft.com/office/word/2010/wordml" w:rsidR="00844194" w:rsidRDefault="00F519D6" w14:paraId="44514D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Cutting fabric</w:t>
      </w:r>
    </w:p>
    <w:p xmlns:wp14="http://schemas.microsoft.com/office/word/2010/wordml" w:rsidR="00844194" w:rsidRDefault="00844194" w14:paraId="4734134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B39E20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IAC0504: When calculating spacing for tufting on upholstery, which mathematical operation is most commonly used?</w:t>
      </w:r>
    </w:p>
    <w:p xmlns:wp14="http://schemas.microsoft.com/office/word/2010/wordml" w:rsidR="00844194" w:rsidRDefault="00F519D6" w14:paraId="56997EF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Division</w:t>
      </w:r>
    </w:p>
    <w:p xmlns:wp14="http://schemas.microsoft.com/office/word/2010/wordml" w:rsidR="00844194" w:rsidRDefault="00F519D6" w14:paraId="394B3A9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Multiplication</w:t>
      </w:r>
    </w:p>
    <w:p xmlns:wp14="http://schemas.microsoft.com/office/word/2010/wordml" w:rsidR="00844194" w:rsidRDefault="00F519D6" w14:paraId="0B7807D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Logarithms</w:t>
      </w:r>
    </w:p>
    <w:p xmlns:wp14="http://schemas.microsoft.com/office/word/2010/wordml" w:rsidR="00844194" w:rsidRDefault="00F519D6" w14:paraId="585BE2C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Trigonometry</w:t>
      </w:r>
    </w:p>
    <w:p xmlns:wp14="http://schemas.microsoft.com/office/word/2010/wordml" w:rsidR="00844194" w:rsidRDefault="00844194" w14:paraId="42EF208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650C7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True/False Questions</w:t>
      </w:r>
    </w:p>
    <w:p xmlns:wp14="http://schemas.microsoft.com/office/word/2010/wordml" w:rsidR="00844194" w:rsidRDefault="00844194" w14:paraId="7B40C95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DE1A21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IAC0501: "Cubic metres" is a unit used to measure compressed air volume. (True/False)</w:t>
      </w:r>
    </w:p>
    <w:p xmlns:wp14="http://schemas.microsoft.com/office/word/2010/wordml" w:rsidR="00844194" w:rsidRDefault="00844194" w14:paraId="4B4D723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3C54B3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IAC0505: Inaccurate measurements in upholstery can lead to increased costs and waste of materials. (True/False)</w:t>
      </w:r>
    </w:p>
    <w:p xmlns:wp14="http://schemas.microsoft.com/office/word/2010/wordml" w:rsidR="00844194" w:rsidRDefault="00844194" w14:paraId="2093CA6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4D6CA0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7. IAC0503: A cloth tape measure is primarily used for measuring air pressure in upholstery. (True/False)</w:t>
      </w:r>
    </w:p>
    <w:p xmlns:wp14="http://schemas.microsoft.com/office/word/2010/wordml" w:rsidR="00844194" w:rsidRDefault="00844194" w14:paraId="2503B19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BB6CA9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Short Answer Questions</w:t>
      </w:r>
    </w:p>
    <w:p xmlns:wp14="http://schemas.microsoft.com/office/word/2010/wordml" w:rsidR="00844194" w:rsidRDefault="00844194" w14:paraId="3828874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820461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8. IAC0502: Explain the importance of calculating seam allowances in upholstery.</w:t>
      </w:r>
    </w:p>
    <w:p xmlns:wp14="http://schemas.microsoft.com/office/word/2010/wordml" w:rsidR="00844194" w:rsidRDefault="00844194" w14:paraId="20BD9A1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DE4096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9. IAC0503: Describe the function of a steel rule in upholstery measurements.</w:t>
      </w:r>
    </w:p>
    <w:p xmlns:wp14="http://schemas.microsoft.com/office/word/2010/wordml" w:rsidR="00844194" w:rsidRDefault="00844194" w14:paraId="0C136CF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A51638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10. IAC0504: How do you ensure consistency in units and conversions while calculating dimensions for upholstery?</w:t>
      </w:r>
    </w:p>
    <w:p xmlns:wp14="http://schemas.microsoft.com/office/word/2010/wordml" w:rsidR="00844194" w:rsidRDefault="00844194" w14:paraId="0A392C6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48B2A5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11. IAC0505: Assess the consequences of using a steel tape measure instead of a cloth tape measure for measuring a curved surface in upholstery. </w:t>
      </w:r>
    </w:p>
    <w:p xmlns:wp14="http://schemas.microsoft.com/office/word/2010/wordml" w:rsidR="00844194" w:rsidRDefault="00844194" w14:paraId="290583F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D46018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w:t>
      </w:r>
    </w:p>
    <w:p xmlns:wp14="http://schemas.microsoft.com/office/word/2010/wordml" w:rsidR="00844194" w:rsidRDefault="00844194" w14:paraId="68F21D9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3C326F3" wp14:textId="77777777">
      <w:pPr>
        <w:rPr>
          <w:rFonts w:ascii="Century Gothic" w:hAnsi="Century Gothic" w:eastAsia="Century Gothic" w:cs="Century Gothic"/>
          <w:b/>
          <w:color w:val="C00000"/>
          <w:sz w:val="22"/>
          <w:szCs w:val="22"/>
        </w:rPr>
      </w:pPr>
      <w:r>
        <w:br w:type="page"/>
      </w:r>
    </w:p>
    <w:p xmlns:wp14="http://schemas.microsoft.com/office/word/2010/wordml" w:rsidR="00844194" w:rsidRDefault="00F519D6" w14:paraId="0CA17A74" wp14:textId="77777777">
      <w:pPr>
        <w:pStyle w:val="Heading2"/>
        <w:rPr>
          <w:rFonts w:ascii="Century Gothic" w:hAnsi="Century Gothic" w:eastAsia="Century Gothic" w:cs="Century Gothic"/>
        </w:rPr>
      </w:pPr>
      <w:bookmarkStart w:name="_Toc194302031" w:id="28"/>
      <w:bookmarkStart w:name="_Toc196135898" w:id="29"/>
      <w:r>
        <w:rPr>
          <w:rFonts w:ascii="Century Gothic" w:hAnsi="Century Gothic" w:eastAsia="Century Gothic" w:cs="Century Gothic"/>
        </w:rPr>
        <w:t>SUMMATIVE ASSESSMENT</w:t>
      </w:r>
      <w:bookmarkEnd w:id="28"/>
      <w:bookmarkEnd w:id="29"/>
    </w:p>
    <w:p xmlns:wp14="http://schemas.microsoft.com/office/word/2010/wordml" w:rsidR="00844194" w:rsidRDefault="00844194" w14:paraId="4853B84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E862E5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Integrated Summative Competency Based Assessment (Case Study Based)</w:t>
      </w:r>
    </w:p>
    <w:p xmlns:wp14="http://schemas.microsoft.com/office/word/2010/wordml" w:rsidR="00844194" w:rsidRDefault="00844194" w14:paraId="5012523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3A384D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Study: "The Upholstery Workshop"</w:t>
      </w:r>
    </w:p>
    <w:p xmlns:wp14="http://schemas.microsoft.com/office/word/2010/wordml" w:rsidR="00844194" w:rsidRDefault="00844194" w14:paraId="5A25747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E0A6F9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Background</w:t>
      </w:r>
    </w:p>
    <w:p xmlns:wp14="http://schemas.microsoft.com/office/word/2010/wordml" w:rsidR="00844194" w:rsidRDefault="00F519D6" w14:paraId="5E6F024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an upholsterer working at "The Upholstery Workshop," a company known for its precision and quality in furniture upholstery. You have been assigned a new project which involves upholstering a set of custom-designed furniture for a high-end client. This project requires meticulous attention to detail in measurements, calculations, and the use of various tools.</w:t>
      </w:r>
    </w:p>
    <w:p xmlns:wp14="http://schemas.microsoft.com/office/word/2010/wordml" w:rsidR="00844194" w:rsidRDefault="00844194" w14:paraId="09B8D95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5BDA06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Tasks</w:t>
      </w:r>
    </w:p>
    <w:p xmlns:wp14="http://schemas.microsoft.com/office/word/2010/wordml" w:rsidR="00844194" w:rsidRDefault="00844194" w14:paraId="78BEFD2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428A51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1: IAC0501 - Understanding Measurements and Conversions</w:t>
      </w:r>
    </w:p>
    <w:p xmlns:wp14="http://schemas.microsoft.com/office/word/2010/wordml" w:rsidR="00844194" w:rsidRDefault="00F519D6" w14:paraId="75080BE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The project includes a sofa requiring compressed air tools for some of its processes. You need to calculate the required air volume and pressure for the pneumatic tools.</w:t>
      </w:r>
    </w:p>
    <w:p xmlns:wp14="http://schemas.microsoft.com/office/word/2010/wordml" w:rsidR="00844194" w:rsidRDefault="00F519D6" w14:paraId="01275F8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Convert the required air volume of 500 cubic feet to cubic meters and explain the conversion process.</w:t>
      </w:r>
    </w:p>
    <w:p xmlns:wp14="http://schemas.microsoft.com/office/word/2010/wordml" w:rsidR="00844194" w:rsidRDefault="00844194" w14:paraId="27A7642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DC198D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2: IAC0502 - Performing Upholstery Calculations</w:t>
      </w:r>
    </w:p>
    <w:p xmlns:wp14="http://schemas.microsoft.com/office/word/2010/wordml" w:rsidR="00844194" w:rsidRDefault="00F519D6" w14:paraId="03B1FD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Scenario: The sofa measures 2 meters in length, 1 meter in width, and 0.75 meters in height. </w:t>
      </w:r>
    </w:p>
    <w:p xmlns:wp14="http://schemas.microsoft.com/office/word/2010/wordml" w:rsidR="00844194" w:rsidRDefault="00F519D6" w14:paraId="68AAD90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Calculate the fabric yardage needed for the sofa, considering a fabric width of 140 cm and a pattern repeat of 30 cm. Include seam allowances in your calculation.</w:t>
      </w:r>
    </w:p>
    <w:p xmlns:wp14="http://schemas.microsoft.com/office/word/2010/wordml" w:rsidR="00844194" w:rsidRDefault="00844194" w14:paraId="49206A88"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8282B4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3: IAC0503 - Identifying and Analysing Measuring Tools</w:t>
      </w:r>
    </w:p>
    <w:p xmlns:wp14="http://schemas.microsoft.com/office/word/2010/wordml" w:rsidR="00844194" w:rsidRDefault="00F519D6" w14:paraId="6EF91A5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For accurate measurements, you have various tools at your disposal.</w:t>
      </w:r>
    </w:p>
    <w:p xmlns:wp14="http://schemas.microsoft.com/office/word/2010/wordml" w:rsidR="00844194" w:rsidRDefault="00F519D6" w14:paraId="0C57F8A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Identify which tool(s) would be most suitable for measuring the thickness of foam padding and the dimensions of wooden frames, and justify your choices.</w:t>
      </w:r>
    </w:p>
    <w:p xmlns:wp14="http://schemas.microsoft.com/office/word/2010/wordml" w:rsidR="00844194" w:rsidRDefault="00844194" w14:paraId="67B7A70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9E55E4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4: IAC0504 - Advanced Measurement Calculations</w:t>
      </w:r>
    </w:p>
    <w:p xmlns:wp14="http://schemas.microsoft.com/office/word/2010/wordml" w:rsidR="00844194" w:rsidRDefault="00F519D6" w14:paraId="62AE87E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The design includes tufted buttons with specific spacing requirements.</w:t>
      </w:r>
    </w:p>
    <w:p xmlns:wp14="http://schemas.microsoft.com/office/word/2010/wordml" w:rsidR="00844194" w:rsidRDefault="00F519D6" w14:paraId="426A8C6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Question: Given that the backrest of the sofa is 1.5 meters wide, calculate the spacing between buttons for a symmetrical tufting pattern. </w:t>
      </w:r>
    </w:p>
    <w:p xmlns:wp14="http://schemas.microsoft.com/office/word/2010/wordml" w:rsidR="00844194" w:rsidRDefault="00844194" w14:paraId="71887C7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A596F3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5: IAC0505 - Assessing the Impact of Inaccurate Measurements</w:t>
      </w:r>
    </w:p>
    <w:p xmlns:wp14="http://schemas.microsoft.com/office/word/2010/wordml" w:rsidR="00844194" w:rsidRDefault="00F519D6" w14:paraId="3C97A27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Scenario: During the project, a junior upholsterer used a steel tape measure instead of a cloth tape measure for the curved parts of the sofa.</w:t>
      </w:r>
    </w:p>
    <w:p xmlns:wp14="http://schemas.microsoft.com/office/word/2010/wordml" w:rsidR="00844194" w:rsidRDefault="00F519D6" w14:paraId="380FABA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Question: Assess the potential consequences of this action on the upholstery process and the overall quality of the finished product.</w:t>
      </w:r>
    </w:p>
    <w:p xmlns:wp14="http://schemas.microsoft.com/office/word/2010/wordml" w:rsidR="00844194" w:rsidRDefault="00844194" w14:paraId="3B7FD67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68706E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Submission Requirements</w:t>
      </w:r>
    </w:p>
    <w:p xmlns:wp14="http://schemas.microsoft.com/office/word/2010/wordml" w:rsidR="00844194" w:rsidRDefault="00F519D6" w14:paraId="7A109DD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Provide detailed answers and calculations for each task.</w:t>
      </w:r>
    </w:p>
    <w:p xmlns:wp14="http://schemas.microsoft.com/office/word/2010/wordml" w:rsidR="00844194" w:rsidRDefault="00F519D6" w14:paraId="74391B1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Include diagrams or sketches where necessary to illustrate your points.</w:t>
      </w:r>
    </w:p>
    <w:p xmlns:wp14="http://schemas.microsoft.com/office/word/2010/wordml" w:rsidR="00844194" w:rsidRDefault="00F519D6" w14:paraId="31F5D95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Reflect on the importance of precision in upholstery and how it affects the final product.</w:t>
      </w:r>
    </w:p>
    <w:p xmlns:wp14="http://schemas.microsoft.com/office/word/2010/wordml" w:rsidR="00844194" w:rsidRDefault="00844194" w14:paraId="38D6B9B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33F1F2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Assessment Criteria</w:t>
      </w:r>
    </w:p>
    <w:p xmlns:wp14="http://schemas.microsoft.com/office/word/2010/wordml" w:rsidR="00844194" w:rsidRDefault="00F519D6" w14:paraId="1E70A8A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Accuracy in calculations and conversions.</w:t>
      </w:r>
    </w:p>
    <w:p xmlns:wp14="http://schemas.microsoft.com/office/word/2010/wordml" w:rsidR="00844194" w:rsidRDefault="00F519D6" w14:paraId="250D553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Correct tool selection and justification.</w:t>
      </w:r>
    </w:p>
    <w:p xmlns:wp14="http://schemas.microsoft.com/office/word/2010/wordml" w:rsidR="00844194" w:rsidRDefault="00F519D6" w14:paraId="7EFE154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Understanding of the impact of measurement accuracy on upholstery quality.</w:t>
      </w:r>
    </w:p>
    <w:p xmlns:wp14="http://schemas.microsoft.com/office/word/2010/wordml" w:rsidR="00844194" w:rsidRDefault="00F519D6" w14:paraId="0494A3E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Clarity and thoroughness in explanations and calculations.</w:t>
      </w:r>
    </w:p>
    <w:p xmlns:wp14="http://schemas.microsoft.com/office/word/2010/wordml" w:rsidR="00844194" w:rsidRDefault="00844194" w14:paraId="22F860B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398714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This case study assessment aims to evaluate your comprehensive understanding of measurement and calculation in upholstery, tool usage, and the broader implications of accuracy in the upholstery process. </w:t>
      </w:r>
    </w:p>
    <w:p xmlns:wp14="http://schemas.microsoft.com/office/word/2010/wordml" w:rsidR="00844194" w:rsidRDefault="00F519D6" w14:paraId="698536F5" wp14:textId="77777777">
      <w:pPr>
        <w:rPr>
          <w:rFonts w:ascii="Century Gothic" w:hAnsi="Century Gothic" w:eastAsia="Century Gothic" w:cs="Century Gothic"/>
          <w:sz w:val="22"/>
          <w:szCs w:val="22"/>
        </w:rPr>
      </w:pPr>
      <w:r>
        <w:br w:type="page"/>
      </w:r>
    </w:p>
    <w:p xmlns:wp14="http://schemas.microsoft.com/office/word/2010/wordml" w:rsidR="00844194" w:rsidRDefault="00844194" w14:paraId="7BC1BAF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05CBF33" wp14:textId="77777777">
      <w:pPr>
        <w:pStyle w:val="Heading1"/>
        <w:spacing w:line="276" w:lineRule="auto"/>
        <w:jc w:val="both"/>
        <w:rPr>
          <w:rFonts w:ascii="Century Gothic" w:hAnsi="Century Gothic" w:eastAsia="Century Gothic" w:cs="Century Gothic"/>
        </w:rPr>
      </w:pPr>
      <w:bookmarkStart w:name="_Toc194302033" w:id="30"/>
      <w:bookmarkStart w:name="_Toc196135899" w:id="31"/>
      <w:r>
        <w:rPr>
          <w:rFonts w:ascii="Century Gothic" w:hAnsi="Century Gothic" w:eastAsia="Century Gothic" w:cs="Century Gothic"/>
        </w:rPr>
        <w:t>SECTION: 6 KM-03-KT06: Upholstered furniture manufacturing processes (10%)</w:t>
      </w:r>
      <w:bookmarkEnd w:id="30"/>
      <w:bookmarkEnd w:id="31"/>
    </w:p>
    <w:p xmlns:wp14="http://schemas.microsoft.com/office/word/2010/wordml" w:rsidR="00844194" w:rsidRDefault="00844194" w14:paraId="61C988F9"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FA4F72" wp14:textId="77777777">
      <w:pPr>
        <w:pStyle w:val="Heading2"/>
        <w:rPr>
          <w:rFonts w:ascii="Century Gothic" w:hAnsi="Century Gothic" w:eastAsia="Century Gothic" w:cs="Century Gothic"/>
        </w:rPr>
      </w:pPr>
      <w:bookmarkStart w:name="_Toc194302034" w:id="32"/>
      <w:bookmarkStart w:name="_Toc196135900" w:id="33"/>
      <w:r>
        <w:rPr>
          <w:rFonts w:ascii="Century Gothic" w:hAnsi="Century Gothic" w:eastAsia="Century Gothic" w:cs="Century Gothic"/>
        </w:rPr>
        <w:t>FORMATIVE ASSESSMENT</w:t>
      </w:r>
      <w:bookmarkEnd w:id="32"/>
      <w:bookmarkEnd w:id="33"/>
    </w:p>
    <w:p xmlns:wp14="http://schemas.microsoft.com/office/word/2010/wordml" w:rsidR="00844194" w:rsidRDefault="00844194" w14:paraId="3B22BB7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5AA674E"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IAC0601 Workshop processes of producing upholstered items from raw frame to finished product and the implications of design and construction faults on the final product are analysed.</w:t>
      </w:r>
    </w:p>
    <w:p xmlns:wp14="http://schemas.microsoft.com/office/word/2010/wordml" w:rsidR="00844194" w:rsidRDefault="00F519D6" w14:paraId="53A1F82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IAC0602 The process of furniture manufacture is briefly outlined.</w:t>
      </w:r>
    </w:p>
    <w:p xmlns:wp14="http://schemas.microsoft.com/office/word/2010/wordml" w:rsidR="00844194" w:rsidRDefault="00F519D6" w14:paraId="7110097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IAC0603 The operations in furniture manufacture such as: knocking-on operations, foaming-up operations, padding and sprung foundations and frames and covering operations are reviewed.</w:t>
      </w:r>
    </w:p>
    <w:p xmlns:wp14="http://schemas.microsoft.com/office/word/2010/wordml" w:rsidR="00844194" w:rsidRDefault="00F519D6" w14:paraId="2B88265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IAC0604 The role of the routing sheet is described.</w:t>
      </w:r>
    </w:p>
    <w:p xmlns:wp14="http://schemas.microsoft.com/office/word/2010/wordml" w:rsidR="00844194" w:rsidRDefault="00F519D6" w14:paraId="486F9865"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IAC0605 Job card information such as component sizes and details, shoulder-to-shoulder size and chemicals to use is explained.</w:t>
      </w:r>
    </w:p>
    <w:p xmlns:wp14="http://schemas.microsoft.com/office/word/2010/wordml" w:rsidR="00844194" w:rsidRDefault="00F519D6" w14:paraId="4EA9F486"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IAC0606 Product specifications are understood and their impact on the manufacturing process is discussed in terms of the process flow and methods that will be used.</w:t>
      </w:r>
    </w:p>
    <w:p xmlns:wp14="http://schemas.microsoft.com/office/word/2010/wordml" w:rsidR="00844194" w:rsidRDefault="00F519D6" w14:paraId="0B0B5559"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F519D6" w14:paraId="1014666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w:t>
      </w:r>
    </w:p>
    <w:p xmlns:wp14="http://schemas.microsoft.com/office/word/2010/wordml" w:rsidR="00844194" w:rsidRDefault="00844194" w14:paraId="17B246DD"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CEA552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1: Workshop Processes and Implications (Multiple Choice)</w:t>
      </w:r>
    </w:p>
    <w:p xmlns:wp14="http://schemas.microsoft.com/office/word/2010/wordml" w:rsidR="00844194" w:rsidRDefault="00F519D6" w14:paraId="661DCCC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What does IAC0601 assess?</w:t>
      </w:r>
    </w:p>
    <w:p xmlns:wp14="http://schemas.microsoft.com/office/word/2010/wordml" w:rsidR="00844194" w:rsidRDefault="00F519D6" w14:paraId="179B3CD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Furniture design</w:t>
      </w:r>
    </w:p>
    <w:p xmlns:wp14="http://schemas.microsoft.com/office/word/2010/wordml" w:rsidR="00844194" w:rsidRDefault="00F519D6" w14:paraId="497E3A8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Raw material quality</w:t>
      </w:r>
    </w:p>
    <w:p xmlns:wp14="http://schemas.microsoft.com/office/word/2010/wordml" w:rsidR="00844194" w:rsidRDefault="00F519D6" w14:paraId="3E0DFAC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Workshop processes of producing upholstered items</w:t>
      </w:r>
    </w:p>
    <w:p xmlns:wp14="http://schemas.microsoft.com/office/word/2010/wordml" w:rsidR="00844194" w:rsidRDefault="00F519D6" w14:paraId="72AFB8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Final product marketing</w:t>
      </w:r>
    </w:p>
    <w:p xmlns:wp14="http://schemas.microsoft.com/office/word/2010/wordml" w:rsidR="00844194" w:rsidRDefault="00844194" w14:paraId="6BF89DA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AEE5A6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Why is analysing design and construction faults important?</w:t>
      </w:r>
    </w:p>
    <w:p xmlns:wp14="http://schemas.microsoft.com/office/word/2010/wordml" w:rsidR="00844194" w:rsidRDefault="00F519D6" w14:paraId="1B36C6D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It increases production speed</w:t>
      </w:r>
    </w:p>
    <w:p xmlns:wp14="http://schemas.microsoft.com/office/word/2010/wordml" w:rsidR="00844194" w:rsidRDefault="00F519D6" w14:paraId="5F0AA31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It improves customer satisfaction</w:t>
      </w:r>
    </w:p>
    <w:p xmlns:wp14="http://schemas.microsoft.com/office/word/2010/wordml" w:rsidR="00844194" w:rsidRDefault="00F519D6" w14:paraId="7FF0881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It reduces the need for foam padding</w:t>
      </w:r>
    </w:p>
    <w:p xmlns:wp14="http://schemas.microsoft.com/office/word/2010/wordml" w:rsidR="00844194" w:rsidRDefault="00F519D6" w14:paraId="2B8C51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It minimises workshop noise</w:t>
      </w:r>
    </w:p>
    <w:p xmlns:wp14="http://schemas.microsoft.com/office/word/2010/wordml" w:rsidR="00844194" w:rsidRDefault="00844194" w14:paraId="5C3E0E74" wp14:textId="77777777">
      <w:pPr>
        <w:spacing w:line="276" w:lineRule="auto"/>
        <w:rPr>
          <w:rFonts w:ascii="Century Gothic" w:hAnsi="Century Gothic" w:eastAsia="Century Gothic" w:cs="Century Gothic"/>
          <w:sz w:val="22"/>
          <w:szCs w:val="22"/>
        </w:rPr>
      </w:pPr>
    </w:p>
    <w:p xmlns:wp14="http://schemas.microsoft.com/office/word/2010/wordml" w:rsidR="002C178A" w:rsidRDefault="002C178A" w14:paraId="66A1FAB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br w:type="page"/>
      </w:r>
    </w:p>
    <w:p xmlns:wp14="http://schemas.microsoft.com/office/word/2010/wordml" w:rsidR="00844194" w:rsidRDefault="00F519D6" w14:paraId="2C14C0D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2: Furniture Manufacturing (True/False)</w:t>
      </w:r>
    </w:p>
    <w:p xmlns:wp14="http://schemas.microsoft.com/office/word/2010/wordml" w:rsidR="00844194" w:rsidRDefault="00F519D6" w14:paraId="3B58D60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True or False: IAC0602 involves a detailed examination of furniture manufacturing processes.</w:t>
      </w:r>
    </w:p>
    <w:p xmlns:wp14="http://schemas.microsoft.com/office/word/2010/wordml" w:rsidR="00844194" w:rsidRDefault="00844194" w14:paraId="76BB753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B756BF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True or False: Foaming-up operations are part of IAC0603's scope.</w:t>
      </w:r>
    </w:p>
    <w:p xmlns:wp14="http://schemas.microsoft.com/office/word/2010/wordml" w:rsidR="00844194" w:rsidRDefault="00844194" w14:paraId="513DA1E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CA41C9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3: Operations in Furniture Manufacture (Short Answer)</w:t>
      </w:r>
    </w:p>
    <w:p xmlns:wp14="http://schemas.microsoft.com/office/word/2010/wordml" w:rsidR="00844194" w:rsidRDefault="00F519D6" w14:paraId="769FE9E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Explain the term "knocking-on operations" as it relates to furniture manufacture. (Answer in a few sentences)</w:t>
      </w:r>
    </w:p>
    <w:p xmlns:wp14="http://schemas.microsoft.com/office/word/2010/wordml" w:rsidR="00844194" w:rsidRDefault="00844194" w14:paraId="75CAC6F5" wp14:textId="77777777">
      <w:pPr>
        <w:spacing w:line="276" w:lineRule="auto"/>
        <w:rPr>
          <w:rFonts w:ascii="Century Gothic" w:hAnsi="Century Gothic" w:eastAsia="Century Gothic" w:cs="Century Gothic"/>
          <w:sz w:val="22"/>
          <w:szCs w:val="22"/>
        </w:rPr>
      </w:pPr>
    </w:p>
    <w:p xmlns:wp14="http://schemas.microsoft.com/office/word/2010/wordml" w:rsidRPr="00F0707D" w:rsidR="00844194" w:rsidRDefault="00844194" w14:paraId="66060428"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3086941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4: Routing Sheet (Multiple Choice)</w:t>
      </w:r>
    </w:p>
    <w:p xmlns:wp14="http://schemas.microsoft.com/office/word/2010/wordml" w:rsidR="00844194" w:rsidRDefault="00F519D6" w14:paraId="39D49E3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What is the primary role of the routing sheet in furniture manufacturing?</w:t>
      </w:r>
    </w:p>
    <w:p xmlns:wp14="http://schemas.microsoft.com/office/word/2010/wordml" w:rsidR="00844194" w:rsidRDefault="00F519D6" w14:paraId="07A34D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Tracking employee attendance</w:t>
      </w:r>
    </w:p>
    <w:p xmlns:wp14="http://schemas.microsoft.com/office/word/2010/wordml" w:rsidR="00844194" w:rsidRDefault="00F519D6" w14:paraId="42F8B02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Recording customer orders</w:t>
      </w:r>
    </w:p>
    <w:p xmlns:wp14="http://schemas.microsoft.com/office/word/2010/wordml" w:rsidR="00844194" w:rsidRDefault="00F519D6" w14:paraId="72B614D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Describing the manufacturing process steps</w:t>
      </w:r>
    </w:p>
    <w:p xmlns:wp14="http://schemas.microsoft.com/office/word/2010/wordml" w:rsidR="00844194" w:rsidRDefault="00F519D6" w14:paraId="679C3DB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Calculating production costs</w:t>
      </w:r>
    </w:p>
    <w:p xmlns:wp14="http://schemas.microsoft.com/office/word/2010/wordml" w:rsidR="00844194" w:rsidRDefault="00844194" w14:paraId="1D0656F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750771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5: Job Card Information (Short Answer)</w:t>
      </w:r>
    </w:p>
    <w:p xmlns:wp14="http://schemas.microsoft.com/office/word/2010/wordml" w:rsidR="00844194" w:rsidRDefault="00F519D6" w14:paraId="3C433EC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7. List three pieces of information typically found on a job card for furniture manufacturing.</w:t>
      </w:r>
    </w:p>
    <w:p xmlns:wp14="http://schemas.microsoft.com/office/word/2010/wordml" w:rsidR="00844194" w:rsidRDefault="00844194" w14:paraId="7B37605A" wp14:textId="77777777">
      <w:pPr>
        <w:spacing w:line="276" w:lineRule="auto"/>
        <w:rPr>
          <w:rFonts w:ascii="Century Gothic" w:hAnsi="Century Gothic" w:eastAsia="Century Gothic" w:cs="Century Gothic"/>
          <w:b/>
          <w:color w:val="C00000"/>
          <w:sz w:val="22"/>
          <w:szCs w:val="22"/>
        </w:rPr>
      </w:pPr>
    </w:p>
    <w:p xmlns:wp14="http://schemas.microsoft.com/office/word/2010/wordml" w:rsidR="00844194" w:rsidRDefault="00F519D6" w14:paraId="5B68B9CD" wp14:textId="77777777">
      <w:pPr>
        <w:spacing w:line="276" w:lineRule="auto"/>
        <w:rPr>
          <w:rFonts w:ascii="Century Gothic" w:hAnsi="Century Gothic" w:eastAsia="Century Gothic" w:cs="Century Gothic"/>
          <w:b/>
          <w:color w:val="C00000"/>
          <w:sz w:val="22"/>
          <w:szCs w:val="22"/>
        </w:rPr>
      </w:pPr>
      <w:r>
        <w:rPr>
          <w:rFonts w:ascii="Century Gothic" w:hAnsi="Century Gothic" w:eastAsia="Century Gothic" w:cs="Century Gothic"/>
          <w:b/>
          <w:color w:val="C00000"/>
          <w:sz w:val="22"/>
          <w:szCs w:val="22"/>
        </w:rPr>
        <w:t xml:space="preserve"> </w:t>
      </w:r>
    </w:p>
    <w:p xmlns:wp14="http://schemas.microsoft.com/office/word/2010/wordml" w:rsidR="00844194" w:rsidRDefault="00F519D6" w14:paraId="69658C3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Section 6: Product Specifications (Multiple Choice)</w:t>
      </w:r>
    </w:p>
    <w:p xmlns:wp14="http://schemas.microsoft.com/office/word/2010/wordml" w:rsidR="00844194" w:rsidRDefault="00F519D6" w14:paraId="4B59CB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8. In IAC0606, why is it essential to understand product specifications?</w:t>
      </w:r>
    </w:p>
    <w:p xmlns:wp14="http://schemas.microsoft.com/office/word/2010/wordml" w:rsidR="00844194" w:rsidRDefault="00F519D6" w14:paraId="1F783A5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 To choose the best upholstery fabric</w:t>
      </w:r>
    </w:p>
    <w:p xmlns:wp14="http://schemas.microsoft.com/office/word/2010/wordml" w:rsidR="00844194" w:rsidRDefault="00F519D6" w14:paraId="61BCDEF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B) To ensure accurate billing</w:t>
      </w:r>
    </w:p>
    <w:p xmlns:wp14="http://schemas.microsoft.com/office/word/2010/wordml" w:rsidR="00844194" w:rsidRDefault="00F519D6" w14:paraId="4323D30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C) To prevent workplace accidents</w:t>
      </w:r>
    </w:p>
    <w:p xmlns:wp14="http://schemas.microsoft.com/office/word/2010/wordml" w:rsidR="00844194" w:rsidRDefault="00F519D6" w14:paraId="544D831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 To align manufacturing processes with design requirements</w:t>
      </w:r>
    </w:p>
    <w:p xmlns:wp14="http://schemas.microsoft.com/office/word/2010/wordml" w:rsidR="00844194" w:rsidRDefault="00844194" w14:paraId="394798F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5A31CC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formative assessment assesses knowledge and understanding related to the internal assessment criteria. It includes multiple choice questions, true/false questions, and short answer questions to comprehensively evaluate the competency of individuals in furniture manufacturing processes and related topics.</w:t>
      </w:r>
    </w:p>
    <w:p xmlns:wp14="http://schemas.microsoft.com/office/word/2010/wordml" w:rsidR="00844194" w:rsidRDefault="00844194" w14:paraId="3889A505"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29079D3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7686DC7"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2B9F0352" wp14:textId="77777777">
      <w:pPr>
        <w:pStyle w:val="Heading2"/>
        <w:rPr>
          <w:rFonts w:ascii="Century Gothic" w:hAnsi="Century Gothic" w:eastAsia="Century Gothic" w:cs="Century Gothic"/>
        </w:rPr>
      </w:pPr>
      <w:bookmarkStart w:name="_Toc194302035" w:id="34"/>
      <w:bookmarkStart w:name="_Toc196135901" w:id="35"/>
      <w:r>
        <w:rPr>
          <w:rFonts w:ascii="Century Gothic" w:hAnsi="Century Gothic" w:eastAsia="Century Gothic" w:cs="Century Gothic"/>
        </w:rPr>
        <w:t>SUMMATIVE ASSESSMENT</w:t>
      </w:r>
      <w:bookmarkEnd w:id="34"/>
      <w:bookmarkEnd w:id="35"/>
    </w:p>
    <w:p xmlns:wp14="http://schemas.microsoft.com/office/word/2010/wordml" w:rsidR="00844194" w:rsidRDefault="00844194" w14:paraId="53BD644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E3D61D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Integrated Summative Competency-Based Assessment (Case Study Based)</w:t>
      </w:r>
    </w:p>
    <w:p xmlns:wp14="http://schemas.microsoft.com/office/word/2010/wordml" w:rsidR="00844194" w:rsidRDefault="00844194" w14:paraId="1A3FAC4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727CFA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Case Study Background:</w:t>
      </w:r>
    </w:p>
    <w:p xmlns:wp14="http://schemas.microsoft.com/office/word/2010/wordml" w:rsidR="00844194" w:rsidRDefault="00844194" w14:paraId="2BBD94B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33EBE4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a quality control manager in a furniture manufacturing company specialising in upholstered items. Your task is to oversee the entire production process, from the raw frame to the final product, ensuring that all stages meet the company's high-quality standards and efficiency criteria.</w:t>
      </w:r>
    </w:p>
    <w:p xmlns:wp14="http://schemas.microsoft.com/office/word/2010/wordml" w:rsidR="00844194" w:rsidRDefault="00844194" w14:paraId="5854DE7F"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0CBC77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IAC0601 - Workshop Processes Analysis:</w:t>
      </w:r>
    </w:p>
    <w:p xmlns:wp14="http://schemas.microsoft.com/office/word/2010/wordml" w:rsidR="00844194" w:rsidRDefault="00F519D6" w14:paraId="3D4FECA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You notice a recurring fault in the upholstery of a popular sofa model. </w:t>
      </w:r>
    </w:p>
    <w:p xmlns:wp14="http://schemas.microsoft.com/office/word/2010/wordml" w:rsidR="00844194" w:rsidRDefault="00F519D6" w14:paraId="50FA068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Analyse how this fault could have arisen in the workshop processes and discuss the implications of this design and construction fault on the final product. Consider the steps from raw frame preparation to finishing touches.</w:t>
      </w:r>
    </w:p>
    <w:p xmlns:wp14="http://schemas.microsoft.com/office/word/2010/wordml" w:rsidR="00844194" w:rsidRDefault="00844194" w14:paraId="2CA7ADD4"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F45ECF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IAC0602 - Furniture Manufacture Process Overview:</w:t>
      </w:r>
    </w:p>
    <w:p xmlns:wp14="http://schemas.microsoft.com/office/word/2010/wordml" w:rsidR="00844194" w:rsidRDefault="00F519D6" w14:paraId="1192F3D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A new employee joins your team.</w:t>
      </w:r>
    </w:p>
    <w:p xmlns:wp14="http://schemas.microsoft.com/office/word/2010/wordml" w:rsidR="00844194" w:rsidRDefault="00F519D6" w14:paraId="69CCF31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Provide a brief outline of the furniture manufacturing process in your workshop, ensuring to cover the key stages and their importance in the overall production.</w:t>
      </w:r>
    </w:p>
    <w:p xmlns:wp14="http://schemas.microsoft.com/office/word/2010/wordml" w:rsidR="00844194" w:rsidRDefault="00844194" w14:paraId="314EE24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FF2F1A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IAC0603 - Operations Review:</w:t>
      </w:r>
    </w:p>
    <w:p xmlns:wp14="http://schemas.microsoft.com/office/word/2010/wordml" w:rsidR="00844194" w:rsidRDefault="00F519D6" w14:paraId="09B27B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 Company is planning to introduce a new line of luxury armchairs.</w:t>
      </w:r>
    </w:p>
    <w:p xmlns:wp14="http://schemas.microsoft.com/office/word/2010/wordml" w:rsidR="00844194" w:rsidRDefault="00F519D6" w14:paraId="1F1DDBF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Review the operations such as knocking-on, foaming-up, padding, sprung foundations and frames, and covering operations. Highlight any adjustments or improvements needed for this new product line.</w:t>
      </w:r>
    </w:p>
    <w:p xmlns:wp14="http://schemas.microsoft.com/office/word/2010/wordml" w:rsidR="00844194" w:rsidRDefault="00844194" w14:paraId="7661466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493E07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IAC0604 - Role of the Routing Sheet:</w:t>
      </w:r>
    </w:p>
    <w:p xmlns:wp14="http://schemas.microsoft.com/office/word/2010/wordml" w:rsidR="00844194" w:rsidRDefault="00F519D6" w14:paraId="0A660BE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There has been some confusion in the production schedule causing delays.</w:t>
      </w:r>
    </w:p>
    <w:p xmlns:wp14="http://schemas.microsoft.com/office/word/2010/wordml" w:rsidR="00844194" w:rsidRDefault="00F519D6" w14:paraId="41119B8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Describe the role of the routing sheet in the manufacturing process, explaining how it can help prevent such confusions and improve production efficiency.</w:t>
      </w:r>
    </w:p>
    <w:p xmlns:wp14="http://schemas.microsoft.com/office/word/2010/wordml" w:rsidR="00844194" w:rsidRDefault="00844194" w14:paraId="5759004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D36E09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IAC0605 - Job Card Information Explanation:</w:t>
      </w:r>
    </w:p>
    <w:p xmlns:wp14="http://schemas.microsoft.com/office/word/2010/wordml" w:rsidR="00844194" w:rsidRDefault="00F519D6" w14:paraId="3799F1F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An order has been received for a custom-designed couch with specific dimensions and materials.</w:t>
      </w:r>
    </w:p>
    <w:p xmlns:wp14="http://schemas.microsoft.com/office/word/2010/wordml" w:rsidR="00844194" w:rsidRDefault="00F519D6" w14:paraId="5B4D9C5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Explain how you would use job card information, like component sizes and details, shoulder-to-shoulder size, and chemicals, to ensure this custom order is completed accurately.</w:t>
      </w:r>
    </w:p>
    <w:p xmlns:wp14="http://schemas.microsoft.com/office/word/2010/wordml" w:rsidR="00844194" w:rsidRDefault="00844194" w14:paraId="0C5B615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383960C"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6. IAC0606 - Product Specifications Impact Discussion:</w:t>
      </w:r>
    </w:p>
    <w:p xmlns:wp14="http://schemas.microsoft.com/office/word/2010/wordml" w:rsidR="00844194" w:rsidRDefault="00F519D6" w14:paraId="56E1FB5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Scenario: The design team proposes a new sofa design with unique specifications.</w:t>
      </w:r>
    </w:p>
    <w:p xmlns:wp14="http://schemas.microsoft.com/office/word/2010/wordml" w:rsidR="00844194" w:rsidRDefault="00F519D6" w14:paraId="2F2474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Task: Discuss how these product specifications would impact the manufacturing process. Focus on process flow and methods that would be employed to accommodate these new design elements.</w:t>
      </w:r>
    </w:p>
    <w:p xmlns:wp14="http://schemas.microsoft.com/office/word/2010/wordml" w:rsidR="00844194" w:rsidRDefault="00844194" w14:paraId="792F1AA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FCA613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Your assessment should be detailed, demonstrating a deep understanding of each aspect of the manufacturing process and how they integrate to produce high-quality furniture. Please submit your analysis and recommendations in a comprehensive report format.</w:t>
      </w:r>
    </w:p>
    <w:p xmlns:wp14="http://schemas.microsoft.com/office/word/2010/wordml" w:rsidR="00844194" w:rsidRDefault="00844194" w14:paraId="1A499DFC" wp14:textId="77777777">
      <w:pPr>
        <w:spacing w:line="276" w:lineRule="auto"/>
        <w:rPr>
          <w:rFonts w:ascii="Century Gothic" w:hAnsi="Century Gothic" w:eastAsia="Century Gothic" w:cs="Century Gothic"/>
          <w:sz w:val="22"/>
          <w:szCs w:val="22"/>
        </w:rPr>
      </w:pPr>
    </w:p>
    <w:p xmlns:wp14="http://schemas.microsoft.com/office/word/2010/wordml" w:rsidR="00F0707D" w:rsidRDefault="00F0707D" w14:paraId="5E7E3C41" wp14:textId="77777777">
      <w:pPr>
        <w:rPr>
          <w:rFonts w:ascii="Century Gothic" w:hAnsi="Century Gothic" w:eastAsia="Century Gothic" w:cs="Century Gothic"/>
          <w:b/>
          <w:bCs/>
          <w:sz w:val="40"/>
          <w:szCs w:val="40"/>
          <w:lang w:val="en-ZA"/>
        </w:rPr>
      </w:pPr>
      <w:bookmarkStart w:name="_Toc194302037" w:id="36"/>
      <w:r>
        <w:rPr>
          <w:rFonts w:ascii="Century Gothic" w:hAnsi="Century Gothic" w:eastAsia="Century Gothic" w:cs="Century Gothic"/>
        </w:rPr>
        <w:br w:type="page"/>
      </w:r>
    </w:p>
    <w:p xmlns:wp14="http://schemas.microsoft.com/office/word/2010/wordml" w:rsidR="00844194" w:rsidRDefault="00F519D6" w14:paraId="0876C927" wp14:textId="77777777">
      <w:pPr>
        <w:pStyle w:val="Heading1"/>
        <w:spacing w:line="276" w:lineRule="auto"/>
        <w:jc w:val="both"/>
        <w:rPr>
          <w:rFonts w:ascii="Century Gothic" w:hAnsi="Century Gothic" w:eastAsia="Century Gothic" w:cs="Century Gothic"/>
        </w:rPr>
      </w:pPr>
      <w:bookmarkStart w:name="_Toc196135902" w:id="37"/>
      <w:r>
        <w:rPr>
          <w:rFonts w:ascii="Century Gothic" w:hAnsi="Century Gothic" w:eastAsia="Century Gothic" w:cs="Century Gothic"/>
        </w:rPr>
        <w:t>SECTION: 7 KM-03-KT07: Upholstery covering principles (10%)</w:t>
      </w:r>
      <w:bookmarkEnd w:id="36"/>
      <w:bookmarkEnd w:id="37"/>
    </w:p>
    <w:p xmlns:wp14="http://schemas.microsoft.com/office/word/2010/wordml" w:rsidR="00844194" w:rsidRDefault="00844194" w14:paraId="03F828E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844194" w14:paraId="2AC57CB0" wp14:textId="77777777">
      <w:pPr>
        <w:rPr>
          <w:rFonts w:ascii="Century Gothic" w:hAnsi="Century Gothic" w:eastAsia="Century Gothic" w:cs="Century Gothic"/>
          <w:sz w:val="22"/>
          <w:szCs w:val="22"/>
        </w:rPr>
      </w:pPr>
    </w:p>
    <w:p xmlns:wp14="http://schemas.microsoft.com/office/word/2010/wordml" w:rsidR="00844194" w:rsidRDefault="00F519D6" w14:paraId="7F94E939" wp14:textId="77777777">
      <w:pPr>
        <w:pStyle w:val="Heading2"/>
        <w:rPr>
          <w:rFonts w:ascii="Century Gothic" w:hAnsi="Century Gothic" w:eastAsia="Century Gothic" w:cs="Century Gothic"/>
        </w:rPr>
      </w:pPr>
      <w:bookmarkStart w:name="_Toc194302038" w:id="38"/>
      <w:bookmarkStart w:name="_Toc196135903" w:id="39"/>
      <w:r>
        <w:rPr>
          <w:rFonts w:ascii="Century Gothic" w:hAnsi="Century Gothic" w:eastAsia="Century Gothic" w:cs="Century Gothic"/>
        </w:rPr>
        <w:t>FORMATIVE ASSESSMENT</w:t>
      </w:r>
      <w:bookmarkEnd w:id="38"/>
      <w:bookmarkEnd w:id="39"/>
    </w:p>
    <w:p xmlns:wp14="http://schemas.microsoft.com/office/word/2010/wordml" w:rsidR="00844194" w:rsidRDefault="00844194" w14:paraId="5186B13D"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EC7678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IAC0701 Covering principles are identified and the effect thereof on quality end-product is analysed.</w:t>
      </w:r>
    </w:p>
    <w:p xmlns:wp14="http://schemas.microsoft.com/office/word/2010/wordml" w:rsidR="00844194" w:rsidRDefault="00F519D6" w14:paraId="3182D2CD"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 xml:space="preserve">           (Weight 10%)</w:t>
      </w:r>
    </w:p>
    <w:p xmlns:wp14="http://schemas.microsoft.com/office/word/2010/wordml" w:rsidR="00844194" w:rsidRDefault="00844194" w14:paraId="6C57C43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6CB6BB06"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Question 1: Define the term "covering principles" in the context of upholstery.</w:t>
      </w:r>
    </w:p>
    <w:p xmlns:wp14="http://schemas.microsoft.com/office/word/2010/wordml" w:rsidR="00844194" w:rsidRDefault="00844194" w14:paraId="3D404BC9"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61319B8A"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829FB9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Question 2: Why is it essential to identify covering principles in upholstery?</w:t>
      </w:r>
    </w:p>
    <w:p xmlns:wp14="http://schemas.microsoft.com/office/word/2010/wordml" w:rsidR="00844194" w:rsidRDefault="00844194" w14:paraId="31A560F4"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70DF735C"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0F9B9FF"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Question 3: How do covering principles influence the quality of the end-product in upholstery?</w:t>
      </w:r>
    </w:p>
    <w:p xmlns:wp14="http://schemas.microsoft.com/office/word/2010/wordml" w:rsidR="00844194" w:rsidRDefault="00844194" w14:paraId="3A413BF6"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33D28B4B"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06DD362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Question 4: Provide an example of a covering principle that is commonly applied in upholstery.</w:t>
      </w:r>
    </w:p>
    <w:p xmlns:wp14="http://schemas.microsoft.com/office/word/2010/wordml" w:rsidR="00844194" w:rsidRDefault="00844194" w14:paraId="37EFA3E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2FF393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Question 5: What steps can an upholsterer take to ensure the proper analysis of covering principles for a given project?</w:t>
      </w:r>
    </w:p>
    <w:p xmlns:wp14="http://schemas.microsoft.com/office/word/2010/wordml" w:rsidR="00844194" w:rsidRDefault="00844194" w14:paraId="41C6AC2A"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2DC44586" wp14:textId="77777777">
      <w:pPr>
        <w:spacing w:line="276" w:lineRule="auto"/>
        <w:rPr>
          <w:rFonts w:ascii="Century Gothic" w:hAnsi="Century Gothic" w:eastAsia="Century Gothic" w:cs="Century Gothic"/>
          <w:sz w:val="22"/>
          <w:szCs w:val="22"/>
        </w:rPr>
      </w:pPr>
    </w:p>
    <w:p xmlns:wp14="http://schemas.microsoft.com/office/word/2010/wordml" w:rsidR="00844194" w:rsidRDefault="00844194" w14:paraId="4FFCBC07" wp14:textId="77777777">
      <w:pPr>
        <w:rPr>
          <w:rFonts w:ascii="Century Gothic" w:hAnsi="Century Gothic" w:eastAsia="Century Gothic" w:cs="Century Gothic"/>
          <w:sz w:val="22"/>
          <w:szCs w:val="22"/>
        </w:rPr>
      </w:pPr>
    </w:p>
    <w:p xmlns:wp14="http://schemas.microsoft.com/office/word/2010/wordml" w:rsidR="00844194" w:rsidRDefault="00844194" w14:paraId="1728B4D0" wp14:textId="77777777">
      <w:pPr>
        <w:rPr>
          <w:rFonts w:ascii="Century Gothic" w:hAnsi="Century Gothic" w:eastAsia="Century Gothic" w:cs="Century Gothic"/>
          <w:sz w:val="22"/>
          <w:szCs w:val="22"/>
        </w:rPr>
      </w:pPr>
    </w:p>
    <w:p xmlns:wp14="http://schemas.microsoft.com/office/word/2010/wordml" w:rsidR="00F0707D" w:rsidRDefault="00F0707D" w14:paraId="34959D4B" wp14:textId="77777777">
      <w:pPr>
        <w:rPr>
          <w:rFonts w:ascii="Century Gothic" w:hAnsi="Century Gothic" w:eastAsia="Century Gothic" w:cs="Century Gothic"/>
          <w:b/>
          <w:sz w:val="22"/>
          <w:szCs w:val="22"/>
        </w:rPr>
      </w:pPr>
      <w:bookmarkStart w:name="_Toc194302040" w:id="40"/>
      <w:r>
        <w:rPr>
          <w:rFonts w:ascii="Century Gothic" w:hAnsi="Century Gothic" w:eastAsia="Century Gothic" w:cs="Century Gothic"/>
        </w:rPr>
        <w:br w:type="page"/>
      </w:r>
    </w:p>
    <w:p xmlns:wp14="http://schemas.microsoft.com/office/word/2010/wordml" w:rsidR="00844194" w:rsidRDefault="00F519D6" w14:paraId="72BD4993" wp14:textId="77777777">
      <w:pPr>
        <w:pStyle w:val="Heading2"/>
        <w:rPr>
          <w:rFonts w:ascii="Century Gothic" w:hAnsi="Century Gothic" w:eastAsia="Century Gothic" w:cs="Century Gothic"/>
        </w:rPr>
      </w:pPr>
      <w:bookmarkStart w:name="_Toc196135904" w:id="41"/>
      <w:r>
        <w:rPr>
          <w:rFonts w:ascii="Century Gothic" w:hAnsi="Century Gothic" w:eastAsia="Century Gothic" w:cs="Century Gothic"/>
        </w:rPr>
        <w:t>SUMMATIVE ASSESSMENT</w:t>
      </w:r>
      <w:bookmarkEnd w:id="40"/>
      <w:bookmarkEnd w:id="41"/>
    </w:p>
    <w:p xmlns:wp14="http://schemas.microsoft.com/office/word/2010/wordml" w:rsidR="00844194" w:rsidRDefault="00844194" w14:paraId="7BD58BA2"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4C790F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IAC0701 Covering principles are identified and the effect thereof on quality end-product is analysed.</w:t>
      </w:r>
    </w:p>
    <w:p xmlns:wp14="http://schemas.microsoft.com/office/word/2010/wordml" w:rsidR="00844194" w:rsidRDefault="00F519D6" w14:paraId="3F7425C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Title: Upholstery Mastery Assessment - Pattern Matching and Quality Analysis</w:t>
      </w:r>
    </w:p>
    <w:p xmlns:wp14="http://schemas.microsoft.com/office/word/2010/wordml" w:rsidR="00844194" w:rsidRDefault="00844194" w14:paraId="4357A966"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100133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Instructions: You are an experienced upholsterer tasked with evaluating and improving the upholstery skills of a group of trainees. In this assessment, you will assess their ability to identify covering principles and analyse their impact on the quality of an end-product. Please read the case study and answer the questions that follow.</w:t>
      </w:r>
    </w:p>
    <w:p xmlns:wp14="http://schemas.microsoft.com/office/word/2010/wordml" w:rsidR="00844194" w:rsidRDefault="00844194" w14:paraId="44690661"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5D9E3E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Case Study:</w:t>
      </w:r>
    </w:p>
    <w:p xmlns:wp14="http://schemas.microsoft.com/office/word/2010/wordml" w:rsidR="00844194" w:rsidRDefault="00844194" w14:paraId="7453991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1FFB6CE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You are provided with a traditional wingback chair that requires reupholstering. The chair's design includes a complex floral fabric pattern with intricate details.</w:t>
      </w:r>
    </w:p>
    <w:p xmlns:wp14="http://schemas.microsoft.com/office/word/2010/wordml" w:rsidR="00844194" w:rsidRDefault="00844194" w14:paraId="5A7E0CF2"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E9A1CD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1: (Identifying Covering Principles)</w:t>
      </w:r>
    </w:p>
    <w:p xmlns:wp14="http://schemas.microsoft.com/office/word/2010/wordml" w:rsidR="00844194" w:rsidRDefault="00F519D6" w14:paraId="5AB0F0FB"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1. Identify at least three covering principles that are crucial when working with complex fabric patterns like the one on the wingback chair. Explain why these principles are important.</w:t>
      </w:r>
    </w:p>
    <w:p xmlns:wp14="http://schemas.microsoft.com/office/word/2010/wordml" w:rsidR="00844194" w:rsidRDefault="00844194" w14:paraId="60FA6563"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558E529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Task 2: (Quality Analysis)</w:t>
      </w:r>
    </w:p>
    <w:p xmlns:wp14="http://schemas.microsoft.com/office/word/2010/wordml" w:rsidR="00844194" w:rsidRDefault="00F519D6" w14:paraId="1496B2F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2. Examine the reupholstered wingback chair.</w:t>
      </w:r>
    </w:p>
    <w:p xmlns:wp14="http://schemas.microsoft.com/office/word/2010/wordml" w:rsidR="00844194" w:rsidRDefault="00F519D6" w14:paraId="1CCEB63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3. Assess the quality of the upholstery work in terms of pattern matching, fabric alignment, and overall appearance.</w:t>
      </w:r>
    </w:p>
    <w:p xmlns:wp14="http://schemas.microsoft.com/office/word/2010/wordml" w:rsidR="00844194" w:rsidRDefault="00F519D6" w14:paraId="151470BA"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4. Identify any deviations from the covering principles that may have affected the quality of the end-product.</w:t>
      </w:r>
    </w:p>
    <w:p xmlns:wp14="http://schemas.microsoft.com/office/word/2010/wordml" w:rsidR="00844194" w:rsidRDefault="00F519D6" w14:paraId="0CB6F22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5. Provide specific recommendations for improving the quality of the upholstery work.</w:t>
      </w:r>
    </w:p>
    <w:p xmlns:wp14="http://schemas.microsoft.com/office/word/2010/wordml" w:rsidR="00844194" w:rsidRDefault="00844194" w14:paraId="1AC5CDB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3F9EAE7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Submission Guidelines:</w:t>
      </w:r>
    </w:p>
    <w:p xmlns:wp14="http://schemas.microsoft.com/office/word/2010/wordml" w:rsidR="00844194" w:rsidRDefault="00F519D6" w14:paraId="488F5C22"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Submit your answers in a written report format.</w:t>
      </w:r>
    </w:p>
    <w:p xmlns:wp14="http://schemas.microsoft.com/office/word/2010/wordml" w:rsidR="00844194" w:rsidRDefault="00F519D6" w14:paraId="64D04B3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Use clear and concise language.</w:t>
      </w:r>
    </w:p>
    <w:p xmlns:wp14="http://schemas.microsoft.com/office/word/2010/wordml" w:rsidR="00844194" w:rsidRDefault="00F519D6" w14:paraId="2215A93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Include labelled diagrams or illustrations if necessary to support your points.</w:t>
      </w:r>
    </w:p>
    <w:p xmlns:wp14="http://schemas.microsoft.com/office/word/2010/wordml" w:rsidR="00844194" w:rsidRDefault="00F519D6" w14:paraId="2EE91881"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Ensure your analysis is based on the identified covering principles.</w:t>
      </w:r>
    </w:p>
    <w:p xmlns:wp14="http://schemas.microsoft.com/office/word/2010/wordml" w:rsidR="00844194" w:rsidRDefault="00844194" w14:paraId="342D4C27"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F1ADBFD"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Assessment Criteria:</w:t>
      </w:r>
    </w:p>
    <w:p xmlns:wp14="http://schemas.microsoft.com/office/word/2010/wordml" w:rsidR="00844194" w:rsidRDefault="00F519D6" w14:paraId="2832BA35"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Correctly identified covering principles (Task 1).</w:t>
      </w:r>
    </w:p>
    <w:p xmlns:wp14="http://schemas.microsoft.com/office/word/2010/wordml" w:rsidR="00844194" w:rsidRDefault="00F519D6" w14:paraId="0C26B18E"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Thorough analysis of the quality of the end-product (Task 2).</w:t>
      </w:r>
    </w:p>
    <w:p xmlns:wp14="http://schemas.microsoft.com/office/word/2010/wordml" w:rsidR="00844194" w:rsidRDefault="00F519D6" w14:paraId="04608580"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Clear and practical recommendations for improvement (Task 2).</w:t>
      </w:r>
    </w:p>
    <w:p xmlns:wp14="http://schemas.microsoft.com/office/word/2010/wordml" w:rsidR="00844194" w:rsidRDefault="00F519D6" w14:paraId="0963542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Overall presentation and organisation of the report.</w:t>
      </w:r>
    </w:p>
    <w:p xmlns:wp14="http://schemas.microsoft.com/office/word/2010/wordml" w:rsidR="00844194" w:rsidRDefault="00844194" w14:paraId="3572E399" wp14:textId="77777777">
      <w:pPr>
        <w:spacing w:line="276" w:lineRule="auto"/>
        <w:rPr>
          <w:rFonts w:ascii="Century Gothic" w:hAnsi="Century Gothic" w:eastAsia="Century Gothic" w:cs="Century Gothic"/>
          <w:sz w:val="22"/>
          <w:szCs w:val="22"/>
        </w:rPr>
      </w:pPr>
    </w:p>
    <w:p xmlns:wp14="http://schemas.microsoft.com/office/word/2010/wordml" w:rsidR="00F0707D" w:rsidRDefault="00F0707D" w14:paraId="6CEB15CE" wp14:textId="77777777">
      <w:pPr>
        <w:spacing w:line="276" w:lineRule="auto"/>
        <w:rPr>
          <w:rFonts w:ascii="Century Gothic" w:hAnsi="Century Gothic" w:eastAsia="Century Gothic" w:cs="Century Gothic"/>
          <w:sz w:val="22"/>
          <w:szCs w:val="22"/>
        </w:rPr>
      </w:pPr>
    </w:p>
    <w:p xmlns:wp14="http://schemas.microsoft.com/office/word/2010/wordml" w:rsidR="00F0707D" w:rsidRDefault="00F0707D" w14:paraId="66518E39"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4CF4BC3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Grading Rubric:</w:t>
      </w:r>
    </w:p>
    <w:p xmlns:wp14="http://schemas.microsoft.com/office/word/2010/wordml" w:rsidR="00844194" w:rsidRDefault="00F519D6" w14:paraId="184C6F57"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Exceptional (90-100%): Comprehensive identification of covering principles, thorough quality analysis, and practical recommendations.</w:t>
      </w:r>
    </w:p>
    <w:p xmlns:wp14="http://schemas.microsoft.com/office/word/2010/wordml" w:rsidR="00844194" w:rsidRDefault="00F519D6" w14:paraId="073937B4"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Proficient (70-89%): Adequate identification of covering principles, good quality analysis, and reasonable recommendations.</w:t>
      </w:r>
    </w:p>
    <w:p xmlns:wp14="http://schemas.microsoft.com/office/word/2010/wordml" w:rsidR="00844194" w:rsidRDefault="00F519D6" w14:paraId="62EB8E03"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Developing (50-69%): Partial identification of covering principles, limited quality analysis, and vague recommendations.</w:t>
      </w:r>
    </w:p>
    <w:p xmlns:wp14="http://schemas.microsoft.com/office/word/2010/wordml" w:rsidR="00844194" w:rsidRDefault="00F519D6" w14:paraId="4EA07268"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 Insufficient (&lt;50%): Incomplete identification of covering principles, inadequate quality analysis, and unclear recommendations.</w:t>
      </w:r>
    </w:p>
    <w:p xmlns:wp14="http://schemas.microsoft.com/office/word/2010/wordml" w:rsidR="00844194" w:rsidRDefault="00844194" w14:paraId="7E75FCD0"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2E037499" wp14:textId="77777777">
      <w:pPr>
        <w:spacing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This assessment evaluates your understanding of covering principles in upholstery and your ability to apply this knowledge to analyse the quality of an upholstered end-product. Good luck!</w:t>
      </w:r>
    </w:p>
    <w:p xmlns:wp14="http://schemas.microsoft.com/office/word/2010/wordml" w:rsidR="00844194" w:rsidRDefault="00844194" w14:paraId="10FDAA0E" wp14:textId="77777777">
      <w:pPr>
        <w:spacing w:line="276" w:lineRule="auto"/>
        <w:rPr>
          <w:rFonts w:ascii="Century Gothic" w:hAnsi="Century Gothic" w:eastAsia="Century Gothic" w:cs="Century Gothic"/>
          <w:sz w:val="22"/>
          <w:szCs w:val="22"/>
        </w:rPr>
      </w:pPr>
    </w:p>
    <w:p xmlns:wp14="http://schemas.microsoft.com/office/word/2010/wordml" w:rsidR="00844194" w:rsidRDefault="00F519D6" w14:paraId="774AF2BF" wp14:textId="77777777">
      <w:pPr>
        <w:spacing w:line="276" w:lineRule="auto"/>
        <w:rPr>
          <w:rFonts w:ascii="Century Gothic" w:hAnsi="Century Gothic" w:eastAsia="Century Gothic" w:cs="Century Gothic"/>
          <w:b/>
          <w:color w:val="C00000"/>
          <w:sz w:val="22"/>
          <w:szCs w:val="22"/>
        </w:rPr>
      </w:pPr>
      <w:r>
        <w:br w:type="page"/>
      </w:r>
    </w:p>
    <w:p xmlns:wp14="http://schemas.microsoft.com/office/word/2010/wordml" w:rsidR="00844194" w:rsidRDefault="00F519D6" w14:paraId="12DB8A52" wp14:textId="77777777">
      <w:pPr>
        <w:pStyle w:val="Heading1"/>
        <w:spacing w:line="276" w:lineRule="auto"/>
        <w:jc w:val="both"/>
        <w:rPr>
          <w:rFonts w:ascii="Century Gothic" w:hAnsi="Century Gothic" w:eastAsia="Century Gothic" w:cs="Century Gothic"/>
        </w:rPr>
      </w:pPr>
      <w:bookmarkStart w:name="_Toc194302042" w:id="42"/>
      <w:bookmarkStart w:name="_Toc196135905" w:id="43"/>
      <w:r>
        <w:rPr>
          <w:rFonts w:ascii="Century Gothic" w:hAnsi="Century Gothic" w:eastAsia="Century Gothic" w:cs="Century Gothic"/>
        </w:rPr>
        <w:t>SECTION: 8 KM-03-KT08: Upholstered furniture covering operations and techniques (20%)</w:t>
      </w:r>
      <w:bookmarkEnd w:id="42"/>
      <w:bookmarkEnd w:id="43"/>
    </w:p>
    <w:p xmlns:wp14="http://schemas.microsoft.com/office/word/2010/wordml" w:rsidR="00844194" w:rsidRDefault="00844194" w14:paraId="7A292896"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5569C0E9" wp14:textId="77777777">
      <w:pPr>
        <w:pStyle w:val="Heading2"/>
        <w:rPr>
          <w:rFonts w:ascii="Century Gothic" w:hAnsi="Century Gothic" w:eastAsia="Century Gothic" w:cs="Century Gothic"/>
        </w:rPr>
      </w:pPr>
      <w:bookmarkStart w:name="_Toc194302043" w:id="44"/>
      <w:bookmarkStart w:name="_Toc196135906" w:id="45"/>
      <w:r>
        <w:rPr>
          <w:rFonts w:ascii="Century Gothic" w:hAnsi="Century Gothic" w:eastAsia="Century Gothic" w:cs="Century Gothic"/>
        </w:rPr>
        <w:t>FORMATIVE ASSESSMENT</w:t>
      </w:r>
      <w:bookmarkEnd w:id="44"/>
      <w:bookmarkEnd w:id="45"/>
    </w:p>
    <w:p xmlns:wp14="http://schemas.microsoft.com/office/word/2010/wordml" w:rsidR="00844194" w:rsidRDefault="00844194" w14:paraId="2191599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163139F"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IAC0801 Upholstery covering techniques are defined and the application thereof is described.</w:t>
      </w:r>
    </w:p>
    <w:p xmlns:wp14="http://schemas.microsoft.com/office/word/2010/wordml" w:rsidR="00844194" w:rsidRDefault="00F519D6" w14:paraId="43CA548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IAC0802 Using the correct terminology, explain the difference in the sequence of fitting covers to a drop-on and a drop-in dining chair seat.</w:t>
      </w:r>
    </w:p>
    <w:p xmlns:wp14="http://schemas.microsoft.com/office/word/2010/wordml" w:rsidR="00844194" w:rsidRDefault="00F519D6" w14:paraId="6506483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IAC0803 Using the correct terminology, explain the difference in the sequence of fitting covers to a fully covered and a show wood chair.</w:t>
      </w:r>
    </w:p>
    <w:p xmlns:wp14="http://schemas.microsoft.com/office/word/2010/wordml" w:rsidR="00844194" w:rsidRDefault="00F519D6" w14:paraId="7D1CD2E7"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IAC0804 Using the correct terminology, explain the difference in the sequence of fitting covers to various prepared frames, including a round pouffe with padded sides, fully upholstered sofa, dining room chair with upholstered back, and an arm chair with a loose seat cushion.</w:t>
      </w:r>
    </w:p>
    <w:p xmlns:wp14="http://schemas.microsoft.com/office/word/2010/wordml" w:rsidR="00844194" w:rsidRDefault="00F519D6" w14:paraId="0B93118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IAC0805 Explain the principles and concepts of stretching techniques when using hand tools, power tools, and tacking strips to attach covers to the frame.</w:t>
      </w:r>
    </w:p>
    <w:p xmlns:wp14="http://schemas.microsoft.com/office/word/2010/wordml" w:rsidR="00844194" w:rsidRDefault="00F519D6" w14:paraId="442AF550"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IAC0806 Explain the principles and concepts of blind stitching and blind tacking when attaching covers to the frame.</w:t>
      </w:r>
    </w:p>
    <w:p xmlns:wp14="http://schemas.microsoft.com/office/word/2010/wordml" w:rsidR="00844194" w:rsidRDefault="00F519D6" w14:paraId="53B1EFB4"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IAC0807 Identify covering faults in covering materials, consumables and techniques and explain the causes and how to rectify and prevent them.</w:t>
      </w:r>
    </w:p>
    <w:p xmlns:wp14="http://schemas.microsoft.com/office/word/2010/wordml" w:rsidR="00844194" w:rsidRDefault="00F519D6" w14:paraId="042B21C2"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IAC0808 Explain the principles and concepts of measuring, cutting and attaching the specified fabric to cover the foam and paddings.</w:t>
      </w:r>
    </w:p>
    <w:p xmlns:wp14="http://schemas.microsoft.com/office/word/2010/wordml" w:rsidR="00844194" w:rsidRDefault="00F519D6" w14:paraId="01958491" wp14:textId="77777777">
      <w:pPr>
        <w:numPr>
          <w:ilvl w:val="0"/>
          <w:numId w:val="21"/>
        </w:numPr>
        <w:spacing w:after="200" w:line="276" w:lineRule="auto"/>
        <w:rPr>
          <w:rFonts w:ascii="Century Gothic" w:hAnsi="Century Gothic" w:eastAsia="Century Gothic" w:cs="Century Gothic"/>
          <w:sz w:val="22"/>
          <w:szCs w:val="22"/>
        </w:rPr>
      </w:pPr>
      <w:r>
        <w:rPr>
          <w:rFonts w:ascii="Century Gothic" w:hAnsi="Century Gothic" w:eastAsia="Century Gothic" w:cs="Century Gothic"/>
          <w:sz w:val="22"/>
          <w:szCs w:val="22"/>
        </w:rPr>
        <w:t>IAC0809 Identify the principles of following workplace procedures to handle, stack and store completed furniture for the next procedure and explain the types and consequences of damage to the product.</w:t>
      </w:r>
    </w:p>
    <w:p xmlns:wp14="http://schemas.microsoft.com/office/word/2010/wordml" w:rsidR="00844194" w:rsidRDefault="00F519D6" w14:paraId="3653C6BC" wp14:textId="77777777">
      <w:pPr>
        <w:spacing w:after="200" w:line="276" w:lineRule="auto"/>
        <w:rPr>
          <w:rFonts w:ascii="Century Gothic" w:hAnsi="Century Gothic" w:eastAsia="Century Gothic" w:cs="Century Gothic"/>
          <w:sz w:val="22"/>
          <w:szCs w:val="22"/>
        </w:rPr>
      </w:pPr>
      <w:r>
        <w:rPr>
          <w:rFonts w:ascii="Century Gothic" w:hAnsi="Century Gothic" w:eastAsia="Century Gothic" w:cs="Century Gothic"/>
          <w:b/>
          <w:i/>
          <w:sz w:val="22"/>
          <w:szCs w:val="22"/>
        </w:rPr>
        <w:t>(Weight 20%)</w:t>
      </w:r>
    </w:p>
    <w:p xmlns:wp14="http://schemas.microsoft.com/office/word/2010/wordml" w:rsidR="00844194" w:rsidRDefault="00F519D6" w14:paraId="68E3582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Creating a formative competency-based assessment for upholstery covering techniques requires questions that address each of the specified criteria. Here is a set of multiple-choice questions (MCQs), true/false questions (TFQs), and short answer questions (SAQs) for the assessment:</w:t>
      </w:r>
    </w:p>
    <w:p xmlns:wp14="http://schemas.microsoft.com/office/word/2010/wordml" w:rsidR="00844194" w:rsidRDefault="00844194" w14:paraId="7673E5AE" wp14:textId="77777777">
      <w:pPr>
        <w:spacing w:line="276" w:lineRule="auto"/>
        <w:rPr>
          <w:rFonts w:ascii="Century Gothic" w:hAnsi="Century Gothic" w:eastAsia="Century Gothic" w:cs="Century Gothic"/>
          <w:b/>
          <w:sz w:val="22"/>
          <w:szCs w:val="22"/>
        </w:rPr>
      </w:pPr>
    </w:p>
    <w:p xmlns:wp14="http://schemas.microsoft.com/office/word/2010/wordml" w:rsidR="00F0707D" w:rsidRDefault="00F0707D" w14:paraId="041D98D7"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0C9590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Multiple Choice Questions (MCQs):</w:t>
      </w:r>
    </w:p>
    <w:p xmlns:wp14="http://schemas.microsoft.com/office/word/2010/wordml" w:rsidR="00844194" w:rsidRDefault="00F519D6" w14:paraId="0FF2BFD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1. IAC0801: What is the primary purpose of defining upholstery covering techniques?</w:t>
      </w:r>
    </w:p>
    <w:p xmlns:wp14="http://schemas.microsoft.com/office/word/2010/wordml" w:rsidR="00844194" w:rsidRDefault="00F519D6" w14:paraId="3C0FD4A0"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To increase material costs</w:t>
      </w:r>
    </w:p>
    <w:p xmlns:wp14="http://schemas.microsoft.com/office/word/2010/wordml" w:rsidR="00844194" w:rsidRDefault="00F519D6" w14:paraId="6ABB77E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To ensure proper alignment</w:t>
      </w:r>
    </w:p>
    <w:p xmlns:wp14="http://schemas.microsoft.com/office/word/2010/wordml" w:rsidR="00844194" w:rsidRDefault="00F519D6" w14:paraId="458B5A6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To expedite the process</w:t>
      </w:r>
    </w:p>
    <w:p xmlns:wp14="http://schemas.microsoft.com/office/word/2010/wordml" w:rsidR="00844194" w:rsidRDefault="00F519D6" w14:paraId="4DE8887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To provide seating comfort</w:t>
      </w:r>
    </w:p>
    <w:p xmlns:wp14="http://schemas.microsoft.com/office/word/2010/wordml" w:rsidR="00844194" w:rsidRDefault="00844194" w14:paraId="5AB7C0C5"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0E79F84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2. IAC0802: When fitting covers to a drop-on dining chair seat, what sequence is typically followed?</w:t>
      </w:r>
    </w:p>
    <w:p xmlns:wp14="http://schemas.microsoft.com/office/word/2010/wordml" w:rsidR="00844194" w:rsidRDefault="00F519D6" w14:paraId="7CD6A17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Attach the backrest first</w:t>
      </w:r>
    </w:p>
    <w:p xmlns:wp14="http://schemas.microsoft.com/office/word/2010/wordml" w:rsidR="00844194" w:rsidRDefault="00F519D6" w14:paraId="2A00C6C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Attach the seat cover first</w:t>
      </w:r>
    </w:p>
    <w:p xmlns:wp14="http://schemas.microsoft.com/office/word/2010/wordml" w:rsidR="00844194" w:rsidRDefault="00F519D6" w14:paraId="08CABB4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Attach the armrests first</w:t>
      </w:r>
    </w:p>
    <w:p xmlns:wp14="http://schemas.microsoft.com/office/word/2010/wordml" w:rsidR="00844194" w:rsidRDefault="00F519D6" w14:paraId="4BF80B49"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Attach the legs first</w:t>
      </w:r>
    </w:p>
    <w:p xmlns:wp14="http://schemas.microsoft.com/office/word/2010/wordml" w:rsidR="00844194" w:rsidRDefault="00844194" w14:paraId="55B33694"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24F6E3F"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3. IAC0804: Which of the following frames would require a different sequence for fitting covers compared to others?</w:t>
      </w:r>
    </w:p>
    <w:p xmlns:wp14="http://schemas.microsoft.com/office/word/2010/wordml" w:rsidR="00844194" w:rsidRDefault="00F519D6" w14:paraId="350C7AC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a. Fully upholstered sofa</w:t>
      </w:r>
    </w:p>
    <w:p xmlns:wp14="http://schemas.microsoft.com/office/word/2010/wordml" w:rsidR="00844194" w:rsidRDefault="00F519D6" w14:paraId="3189407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b. Dining room chair with upholstered back</w:t>
      </w:r>
    </w:p>
    <w:p xmlns:wp14="http://schemas.microsoft.com/office/word/2010/wordml" w:rsidR="00844194" w:rsidRDefault="00F519D6" w14:paraId="46CD203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c. Round pouffe with padded sides</w:t>
      </w:r>
    </w:p>
    <w:p xmlns:wp14="http://schemas.microsoft.com/office/word/2010/wordml" w:rsidR="00844194" w:rsidRDefault="00F519D6" w14:paraId="6ED4FCA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   d. Arm chair with a loose seat cushion</w:t>
      </w:r>
    </w:p>
    <w:p xmlns:wp14="http://schemas.microsoft.com/office/word/2010/wordml" w:rsidR="00844194" w:rsidRDefault="00844194" w14:paraId="4455F193"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3A5B2965"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True/False Questions (TFQs):</w:t>
      </w:r>
    </w:p>
    <w:p xmlns:wp14="http://schemas.microsoft.com/office/word/2010/wordml" w:rsidR="00844194" w:rsidRDefault="00F519D6" w14:paraId="61215CCE"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4. IAC0803: True or False: When fitting covers to a show wood chair, the sequence remains the same as for a fully covered chair.</w:t>
      </w:r>
    </w:p>
    <w:p xmlns:wp14="http://schemas.microsoft.com/office/word/2010/wordml" w:rsidR="00844194" w:rsidRDefault="00844194" w14:paraId="1C2776EB"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4261944C"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5. IAC0806: True or False: Blind stitching is primarily used for attaching covers to the frame.</w:t>
      </w:r>
    </w:p>
    <w:p xmlns:wp14="http://schemas.microsoft.com/office/word/2010/wordml" w:rsidR="00844194" w:rsidRDefault="00F519D6" w14:paraId="6348CA8D"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Short Answer Questions (SAQs):</w:t>
      </w:r>
    </w:p>
    <w:p xmlns:wp14="http://schemas.microsoft.com/office/word/2010/wordml" w:rsidR="00844194" w:rsidRDefault="00F519D6" w14:paraId="34FADC1B"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6. IAC0805: Explain the principle behind stretching techniques when using hand tools, power tools, and tacking strips to attach covers to the frame.</w:t>
      </w:r>
    </w:p>
    <w:p xmlns:wp14="http://schemas.microsoft.com/office/word/2010/wordml" w:rsidR="00844194" w:rsidRDefault="00844194" w14:paraId="15342E60"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3FE6FC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7. IAC0807: Identify a common covering fault and explain its potential causes and how to rectify and prevent it.</w:t>
      </w:r>
    </w:p>
    <w:p xmlns:wp14="http://schemas.microsoft.com/office/word/2010/wordml" w:rsidR="00844194" w:rsidRDefault="00844194" w14:paraId="5EB89DE8"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7E72E5D3"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8. IAC0808: Explain the principles and concepts involved in measuring, cutting, and attaching specified fabric to cover the foam and paddings.</w:t>
      </w:r>
    </w:p>
    <w:p xmlns:wp14="http://schemas.microsoft.com/office/word/2010/wordml" w:rsidR="00844194" w:rsidRDefault="00844194" w14:paraId="7D62D461"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16EA0337"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9. IAC0809: Identify two workplace procedures for handling, stacking, and storing completed furniture for the next procedure. Explain the types and consequences of damage to the product that may occur if these procedures are not followed correctly.</w:t>
      </w:r>
    </w:p>
    <w:p xmlns:wp14="http://schemas.microsoft.com/office/word/2010/wordml" w:rsidR="00844194" w:rsidRDefault="00844194" w14:paraId="078B034E" wp14:textId="77777777">
      <w:pPr>
        <w:spacing w:line="276" w:lineRule="auto"/>
        <w:rPr>
          <w:rFonts w:ascii="Century Gothic" w:hAnsi="Century Gothic" w:eastAsia="Century Gothic" w:cs="Century Gothic"/>
          <w:b/>
          <w:sz w:val="22"/>
          <w:szCs w:val="22"/>
        </w:rPr>
      </w:pPr>
    </w:p>
    <w:p xmlns:wp14="http://schemas.microsoft.com/office/word/2010/wordml" w:rsidR="00844194" w:rsidRDefault="00F519D6" w14:paraId="65595D94" wp14:textId="77777777">
      <w:pPr>
        <w:spacing w:line="276" w:lineRule="auto"/>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These questions aim to assess the knowledge and understanding of the specified competency criteria in upholstery covering techniques. Depending on the desired </w:t>
      </w:r>
      <w:r>
        <w:rPr>
          <w:rFonts w:ascii="Century Gothic" w:hAnsi="Century Gothic" w:eastAsia="Century Gothic" w:cs="Century Gothic"/>
          <w:b/>
          <w:sz w:val="22"/>
          <w:szCs w:val="22"/>
        </w:rPr>
        <w:t>format of the assessment, you can allocate different weights to each question and provide detailed grading rubrics for the short answer questions.</w:t>
      </w:r>
    </w:p>
    <w:p xmlns:wp14="http://schemas.microsoft.com/office/word/2010/wordml" w:rsidR="00844194" w:rsidRDefault="00F519D6" w14:paraId="492506DD" wp14:textId="77777777">
      <w:pPr>
        <w:rPr>
          <w:rFonts w:ascii="Century Gothic" w:hAnsi="Century Gothic" w:eastAsia="Century Gothic" w:cs="Century Gothic"/>
          <w:b/>
          <w:sz w:val="22"/>
          <w:szCs w:val="22"/>
        </w:rPr>
      </w:pPr>
      <w:r>
        <w:br w:type="page"/>
      </w:r>
    </w:p>
    <w:p xmlns:wp14="http://schemas.microsoft.com/office/word/2010/wordml" w:rsidR="00844194" w:rsidRDefault="00F519D6" w14:paraId="3853E8A6" wp14:textId="77777777">
      <w:pPr>
        <w:pStyle w:val="Heading2"/>
        <w:rPr>
          <w:rFonts w:ascii="Century Gothic" w:hAnsi="Century Gothic" w:eastAsia="Century Gothic" w:cs="Century Gothic"/>
        </w:rPr>
      </w:pPr>
      <w:bookmarkStart w:name="_Toc194302045" w:id="46"/>
      <w:bookmarkStart w:name="_Toc196135907" w:id="47"/>
      <w:r>
        <w:rPr>
          <w:rFonts w:ascii="Century Gothic" w:hAnsi="Century Gothic" w:eastAsia="Century Gothic" w:cs="Century Gothic"/>
        </w:rPr>
        <w:t>SUMMATIVE ASSESSMENT</w:t>
      </w:r>
      <w:bookmarkEnd w:id="46"/>
      <w:bookmarkEnd w:id="47"/>
    </w:p>
    <w:p xmlns:wp14="http://schemas.microsoft.com/office/word/2010/wordml" w:rsidR="00844194" w:rsidRDefault="00844194" w14:paraId="31CD0C16" wp14:textId="77777777">
      <w:pPr>
        <w:rPr>
          <w:rFonts w:ascii="Century Gothic" w:hAnsi="Century Gothic" w:eastAsia="Century Gothic" w:cs="Century Gothic"/>
          <w:b/>
          <w:sz w:val="22"/>
          <w:szCs w:val="22"/>
        </w:rPr>
      </w:pPr>
    </w:p>
    <w:p xmlns:wp14="http://schemas.microsoft.com/office/word/2010/wordml" w:rsidR="00844194" w:rsidRDefault="00F519D6" w14:paraId="26818C7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Certainly, here's an integrated summative competency-based assessment (case study-based) for upholstery covering techniques based on the provided internal assessment criteria:</w:t>
      </w:r>
    </w:p>
    <w:p xmlns:wp14="http://schemas.microsoft.com/office/word/2010/wordml" w:rsidR="00844194" w:rsidRDefault="00844194" w14:paraId="7FD8715F" wp14:textId="77777777">
      <w:pPr>
        <w:rPr>
          <w:rFonts w:ascii="Century Gothic" w:hAnsi="Century Gothic" w:eastAsia="Century Gothic" w:cs="Century Gothic"/>
          <w:sz w:val="22"/>
          <w:szCs w:val="22"/>
        </w:rPr>
      </w:pPr>
    </w:p>
    <w:p xmlns:wp14="http://schemas.microsoft.com/office/word/2010/wordml" w:rsidR="00844194" w:rsidRDefault="00F519D6" w14:paraId="29D687C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Summative Assessment: Upholstery Covering Techniques</w:t>
      </w:r>
    </w:p>
    <w:p xmlns:wp14="http://schemas.microsoft.com/office/word/2010/wordml" w:rsidR="00844194" w:rsidRDefault="00844194" w14:paraId="6BDFDFC2" wp14:textId="77777777">
      <w:pPr>
        <w:rPr>
          <w:rFonts w:ascii="Century Gothic" w:hAnsi="Century Gothic" w:eastAsia="Century Gothic" w:cs="Century Gothic"/>
          <w:sz w:val="22"/>
          <w:szCs w:val="22"/>
        </w:rPr>
      </w:pPr>
    </w:p>
    <w:p xmlns:wp14="http://schemas.microsoft.com/office/word/2010/wordml" w:rsidR="00844194" w:rsidRDefault="00F519D6" w14:paraId="3AF947F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Case Study: Upholstery Workshop</w:t>
      </w:r>
    </w:p>
    <w:p xmlns:wp14="http://schemas.microsoft.com/office/word/2010/wordml" w:rsidR="00844194" w:rsidRDefault="00844194" w14:paraId="41F9AE5E" wp14:textId="77777777">
      <w:pPr>
        <w:rPr>
          <w:rFonts w:ascii="Century Gothic" w:hAnsi="Century Gothic" w:eastAsia="Century Gothic" w:cs="Century Gothic"/>
          <w:sz w:val="22"/>
          <w:szCs w:val="22"/>
        </w:rPr>
      </w:pPr>
    </w:p>
    <w:p xmlns:wp14="http://schemas.microsoft.com/office/word/2010/wordml" w:rsidR="00844194" w:rsidRDefault="00F519D6" w14:paraId="2C0B915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In an upholstery workshop, you are tasked with demonstrating your expertise in upholstery covering techniques. The workshop consists of various furniture pieces, each with specific covering requirements.</w:t>
      </w:r>
    </w:p>
    <w:p xmlns:wp14="http://schemas.microsoft.com/office/word/2010/wordml" w:rsidR="00844194" w:rsidRDefault="00844194" w14:paraId="00F03A6D" wp14:textId="77777777">
      <w:pPr>
        <w:rPr>
          <w:rFonts w:ascii="Century Gothic" w:hAnsi="Century Gothic" w:eastAsia="Century Gothic" w:cs="Century Gothic"/>
          <w:sz w:val="22"/>
          <w:szCs w:val="22"/>
        </w:rPr>
      </w:pPr>
    </w:p>
    <w:p xmlns:wp14="http://schemas.microsoft.com/office/word/2010/wordml" w:rsidR="00844194" w:rsidRDefault="00F519D6" w14:paraId="6D04DC5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1: Sequence of Fitting Covers</w:t>
      </w:r>
    </w:p>
    <w:p xmlns:wp14="http://schemas.microsoft.com/office/word/2010/wordml" w:rsidR="00844194" w:rsidRDefault="00844194" w14:paraId="6930E822" wp14:textId="77777777">
      <w:pPr>
        <w:rPr>
          <w:rFonts w:ascii="Century Gothic" w:hAnsi="Century Gothic" w:eastAsia="Century Gothic" w:cs="Century Gothic"/>
          <w:sz w:val="22"/>
          <w:szCs w:val="22"/>
        </w:rPr>
      </w:pPr>
    </w:p>
    <w:p xmlns:wp14="http://schemas.microsoft.com/office/word/2010/wordml" w:rsidR="00844194" w:rsidRDefault="00F519D6" w14:paraId="695CE1A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1. Scenario 1: Drop-On vs. Drop-In Dining Chair Seat </w:t>
      </w:r>
    </w:p>
    <w:p xmlns:wp14="http://schemas.microsoft.com/office/word/2010/wordml" w:rsidR="00844194" w:rsidRDefault="00F519D6" w14:paraId="012BB93E"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a drop-on dining chair seat and a drop-in dining chair seat, using correct terminology.</w:t>
      </w:r>
    </w:p>
    <w:p xmlns:wp14="http://schemas.microsoft.com/office/word/2010/wordml" w:rsidR="00844194" w:rsidRDefault="00F519D6" w14:paraId="659A557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(Provide a step-by-step explanation for each type)</w:t>
      </w:r>
    </w:p>
    <w:p xmlns:wp14="http://schemas.microsoft.com/office/word/2010/wordml" w:rsidR="00844194" w:rsidRDefault="00844194" w14:paraId="20E36DAB" wp14:textId="77777777">
      <w:pPr>
        <w:rPr>
          <w:rFonts w:ascii="Century Gothic" w:hAnsi="Century Gothic" w:eastAsia="Century Gothic" w:cs="Century Gothic"/>
          <w:sz w:val="22"/>
          <w:szCs w:val="22"/>
        </w:rPr>
      </w:pPr>
    </w:p>
    <w:p xmlns:wp14="http://schemas.microsoft.com/office/word/2010/wordml" w:rsidR="00844194" w:rsidRDefault="00F519D6" w14:paraId="2FF54BE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2. Scenario 2: Fully Covered vs. Show Wood Chair</w:t>
      </w:r>
    </w:p>
    <w:p xmlns:wp14="http://schemas.microsoft.com/office/word/2010/wordml" w:rsidR="00844194" w:rsidRDefault="00F519D6" w14:paraId="0B8E723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a fully covered chair and a show wood chair, using correct terminology.</w:t>
      </w:r>
    </w:p>
    <w:p xmlns:wp14="http://schemas.microsoft.com/office/word/2010/wordml" w:rsidR="00844194" w:rsidRDefault="00F519D6" w14:paraId="22C80099"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(Provide a step-by-step explanation for each type)</w:t>
      </w:r>
    </w:p>
    <w:p xmlns:wp14="http://schemas.microsoft.com/office/word/2010/wordml" w:rsidR="00844194" w:rsidRDefault="00844194" w14:paraId="32D85219" wp14:textId="77777777">
      <w:pPr>
        <w:rPr>
          <w:rFonts w:ascii="Century Gothic" w:hAnsi="Century Gothic" w:eastAsia="Century Gothic" w:cs="Century Gothic"/>
          <w:sz w:val="22"/>
          <w:szCs w:val="22"/>
        </w:rPr>
      </w:pPr>
    </w:p>
    <w:p xmlns:wp14="http://schemas.microsoft.com/office/word/2010/wordml" w:rsidR="00844194" w:rsidRDefault="00F519D6" w14:paraId="4C35DDD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3. Scenario 3: Various Prepared Frames</w:t>
      </w:r>
    </w:p>
    <w:p xmlns:wp14="http://schemas.microsoft.com/office/word/2010/wordml" w:rsidR="00844194" w:rsidRDefault="00F519D6" w14:paraId="72BC110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difference in the sequence of fitting covers to the following prepared frames:</w:t>
      </w:r>
    </w:p>
    <w:p xmlns:wp14="http://schemas.microsoft.com/office/word/2010/wordml" w:rsidR="00844194" w:rsidRDefault="00F519D6" w14:paraId="55A554F8"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Round pouffe with padded sides</w:t>
      </w:r>
    </w:p>
    <w:p xmlns:wp14="http://schemas.microsoft.com/office/word/2010/wordml" w:rsidR="00844194" w:rsidRDefault="00F519D6" w14:paraId="2BCE0A72"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Fully upholstered sofa</w:t>
      </w:r>
    </w:p>
    <w:p xmlns:wp14="http://schemas.microsoft.com/office/word/2010/wordml" w:rsidR="00844194" w:rsidRDefault="00F519D6" w14:paraId="697C6045"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Dining room chair with upholstered back</w:t>
      </w:r>
    </w:p>
    <w:p xmlns:wp14="http://schemas.microsoft.com/office/word/2010/wordml" w:rsidR="00844194" w:rsidRDefault="00F519D6" w14:paraId="2CC9DA6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Arm chair with a loose seat cushion</w:t>
      </w:r>
    </w:p>
    <w:p xmlns:wp14="http://schemas.microsoft.com/office/word/2010/wordml" w:rsidR="00844194" w:rsidRDefault="00F519D6" w14:paraId="425BB16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Use correct terminology and provide a step-by-step explanation for each frame.</w:t>
      </w:r>
    </w:p>
    <w:p xmlns:wp14="http://schemas.microsoft.com/office/word/2010/wordml" w:rsidR="00844194" w:rsidRDefault="00844194" w14:paraId="0CE19BC3" wp14:textId="77777777">
      <w:pPr>
        <w:rPr>
          <w:rFonts w:ascii="Century Gothic" w:hAnsi="Century Gothic" w:eastAsia="Century Gothic" w:cs="Century Gothic"/>
          <w:sz w:val="22"/>
          <w:szCs w:val="22"/>
        </w:rPr>
      </w:pPr>
    </w:p>
    <w:p xmlns:wp14="http://schemas.microsoft.com/office/word/2010/wordml" w:rsidR="00844194" w:rsidRDefault="00F519D6" w14:paraId="2090009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2: Upholstery Techniques</w:t>
      </w:r>
    </w:p>
    <w:p xmlns:wp14="http://schemas.microsoft.com/office/word/2010/wordml" w:rsidR="00844194" w:rsidRDefault="00844194" w14:paraId="63966B72" wp14:textId="77777777">
      <w:pPr>
        <w:rPr>
          <w:rFonts w:ascii="Century Gothic" w:hAnsi="Century Gothic" w:eastAsia="Century Gothic" w:cs="Century Gothic"/>
          <w:sz w:val="22"/>
          <w:szCs w:val="22"/>
        </w:rPr>
      </w:pPr>
    </w:p>
    <w:p xmlns:wp14="http://schemas.microsoft.com/office/word/2010/wordml" w:rsidR="00844194" w:rsidRDefault="00F519D6" w14:paraId="191EA32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4. Stretching Techniques</w:t>
      </w:r>
    </w:p>
    <w:p xmlns:wp14="http://schemas.microsoft.com/office/word/2010/wordml" w:rsidR="00844194" w:rsidRDefault="00F519D6" w14:paraId="326D498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principles and concepts of stretching techniques when using hand tools, power tools, and tacking strips to attach covers to the frame.</w:t>
      </w:r>
    </w:p>
    <w:p xmlns:wp14="http://schemas.microsoft.com/office/word/2010/wordml" w:rsidR="00844194" w:rsidRDefault="00F519D6" w14:paraId="230C79F0"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the importance of proper stretching and the tools used in each technique.</w:t>
      </w:r>
    </w:p>
    <w:p xmlns:wp14="http://schemas.microsoft.com/office/word/2010/wordml" w:rsidR="00844194" w:rsidRDefault="00844194" w14:paraId="23536548" wp14:textId="77777777">
      <w:pPr>
        <w:rPr>
          <w:rFonts w:ascii="Century Gothic" w:hAnsi="Century Gothic" w:eastAsia="Century Gothic" w:cs="Century Gothic"/>
          <w:sz w:val="22"/>
          <w:szCs w:val="22"/>
        </w:rPr>
      </w:pPr>
    </w:p>
    <w:p xmlns:wp14="http://schemas.microsoft.com/office/word/2010/wordml" w:rsidR="00844194" w:rsidRDefault="00F519D6" w14:paraId="79CEC10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5. Blind Stitching and Blind Tacking</w:t>
      </w:r>
    </w:p>
    <w:p xmlns:wp14="http://schemas.microsoft.com/office/word/2010/wordml" w:rsidR="00844194" w:rsidRDefault="00F519D6" w14:paraId="3C1F9F81"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principles and concepts of blind stitching and blind tacking when attaching covers to the frame.</w:t>
      </w:r>
    </w:p>
    <w:p xmlns:wp14="http://schemas.microsoft.com/office/word/2010/wordml" w:rsidR="00844194" w:rsidRDefault="00F519D6" w14:paraId="38299E53"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when and why these techniques are used in upholstery.</w:t>
      </w:r>
    </w:p>
    <w:p xmlns:wp14="http://schemas.microsoft.com/office/word/2010/wordml" w:rsidR="00844194" w:rsidRDefault="00844194" w14:paraId="271AE1F2" wp14:textId="77777777">
      <w:pPr>
        <w:rPr>
          <w:rFonts w:ascii="Century Gothic" w:hAnsi="Century Gothic" w:eastAsia="Century Gothic" w:cs="Century Gothic"/>
          <w:sz w:val="22"/>
          <w:szCs w:val="22"/>
        </w:rPr>
      </w:pPr>
    </w:p>
    <w:p xmlns:wp14="http://schemas.microsoft.com/office/word/2010/wordml" w:rsidR="00844194" w:rsidRDefault="00F519D6" w14:paraId="5DA8127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3: Identifying and Rectifying Covering Faults</w:t>
      </w:r>
    </w:p>
    <w:p xmlns:wp14="http://schemas.microsoft.com/office/word/2010/wordml" w:rsidR="00844194" w:rsidRDefault="00844194" w14:paraId="4AE5B7AF" wp14:textId="77777777">
      <w:pPr>
        <w:rPr>
          <w:rFonts w:ascii="Century Gothic" w:hAnsi="Century Gothic" w:eastAsia="Century Gothic" w:cs="Century Gothic"/>
          <w:sz w:val="22"/>
          <w:szCs w:val="22"/>
        </w:rPr>
      </w:pPr>
    </w:p>
    <w:p xmlns:wp14="http://schemas.microsoft.com/office/word/2010/wordml" w:rsidR="00844194" w:rsidRDefault="00F519D6" w14:paraId="316FA1A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6. Covering Faults</w:t>
      </w:r>
    </w:p>
    <w:p xmlns:wp14="http://schemas.microsoft.com/office/word/2010/wordml" w:rsidR="00844194" w:rsidRDefault="00F519D6" w14:paraId="40BF683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Identify two common covering faults in covering materials, consumables, and techniques.</w:t>
      </w:r>
    </w:p>
    <w:p xmlns:wp14="http://schemas.microsoft.com/office/word/2010/wordml" w:rsidR="00844194" w:rsidRDefault="00F519D6" w14:paraId="5C510EFC"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the causes of these faults and provide step-by-step instructions on how to rectify and prevent them.</w:t>
      </w:r>
    </w:p>
    <w:p xmlns:wp14="http://schemas.microsoft.com/office/word/2010/wordml" w:rsidR="00844194" w:rsidRDefault="00844194" w14:paraId="3955E093" wp14:textId="77777777">
      <w:pPr>
        <w:rPr>
          <w:rFonts w:ascii="Century Gothic" w:hAnsi="Century Gothic" w:eastAsia="Century Gothic" w:cs="Century Gothic"/>
          <w:sz w:val="22"/>
          <w:szCs w:val="22"/>
        </w:rPr>
      </w:pPr>
    </w:p>
    <w:p xmlns:wp14="http://schemas.microsoft.com/office/word/2010/wordml" w:rsidR="00844194" w:rsidRDefault="00F519D6" w14:paraId="77BC625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Part 4: Workplace Procedures and Product Handling</w:t>
      </w:r>
    </w:p>
    <w:p xmlns:wp14="http://schemas.microsoft.com/office/word/2010/wordml" w:rsidR="00844194" w:rsidRDefault="00844194" w14:paraId="12C42424" wp14:textId="77777777">
      <w:pPr>
        <w:rPr>
          <w:rFonts w:ascii="Century Gothic" w:hAnsi="Century Gothic" w:eastAsia="Century Gothic" w:cs="Century Gothic"/>
          <w:sz w:val="22"/>
          <w:szCs w:val="22"/>
        </w:rPr>
      </w:pPr>
    </w:p>
    <w:p xmlns:wp14="http://schemas.microsoft.com/office/word/2010/wordml" w:rsidR="00844194" w:rsidRDefault="00F519D6" w14:paraId="335B8FAD"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7. Workplace Procedures</w:t>
      </w:r>
    </w:p>
    <w:p xmlns:wp14="http://schemas.microsoft.com/office/word/2010/wordml" w:rsidR="00844194" w:rsidRDefault="00F519D6" w14:paraId="372D8F1A"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Identify the principles of following workplace procedures to handle, stack, and store completed furniture for the next procedure.</w:t>
      </w:r>
    </w:p>
    <w:p xmlns:wp14="http://schemas.microsoft.com/office/word/2010/wordml" w:rsidR="00844194" w:rsidRDefault="00F519D6" w14:paraId="4FF24CE7"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Explain two workplace procedures for handling, stacking, and storing completed furniture.</w:t>
      </w:r>
    </w:p>
    <w:p xmlns:wp14="http://schemas.microsoft.com/office/word/2010/wordml" w:rsidR="00844194" w:rsidRDefault="00F519D6" w14:paraId="01F52C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   - Describe the types and consequences of damage that may occur to the product if these procedures are not followed correctly.</w:t>
      </w:r>
    </w:p>
    <w:p xmlns:wp14="http://schemas.microsoft.com/office/word/2010/wordml" w:rsidR="00844194" w:rsidRDefault="00844194" w14:paraId="379CA55B" wp14:textId="77777777">
      <w:pPr>
        <w:rPr>
          <w:rFonts w:ascii="Century Gothic" w:hAnsi="Century Gothic" w:eastAsia="Century Gothic" w:cs="Century Gothic"/>
          <w:sz w:val="22"/>
          <w:szCs w:val="22"/>
        </w:rPr>
      </w:pPr>
    </w:p>
    <w:p xmlns:wp14="http://schemas.microsoft.com/office/word/2010/wordml" w:rsidR="00844194" w:rsidRDefault="00F519D6" w14:paraId="040FBC14"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Assessment Guidelines:</w:t>
      </w:r>
    </w:p>
    <w:p xmlns:wp14="http://schemas.microsoft.com/office/word/2010/wordml" w:rsidR="00844194" w:rsidRDefault="00F519D6" w14:paraId="28C4F336"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Use appropriate terminology and be detailed in your explanations.</w:t>
      </w:r>
    </w:p>
    <w:p xmlns:wp14="http://schemas.microsoft.com/office/word/2010/wordml" w:rsidR="00844194" w:rsidRDefault="00F519D6" w14:paraId="000BDBE4"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Support your answers with practical examples wherever possible.</w:t>
      </w:r>
    </w:p>
    <w:p xmlns:wp14="http://schemas.microsoft.com/office/word/2010/wordml" w:rsidR="00844194" w:rsidRDefault="00F519D6" w14:paraId="4511CB7F" wp14:textId="77777777">
      <w:pPr>
        <w:rPr>
          <w:rFonts w:ascii="Century Gothic" w:hAnsi="Century Gothic" w:eastAsia="Century Gothic" w:cs="Century Gothic"/>
          <w:sz w:val="22"/>
          <w:szCs w:val="22"/>
        </w:rPr>
      </w:pPr>
      <w:r>
        <w:rPr>
          <w:rFonts w:ascii="Century Gothic" w:hAnsi="Century Gothic" w:eastAsia="Century Gothic" w:cs="Century Gothic"/>
          <w:sz w:val="22"/>
          <w:szCs w:val="22"/>
        </w:rPr>
        <w:t>- Submit your responses in a clear and organised format.</w:t>
      </w:r>
    </w:p>
    <w:p xmlns:wp14="http://schemas.microsoft.com/office/word/2010/wordml" w:rsidR="00844194" w:rsidRDefault="00844194" w14:paraId="5ABF93C4" wp14:textId="77777777">
      <w:pPr>
        <w:rPr>
          <w:rFonts w:ascii="Century Gothic" w:hAnsi="Century Gothic" w:eastAsia="Century Gothic" w:cs="Century Gothic"/>
          <w:sz w:val="22"/>
          <w:szCs w:val="22"/>
        </w:rPr>
      </w:pPr>
    </w:p>
    <w:p xmlns:wp14="http://schemas.microsoft.com/office/word/2010/wordml" w:rsidR="00844194" w:rsidRDefault="00F519D6" w14:paraId="13BEBC7E" wp14:textId="77777777">
      <w:pPr>
        <w:rPr>
          <w:rFonts w:ascii="Century Gothic" w:hAnsi="Century Gothic" w:eastAsia="Century Gothic" w:cs="Century Gothic"/>
          <w:b/>
          <w:sz w:val="22"/>
          <w:szCs w:val="22"/>
        </w:rPr>
      </w:pPr>
      <w:r>
        <w:rPr>
          <w:rFonts w:ascii="Century Gothic" w:hAnsi="Century Gothic" w:eastAsia="Century Gothic" w:cs="Century Gothic"/>
          <w:sz w:val="22"/>
          <w:szCs w:val="22"/>
        </w:rPr>
        <w:t>This integrated summative assessment aims to evaluate your competency in upholstery covering techniques across various scenarios and aspects of the upholstery process.</w:t>
      </w:r>
      <w:r>
        <w:rPr>
          <w:rFonts w:ascii="Century Gothic" w:hAnsi="Century Gothic" w:eastAsia="Century Gothic" w:cs="Century Gothic"/>
          <w:b/>
          <w:sz w:val="22"/>
          <w:szCs w:val="22"/>
        </w:rPr>
        <w:t xml:space="preserve"> </w:t>
      </w:r>
      <w:r>
        <w:br w:type="page"/>
      </w:r>
    </w:p>
    <w:sectPr w:rsidR="00844194">
      <w:headerReference w:type="default" r:id="rId11"/>
      <w:footerReference w:type="default" r:id="rId12"/>
      <w:footerReference w:type="first" r:id="rId13"/>
      <w:pgSz w:w="11905" w:h="16837" w:orient="portrait"/>
      <w:pgMar w:top="1440" w:right="1440" w:bottom="1440" w:left="1440" w:header="0" w:footer="10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20356" w:rsidRDefault="00E20356" w14:paraId="71DCB018" wp14:textId="77777777">
      <w:r>
        <w:separator/>
      </w:r>
    </w:p>
  </w:endnote>
  <w:endnote w:type="continuationSeparator" w:id="0">
    <w:p xmlns:wp14="http://schemas.microsoft.com/office/word/2010/wordml" w:rsidR="00E20356" w:rsidRDefault="00E20356" w14:paraId="4B644A8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07D" w:rsidRDefault="00F0707D" w14:paraId="67285604"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A30A26">
      <w:rPr>
        <w:noProof/>
      </w:rPr>
      <w:t>22</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07D" w:rsidRDefault="00F0707D" w14:paraId="3C08C118"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A30A26">
      <w:rPr>
        <w:noProof/>
      </w:rPr>
      <w:t>1</w:t>
    </w:r>
    <w:r>
      <w:fldChar w:fldCharType="end"/>
    </w:r>
    <w:r>
      <w:rPr>
        <w:b/>
      </w:rPr>
      <w:t xml:space="preserve"> | </w:t>
    </w:r>
    <w:r>
      <w:rPr>
        <w:color w:val="7F7F7F"/>
      </w:rPr>
      <w:t>Page</w:t>
    </w:r>
  </w:p>
  <w:p xmlns:wp14="http://schemas.microsoft.com/office/word/2010/wordml" w:rsidR="00F0707D" w:rsidRDefault="00F0707D" w14:paraId="082C48EB" wp14:textId="77777777">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20356" w:rsidRDefault="00E20356" w14:paraId="2677290C" wp14:textId="77777777">
      <w:r>
        <w:separator/>
      </w:r>
    </w:p>
  </w:footnote>
  <w:footnote w:type="continuationSeparator" w:id="0">
    <w:p xmlns:wp14="http://schemas.microsoft.com/office/word/2010/wordml" w:rsidR="00E20356" w:rsidRDefault="00E20356" w14:paraId="249BF8C6"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0707D" w:rsidRDefault="00F0707D" w14:paraId="0EF46479" wp14:textId="77777777">
    <w:pPr>
      <w:pBdr>
        <w:top w:val="nil"/>
        <w:left w:val="nil"/>
        <w:bottom w:val="nil"/>
        <w:right w:val="nil"/>
        <w:between w:val="nil"/>
      </w:pBdr>
      <w:tabs>
        <w:tab w:val="center" w:pos="4320"/>
        <w:tab w:val="right" w:pos="8640"/>
      </w:tabs>
    </w:pPr>
  </w:p>
  <w:p xmlns:wp14="http://schemas.microsoft.com/office/word/2010/wordml" w:rsidR="00F0707D" w:rsidRDefault="00F0707D" w14:paraId="3AB58C42" wp14:textId="77777777">
    <w:pPr>
      <w:pBdr>
        <w:top w:val="nil"/>
        <w:left w:val="nil"/>
        <w:bottom w:val="nil"/>
        <w:right w:val="nil"/>
        <w:between w:val="nil"/>
      </w:pBdr>
      <w:tabs>
        <w:tab w:val="center" w:pos="4320"/>
        <w:tab w:val="right" w:pos="8640"/>
      </w:tabs>
    </w:pPr>
    <w:r>
      <w:rPr>
        <w:noProof/>
        <w:lang w:val="en-ZA" w:eastAsia="en-ZA"/>
      </w:rPr>
      <w:drawing>
        <wp:inline xmlns:wp14="http://schemas.microsoft.com/office/word/2010/wordprocessingDrawing" distT="0" distB="0" distL="0" distR="0" wp14:anchorId="7515DDBB" wp14:editId="7777777">
          <wp:extent cx="865428" cy="604834"/>
          <wp:effectExtent l="0" t="0" r="0" b="0"/>
          <wp:docPr id="7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65428" cy="60483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16"/>
    <w:multiLevelType w:val="multilevel"/>
    <w:tmpl w:val="193C8C82"/>
    <w:lvl w:ilvl="0">
      <w:start w:val="1"/>
      <w:numFmt w:val="bullet"/>
      <w:pStyle w:val="NormalAfter0p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3C832FD"/>
    <w:multiLevelType w:val="multilevel"/>
    <w:tmpl w:val="A08A6E08"/>
    <w:lvl w:ilvl="0">
      <w:start w:val="1"/>
      <w:numFmt w:val="decimal"/>
      <w:lvlText w:val="%1."/>
      <w:lvlJc w:val="left"/>
      <w:pPr>
        <w:ind w:left="720" w:hanging="360"/>
      </w:pPr>
    </w:lvl>
    <w:lvl w:ilvl="1">
      <w:start w:val="6"/>
      <w:numFmt w:val="bullet"/>
      <w:lvlText w:val="-"/>
      <w:lvlJc w:val="left"/>
      <w:pPr>
        <w:ind w:left="1440" w:hanging="360"/>
      </w:pPr>
      <w:rPr>
        <w:rFonts w:ascii="Century Gothic" w:hAnsi="Century Gothic" w:eastAsia="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D4A96"/>
    <w:multiLevelType w:val="multilevel"/>
    <w:tmpl w:val="1D661548"/>
    <w:lvl w:ilvl="0">
      <w:start w:val="1"/>
      <w:numFmt w:val="bullet"/>
      <w:pStyle w:val="Census-Bullet1"/>
      <w:lvlText w:val="●"/>
      <w:lvlJc w:val="left"/>
      <w:pPr>
        <w:ind w:left="720" w:hanging="360"/>
      </w:pPr>
      <w:rPr>
        <w:rFonts w:ascii="Noto Sans Symbols" w:hAnsi="Noto Sans Symbols" w:eastAsia="Noto Sans Symbols" w:cs="Noto Sans Symbols"/>
      </w:rPr>
    </w:lvl>
    <w:lvl w:ilvl="1">
      <w:start w:val="4"/>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8C34613"/>
    <w:multiLevelType w:val="multilevel"/>
    <w:tmpl w:val="15BAD1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18F42DC"/>
    <w:multiLevelType w:val="multilevel"/>
    <w:tmpl w:val="896691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9D421C2"/>
    <w:multiLevelType w:val="multilevel"/>
    <w:tmpl w:val="76A03DCE"/>
    <w:lvl w:ilvl="0">
      <w:start w:val="1"/>
      <w:numFmt w:val="bullet"/>
      <w:pStyle w:val="En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7702707"/>
    <w:multiLevelType w:val="multilevel"/>
    <w:tmpl w:val="E78EBF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D892B7C"/>
    <w:multiLevelType w:val="multilevel"/>
    <w:tmpl w:val="E0CC9334"/>
    <w:lvl w:ilvl="0">
      <w:start w:val="1"/>
      <w:numFmt w:val="bullet"/>
      <w:pStyle w:val="listhead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318C013B"/>
    <w:multiLevelType w:val="multilevel"/>
    <w:tmpl w:val="DD186792"/>
    <w:lvl w:ilvl="0">
      <w:start w:val="1"/>
      <w:numFmt w:val="bullet"/>
      <w:pStyle w:val="CATBulletList1"/>
      <w:lvlText w:val="●"/>
      <w:lvlJc w:val="left"/>
      <w:pPr>
        <w:ind w:left="720" w:hanging="360"/>
      </w:pPr>
      <w:rPr>
        <w:rFonts w:ascii="Noto Sans Symbols" w:hAnsi="Noto Sans Symbols" w:eastAsia="Noto Sans Symbols" w:cs="Noto Sans Symbols"/>
      </w:rPr>
    </w:lvl>
    <w:lvl w:ilvl="1">
      <w:start w:val="4"/>
      <w:numFmt w:val="bullet"/>
      <w:pStyle w:val="CATBulletList2"/>
      <w:lvlText w:val="-"/>
      <w:lvlJc w:val="left"/>
      <w:pPr>
        <w:ind w:left="1440" w:hanging="360"/>
      </w:pPr>
      <w:rPr>
        <w:rFonts w:ascii="Century Gothic" w:hAnsi="Century Gothic" w:eastAsia="Century Gothic" w:cs="Century Gothic"/>
      </w:rPr>
    </w:lvl>
    <w:lvl w:ilvl="2">
      <w:start w:val="1"/>
      <w:numFmt w:val="bullet"/>
      <w:pStyle w:val="CATBullet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6FF2481"/>
    <w:multiLevelType w:val="multilevel"/>
    <w:tmpl w:val="53600884"/>
    <w:lvl w:ilvl="0">
      <w:start w:val="1"/>
      <w:numFmt w:val="bullet"/>
      <w:lvlText w:val="●"/>
      <w:lvlJc w:val="left"/>
      <w:pPr>
        <w:ind w:left="720" w:hanging="360"/>
      </w:pPr>
      <w:rPr>
        <w:rFonts w:ascii="Noto Sans Symbols" w:hAnsi="Noto Sans Symbols" w:eastAsia="Noto Sans Symbols" w:cs="Noto Sans Symbols"/>
      </w:rPr>
    </w:lvl>
    <w:lvl w:ilvl="1">
      <w:start w:val="5"/>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7E208EF"/>
    <w:multiLevelType w:val="multilevel"/>
    <w:tmpl w:val="D632FA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30C7064"/>
    <w:multiLevelType w:val="multilevel"/>
    <w:tmpl w:val="1A7C757E"/>
    <w:lvl w:ilvl="0">
      <w:start w:val="1"/>
      <w:numFmt w:val="bullet"/>
      <w:pStyle w:val="ListBulle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48F647D3"/>
    <w:multiLevelType w:val="multilevel"/>
    <w:tmpl w:val="585E7D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4D271D7F"/>
    <w:multiLevelType w:val="multilevel"/>
    <w:tmpl w:val="B3D2EEE8"/>
    <w:lvl w:ilvl="0">
      <w:start w:val="1"/>
      <w:numFmt w:val="bullet"/>
      <w:pStyle w:val="objective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4DAE534B"/>
    <w:multiLevelType w:val="multilevel"/>
    <w:tmpl w:val="54C4666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4E0C58DC"/>
    <w:multiLevelType w:val="multilevel"/>
    <w:tmpl w:val="6FD0EFE4"/>
    <w:lvl w:ilvl="0">
      <w:start w:val="1"/>
      <w:numFmt w:val="decimal"/>
      <w:pStyle w:val="MyIntroBulletList"/>
      <w:lvlText w:val="%1."/>
      <w:lvlJc w:val="left"/>
      <w:pPr>
        <w:ind w:left="720" w:hanging="360"/>
      </w:pPr>
    </w:lvl>
    <w:lvl w:ilvl="1">
      <w:start w:val="1"/>
      <w:numFmt w:val="bullet"/>
      <w:lvlText w:val="-"/>
      <w:lvlJc w:val="left"/>
      <w:pPr>
        <w:ind w:left="1440" w:hanging="360"/>
      </w:pPr>
      <w:rPr>
        <w:rFonts w:ascii="Century Gothic" w:hAnsi="Century Gothic" w:eastAsia="Century Gothic" w:cs="Century Gothic"/>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124D4"/>
    <w:multiLevelType w:val="multilevel"/>
    <w:tmpl w:val="2CE6D4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4B43347"/>
    <w:multiLevelType w:val="multilevel"/>
    <w:tmpl w:val="C468860E"/>
    <w:lvl w:ilvl="0">
      <w:start w:val="1"/>
      <w:numFmt w:val="bullet"/>
      <w:pStyle w:val="ListBullet3"/>
      <w:lvlText w:val="●"/>
      <w:lvlJc w:val="left"/>
      <w:pPr>
        <w:ind w:left="360" w:hanging="360"/>
      </w:pPr>
      <w:rPr>
        <w:rFonts w:ascii="Noto Sans Symbols" w:hAnsi="Noto Sans Symbols" w:eastAsia="Noto Sans Symbols" w:cs="Noto Sans Symbols"/>
      </w:rPr>
    </w:lvl>
    <w:lvl w:ilvl="1">
      <w:numFmt w:val="bullet"/>
      <w:lvlText w:val="•"/>
      <w:lvlJc w:val="left"/>
      <w:pPr>
        <w:ind w:left="1380" w:hanging="660"/>
      </w:pPr>
      <w:rPr>
        <w:rFonts w:ascii="Century Gothic" w:hAnsi="Century Gothic" w:eastAsia="Century Gothic" w:cs="Century Gothic"/>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8" w15:restartNumberingAfterBreak="0">
    <w:nsid w:val="5B2A1854"/>
    <w:multiLevelType w:val="multilevel"/>
    <w:tmpl w:val="E4120446"/>
    <w:lvl w:ilvl="0">
      <w:start w:val="1"/>
      <w:numFmt w:val="bullet"/>
      <w:pStyle w:val="Blis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5C6974A1"/>
    <w:multiLevelType w:val="multilevel"/>
    <w:tmpl w:val="399093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5E08143B"/>
    <w:multiLevelType w:val="multilevel"/>
    <w:tmpl w:val="7E3EA0D6"/>
    <w:lvl w:ilvl="0">
      <w:start w:val="1"/>
      <w:numFmt w:val="bullet"/>
      <w:lvlText w:val="●"/>
      <w:lvlJc w:val="left"/>
      <w:pPr>
        <w:ind w:left="720" w:hanging="360"/>
      </w:pPr>
      <w:rPr>
        <w:rFonts w:ascii="Noto Sans Symbols" w:hAnsi="Noto Sans Symbols" w:eastAsia="Noto Sans Symbols" w:cs="Noto Sans Symbols"/>
      </w:rPr>
    </w:lvl>
    <w:lvl w:ilvl="1">
      <w:start w:val="4"/>
      <w:numFmt w:val="bullet"/>
      <w:lvlText w:val="-"/>
      <w:lvlJc w:val="left"/>
      <w:pPr>
        <w:ind w:left="1440" w:hanging="360"/>
      </w:pPr>
      <w:rPr>
        <w:rFonts w:ascii="Century Gothic" w:hAnsi="Century Gothic" w:eastAsia="Century Gothic" w:cs="Century Gothic"/>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60E7E41"/>
    <w:multiLevelType w:val="multilevel"/>
    <w:tmpl w:val="CABC4034"/>
    <w:lvl w:ilvl="0">
      <w:numFmt w:val="bullet"/>
      <w:pStyle w:val="H3numbered"/>
      <w:lvlText w:val="-"/>
      <w:lvlJc w:val="left"/>
      <w:pPr>
        <w:ind w:left="720" w:hanging="360"/>
      </w:pPr>
      <w:rPr>
        <w:rFonts w:ascii="Century Gothic" w:hAnsi="Century Gothic" w:eastAsia="Century Gothic" w:cs="Century Gothic"/>
      </w:rPr>
    </w:lvl>
    <w:lvl w:ilvl="1">
      <w:start w:val="1"/>
      <w:numFmt w:val="bullet"/>
      <w:lvlText w:val="o"/>
      <w:lvlJc w:val="left"/>
      <w:pPr>
        <w:ind w:left="1440" w:hanging="360"/>
      </w:pPr>
      <w:rPr>
        <w:rFonts w:ascii="Courier New" w:hAnsi="Courier New" w:eastAsia="Courier New" w:cs="Courier New"/>
      </w:rPr>
    </w:lvl>
    <w:lvl w:ilvl="2">
      <w:start w:val="1"/>
      <w:numFmt w:val="bullet"/>
      <w:pStyle w:val="H3num"/>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69D13779"/>
    <w:multiLevelType w:val="multilevel"/>
    <w:tmpl w:val="DA00D378"/>
    <w:lvl w:ilvl="0">
      <w:start w:val="1"/>
      <w:numFmt w:val="bullet"/>
      <w:pStyle w:val="OZl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740C37B1"/>
    <w:multiLevelType w:val="multilevel"/>
    <w:tmpl w:val="A2B20744"/>
    <w:lvl w:ilvl="0">
      <w:start w:val="1"/>
      <w:numFmt w:val="bullet"/>
      <w:pStyle w:val="CATNumList1"/>
      <w:lvlText w:val="●"/>
      <w:lvlJc w:val="left"/>
      <w:pPr>
        <w:ind w:left="720" w:hanging="360"/>
      </w:pPr>
      <w:rPr>
        <w:rFonts w:ascii="Noto Sans Symbols" w:hAnsi="Noto Sans Symbols" w:eastAsia="Noto Sans Symbols" w:cs="Noto Sans Symbols"/>
      </w:rPr>
    </w:lvl>
    <w:lvl w:ilvl="1">
      <w:start w:val="1"/>
      <w:numFmt w:val="bullet"/>
      <w:pStyle w:val="CATNumList2"/>
      <w:lvlText w:val="o"/>
      <w:lvlJc w:val="left"/>
      <w:pPr>
        <w:ind w:left="1440" w:hanging="360"/>
      </w:pPr>
      <w:rPr>
        <w:rFonts w:ascii="Courier New" w:hAnsi="Courier New" w:eastAsia="Courier New" w:cs="Courier New"/>
      </w:rPr>
    </w:lvl>
    <w:lvl w:ilvl="2">
      <w:start w:val="1"/>
      <w:numFmt w:val="bullet"/>
      <w:pStyle w:val="CATNum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76B01B49"/>
    <w:multiLevelType w:val="multilevel"/>
    <w:tmpl w:val="D27EDD6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79EE7A7C"/>
    <w:multiLevelType w:val="multilevel"/>
    <w:tmpl w:val="529A6856"/>
    <w:lvl w:ilvl="0">
      <w:start w:val="1"/>
      <w:numFmt w:val="bullet"/>
      <w:pStyle w:val="Bulletpoin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7"/>
  </w:num>
  <w:num w:numId="2">
    <w:abstractNumId w:val="20"/>
  </w:num>
  <w:num w:numId="3">
    <w:abstractNumId w:val="13"/>
  </w:num>
  <w:num w:numId="4">
    <w:abstractNumId w:val="22"/>
  </w:num>
  <w:num w:numId="5">
    <w:abstractNumId w:val="4"/>
  </w:num>
  <w:num w:numId="6">
    <w:abstractNumId w:val="1"/>
  </w:num>
  <w:num w:numId="7">
    <w:abstractNumId w:val="19"/>
  </w:num>
  <w:num w:numId="8">
    <w:abstractNumId w:val="21"/>
  </w:num>
  <w:num w:numId="9">
    <w:abstractNumId w:val="15"/>
  </w:num>
  <w:num w:numId="10">
    <w:abstractNumId w:val="17"/>
  </w:num>
  <w:num w:numId="11">
    <w:abstractNumId w:val="10"/>
  </w:num>
  <w:num w:numId="12">
    <w:abstractNumId w:val="18"/>
  </w:num>
  <w:num w:numId="13">
    <w:abstractNumId w:val="9"/>
  </w:num>
  <w:num w:numId="14">
    <w:abstractNumId w:val="2"/>
  </w:num>
  <w:num w:numId="15">
    <w:abstractNumId w:val="24"/>
  </w:num>
  <w:num w:numId="16">
    <w:abstractNumId w:val="8"/>
  </w:num>
  <w:num w:numId="17">
    <w:abstractNumId w:val="23"/>
  </w:num>
  <w:num w:numId="18">
    <w:abstractNumId w:val="5"/>
  </w:num>
  <w:num w:numId="19">
    <w:abstractNumId w:val="11"/>
  </w:num>
  <w:num w:numId="20">
    <w:abstractNumId w:val="0"/>
  </w:num>
  <w:num w:numId="21">
    <w:abstractNumId w:val="25"/>
  </w:num>
  <w:num w:numId="22">
    <w:abstractNumId w:val="3"/>
  </w:num>
  <w:num w:numId="23">
    <w:abstractNumId w:val="12"/>
  </w:num>
  <w:num w:numId="24">
    <w:abstractNumId w:val="16"/>
  </w:num>
  <w:num w:numId="25">
    <w:abstractNumId w:val="14"/>
  </w:num>
  <w:num w:numId="2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94"/>
    <w:rsid w:val="000524CC"/>
    <w:rsid w:val="002C178A"/>
    <w:rsid w:val="003267CC"/>
    <w:rsid w:val="004A235B"/>
    <w:rsid w:val="00816B64"/>
    <w:rsid w:val="00844194"/>
    <w:rsid w:val="009C0460"/>
    <w:rsid w:val="00A30A26"/>
    <w:rsid w:val="00A40DDE"/>
    <w:rsid w:val="00AC205E"/>
    <w:rsid w:val="00BE706A"/>
    <w:rsid w:val="00CD0AFB"/>
    <w:rsid w:val="00E20356"/>
    <w:rsid w:val="00F0707D"/>
    <w:rsid w:val="00F519D6"/>
    <w:rsid w:val="00FC059D"/>
    <w:rsid w:val="2DAF4E6D"/>
    <w:rsid w:val="2F06ADA1"/>
    <w:rsid w:val="6348CF50"/>
    <w:rsid w:val="6DAF7C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0D52"/>
  <w15:docId w15:val="{67650DDC-634D-4037-BBE9-C63DACBBCD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4"/>
        <w:szCs w:val="24"/>
        <w:lang w:val="en-GB"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3CA1"/>
    <w:rPr>
      <w:color w:val="000000"/>
      <w:lang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hAnsi="Cambria" w:eastAsia="Cambria" w:cs="Cambria"/>
      <w:i/>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style>
  <w:style w:type="paragraph" w:styleId="CATBulletList1" w:customStyle="1">
    <w:name w:val="CAT Bullet List 1"/>
    <w:rsid w:val="006F7382"/>
    <w:pPr>
      <w:numPr>
        <w:numId w:val="16"/>
      </w:numPr>
    </w:pPr>
    <w:rPr>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aR5i2CNzAjs2hx7i6mNK8NLfg==">CgMxLjAyCGguZ2pkZ3hzMgloLjMwajB6bGwyCWguMnhjeXRwaTIJaC4xY2k5M3hiMgloLjJldDkycDAyCWguM3dod21sNDIJaC4xaWRxN2RoMgloLjQyZGRxMWEyCWguMmhpbzA5MzIIaC53bnlhZ3cyCWguM3JkY3Jqbj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0F7BB8-AA52-4757-A3B9-CADEFFBEFF97}">
  <ds:schemaRefs>
    <ds:schemaRef ds:uri="http://schemas.openxmlformats.org/officeDocument/2006/bibliography"/>
  </ds:schemaRefs>
</ds:datastoreItem>
</file>

<file path=customXml/itemProps3.xml><?xml version="1.0" encoding="utf-8"?>
<ds:datastoreItem xmlns:ds="http://schemas.openxmlformats.org/officeDocument/2006/customXml" ds:itemID="{A87FF218-8E50-4B9F-89C6-F90334FF7947}"/>
</file>

<file path=customXml/itemProps4.xml><?xml version="1.0" encoding="utf-8"?>
<ds:datastoreItem xmlns:ds="http://schemas.openxmlformats.org/officeDocument/2006/customXml" ds:itemID="{9E24C963-A5EC-4358-A413-1107B44D04B7}"/>
</file>

<file path=customXml/itemProps5.xml><?xml version="1.0" encoding="utf-8"?>
<ds:datastoreItem xmlns:ds="http://schemas.openxmlformats.org/officeDocument/2006/customXml" ds:itemID="{58A9A690-40B3-4D61-BA82-158EF66B43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8</cp:revision>
  <dcterms:created xsi:type="dcterms:W3CDTF">2025-04-01T09:38:00Z</dcterms:created>
  <dcterms:modified xsi:type="dcterms:W3CDTF">2025-05-03T15:34:58Z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