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241972375"/>
    <w:bookmarkStart w:id="1" w:name="_Toc241972397"/>
    <w:bookmarkStart w:id="2" w:name="_Toc241973442"/>
    <w:bookmarkStart w:id="3" w:name="_Toc241979302"/>
    <w:bookmarkStart w:id="4" w:name="_Toc242091428"/>
    <w:bookmarkStart w:id="5" w:name="_Toc243113722"/>
    <w:p w14:paraId="4B2DA8AF" w14:textId="77777777" w:rsidR="007F558A" w:rsidRPr="003B2FD4" w:rsidRDefault="007F558A" w:rsidP="007F558A">
      <w:pPr>
        <w:jc w:val="center"/>
      </w:pPr>
      <w:r>
        <w:rPr>
          <w:noProof/>
          <w:lang w:val="en-ZA" w:eastAsia="en-ZA"/>
        </w:rPr>
        <mc:AlternateContent>
          <mc:Choice Requires="wps">
            <w:drawing>
              <wp:anchor distT="0" distB="0" distL="114300" distR="114300" simplePos="0" relativeHeight="251659264" behindDoc="1" locked="0" layoutInCell="1" allowOverlap="1" wp14:anchorId="216B08B0" wp14:editId="22390C6D">
                <wp:simplePos x="0" y="0"/>
                <wp:positionH relativeFrom="column">
                  <wp:posOffset>-609600</wp:posOffset>
                </wp:positionH>
                <wp:positionV relativeFrom="paragraph">
                  <wp:posOffset>-209550</wp:posOffset>
                </wp:positionV>
                <wp:extent cx="6762750" cy="1638300"/>
                <wp:effectExtent l="0" t="0" r="0" b="0"/>
                <wp:wrapNone/>
                <wp:docPr id="9" name="Rectangle 9"/>
                <wp:cNvGraphicFramePr/>
                <a:graphic xmlns:a="http://schemas.openxmlformats.org/drawingml/2006/main">
                  <a:graphicData uri="http://schemas.microsoft.com/office/word/2010/wordprocessingShape">
                    <wps:wsp>
                      <wps:cNvSpPr/>
                      <wps:spPr>
                        <a:xfrm>
                          <a:off x="0" y="0"/>
                          <a:ext cx="6762750" cy="16383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CE3FC" id="Rectangle 9" o:spid="_x0000_s1026" style="position:absolute;margin-left:-48pt;margin-top:-16.5pt;width:532.5pt;height:12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" fillcolor="#fabf8f [1945]" stroked="f" strokeweight="2pt"/>
            </w:pict>
          </mc:Fallback>
        </mc:AlternateContent>
      </w:r>
      <w:r w:rsidRPr="006614D6">
        <w:rPr>
          <w:noProof/>
          <w:highlight w:val="yellow"/>
          <w:lang w:val="en-ZA" w:eastAsia="en-ZA"/>
        </w:rPr>
        <w:drawing>
          <wp:inline distT="0" distB="0" distL="0" distR="0" wp14:anchorId="019E65D4" wp14:editId="34B51A48">
            <wp:extent cx="3886200" cy="11715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FI.png"/>
                    <pic:cNvPicPr/>
                  </pic:nvPicPr>
                  <pic:blipFill>
                    <a:blip r:embed="rId8">
                      <a:extLst>
                        <a:ext uri="{28A0092B-C50C-407E-A947-70E740481C1C}">
                          <a14:useLocalDpi xmlns:a14="http://schemas.microsoft.com/office/drawing/2010/main" val="0"/>
                        </a:ext>
                      </a:extLst>
                    </a:blip>
                    <a:stretch>
                      <a:fillRect/>
                    </a:stretch>
                  </pic:blipFill>
                  <pic:spPr>
                    <a:xfrm>
                      <a:off x="0" y="0"/>
                      <a:ext cx="3886200" cy="1171575"/>
                    </a:xfrm>
                    <a:prstGeom prst="rect">
                      <a:avLst/>
                    </a:prstGeom>
                  </pic:spPr>
                </pic:pic>
              </a:graphicData>
            </a:graphic>
          </wp:inline>
        </w:drawing>
      </w:r>
    </w:p>
    <w:p w14:paraId="31AD138C" w14:textId="77777777" w:rsidR="007F558A" w:rsidRDefault="007F558A" w:rsidP="007F558A"/>
    <w:p w14:paraId="57D3B0C2" w14:textId="77777777" w:rsidR="007F558A" w:rsidRDefault="007F558A" w:rsidP="007F558A">
      <w:pPr>
        <w:jc w:val="center"/>
        <w:rPr>
          <w:sz w:val="58"/>
          <w:lang w:val="en-US"/>
        </w:rPr>
      </w:pPr>
    </w:p>
    <w:p w14:paraId="6F30E694" w14:textId="77777777" w:rsidR="007F558A" w:rsidRDefault="007F558A" w:rsidP="007F558A">
      <w:pPr>
        <w:jc w:val="center"/>
        <w:rPr>
          <w:color w:val="365F91" w:themeColor="accent1" w:themeShade="BF"/>
          <w:sz w:val="58"/>
          <w:lang w:val="en-US"/>
        </w:rPr>
      </w:pPr>
    </w:p>
    <w:p w14:paraId="420AAF61" w14:textId="77777777" w:rsidR="007F558A" w:rsidRPr="00CA3B12" w:rsidRDefault="007F558A" w:rsidP="007F558A">
      <w:pPr>
        <w:jc w:val="center"/>
        <w:rPr>
          <w:rFonts w:ascii="Century Gothic" w:hAnsi="Century Gothic"/>
          <w:color w:val="365F91" w:themeColor="accent1" w:themeShade="BF"/>
          <w:sz w:val="58"/>
          <w:lang w:val="en-US"/>
        </w:rPr>
      </w:pPr>
      <w:r w:rsidRPr="00CA3B12">
        <w:rPr>
          <w:rFonts w:ascii="Century Gothic" w:hAnsi="Century Gothic"/>
          <w:color w:val="365F91" w:themeColor="accent1" w:themeShade="BF"/>
          <w:sz w:val="58"/>
          <w:lang w:val="en-US"/>
        </w:rPr>
        <w:t>FURNITURE UPHOLSTERER</w:t>
      </w:r>
    </w:p>
    <w:p w14:paraId="2EF70092" w14:textId="77777777" w:rsidR="007F558A" w:rsidRPr="00CA3B12" w:rsidRDefault="007F558A" w:rsidP="007F558A">
      <w:pPr>
        <w:jc w:val="center"/>
        <w:rPr>
          <w:rFonts w:ascii="Century Gothic" w:hAnsi="Century Gothic"/>
          <w:color w:val="365F91" w:themeColor="accent1" w:themeShade="BF"/>
          <w:sz w:val="58"/>
          <w:lang w:val="en-US"/>
        </w:rPr>
      </w:pPr>
    </w:p>
    <w:p w14:paraId="54DD9CD5" w14:textId="229A22DF" w:rsidR="007F558A" w:rsidRPr="00CA3B12" w:rsidRDefault="007F558A" w:rsidP="007F558A">
      <w:pPr>
        <w:jc w:val="center"/>
        <w:rPr>
          <w:rFonts w:ascii="Century Gothic" w:hAnsi="Century Gothic"/>
          <w:color w:val="365F91" w:themeColor="accent1" w:themeShade="BF"/>
          <w:sz w:val="58"/>
          <w:lang w:val="en-US"/>
        </w:rPr>
      </w:pPr>
      <w:r>
        <w:rPr>
          <w:rFonts w:ascii="Century Gothic" w:hAnsi="Century Gothic"/>
          <w:color w:val="365F91" w:themeColor="accent1" w:themeShade="BF"/>
          <w:sz w:val="58"/>
          <w:lang w:val="en-US"/>
        </w:rPr>
        <w:t>KM09 COMPLEX SHAPED CUSHIONS AND PADDED ITEMS</w:t>
      </w:r>
    </w:p>
    <w:p w14:paraId="54D66F45" w14:textId="77777777" w:rsidR="007F558A" w:rsidRPr="00CA3B12" w:rsidRDefault="007F558A" w:rsidP="007F558A">
      <w:pPr>
        <w:jc w:val="center"/>
        <w:rPr>
          <w:rFonts w:ascii="Century Gothic" w:hAnsi="Century Gothic"/>
          <w:color w:val="365F91" w:themeColor="accent1" w:themeShade="BF"/>
          <w:sz w:val="58"/>
          <w:lang w:val="en-US"/>
        </w:rPr>
      </w:pPr>
    </w:p>
    <w:p w14:paraId="41778661" w14:textId="77777777" w:rsidR="007F558A" w:rsidRPr="00CA3B12" w:rsidRDefault="007F558A" w:rsidP="007F558A">
      <w:pPr>
        <w:jc w:val="center"/>
        <w:rPr>
          <w:rFonts w:ascii="Century Gothic" w:hAnsi="Century Gothic"/>
        </w:rPr>
      </w:pPr>
      <w:r>
        <w:rPr>
          <w:rFonts w:ascii="Century Gothic" w:hAnsi="Century Gothic"/>
          <w:color w:val="365F91" w:themeColor="accent1" w:themeShade="BF"/>
          <w:sz w:val="58"/>
          <w:lang w:val="en-US"/>
        </w:rPr>
        <w:t>LEARNER</w:t>
      </w:r>
      <w:r w:rsidRPr="00CA3B12">
        <w:rPr>
          <w:rFonts w:ascii="Century Gothic" w:hAnsi="Century Gothic"/>
          <w:color w:val="365F91" w:themeColor="accent1" w:themeShade="BF"/>
          <w:sz w:val="58"/>
          <w:lang w:val="en-US"/>
        </w:rPr>
        <w:t xml:space="preserve"> GUIDE</w:t>
      </w:r>
    </w:p>
    <w:p w14:paraId="1A2A5D7E" w14:textId="77777777" w:rsidR="009E0598" w:rsidRPr="00613355" w:rsidRDefault="009E0598" w:rsidP="000D74B3">
      <w:pPr>
        <w:spacing w:line="360" w:lineRule="auto"/>
        <w:rPr>
          <w:rFonts w:ascii="Century Gothic" w:hAnsi="Century Gothic"/>
          <w:lang w:val="en-ZA"/>
        </w:rPr>
      </w:pPr>
    </w:p>
    <w:p w14:paraId="5A615989" w14:textId="77777777" w:rsidR="003E33BA" w:rsidRDefault="003E33BA" w:rsidP="008328CF">
      <w:pPr>
        <w:spacing w:line="276" w:lineRule="auto"/>
        <w:jc w:val="center"/>
        <w:rPr>
          <w:rFonts w:ascii="Century Gothic" w:hAnsi="Century Gothic"/>
          <w:b/>
          <w:sz w:val="40"/>
          <w:szCs w:val="40"/>
          <w:lang w:val="en-US"/>
        </w:rPr>
      </w:pPr>
    </w:p>
    <w:p w14:paraId="1EB7CA75" w14:textId="77777777" w:rsidR="003E33BA" w:rsidRDefault="003E33BA" w:rsidP="008328CF">
      <w:pPr>
        <w:spacing w:line="276" w:lineRule="auto"/>
        <w:jc w:val="center"/>
        <w:rPr>
          <w:rFonts w:ascii="Century Gothic" w:hAnsi="Century Gothic"/>
          <w:b/>
          <w:sz w:val="40"/>
          <w:szCs w:val="40"/>
          <w:lang w:val="en-US"/>
        </w:rPr>
      </w:pPr>
    </w:p>
    <w:p w14:paraId="56C857A8" w14:textId="77777777" w:rsidR="007F558A" w:rsidRDefault="007F558A">
      <w:pPr>
        <w:rPr>
          <w:rFonts w:ascii="Century Gothic" w:hAnsi="Century Gothic"/>
          <w:b/>
          <w:sz w:val="40"/>
          <w:szCs w:val="40"/>
          <w:lang w:val="en-US"/>
        </w:rPr>
      </w:pPr>
      <w:r>
        <w:rPr>
          <w:rFonts w:ascii="Century Gothic" w:hAnsi="Century Gothic"/>
          <w:b/>
          <w:sz w:val="40"/>
          <w:szCs w:val="40"/>
          <w:lang w:val="en-US"/>
        </w:rPr>
        <w:br w:type="page"/>
      </w:r>
    </w:p>
    <w:p w14:paraId="408E3220" w14:textId="77777777" w:rsidR="007F558A" w:rsidRDefault="007F558A" w:rsidP="008328CF">
      <w:pPr>
        <w:spacing w:line="276" w:lineRule="auto"/>
        <w:jc w:val="center"/>
        <w:rPr>
          <w:rFonts w:ascii="Century Gothic" w:hAnsi="Century Gothic"/>
          <w:b/>
          <w:sz w:val="40"/>
          <w:szCs w:val="40"/>
          <w:lang w:val="en-US"/>
        </w:rPr>
      </w:pPr>
    </w:p>
    <w:p w14:paraId="7DC0C2E1" w14:textId="77777777" w:rsidR="007F558A" w:rsidRDefault="007F558A" w:rsidP="008328CF">
      <w:pPr>
        <w:spacing w:line="276" w:lineRule="auto"/>
        <w:jc w:val="center"/>
        <w:rPr>
          <w:rFonts w:ascii="Century Gothic" w:hAnsi="Century Gothic"/>
          <w:b/>
          <w:sz w:val="40"/>
          <w:szCs w:val="40"/>
          <w:lang w:val="en-US"/>
        </w:rPr>
      </w:pPr>
    </w:p>
    <w:p w14:paraId="7E84D3D1" w14:textId="77511C8A" w:rsidR="00F61B50" w:rsidRDefault="00A42511" w:rsidP="008328CF">
      <w:pPr>
        <w:spacing w:line="276" w:lineRule="auto"/>
        <w:jc w:val="center"/>
        <w:rPr>
          <w:rFonts w:ascii="Century Gothic" w:hAnsi="Century Gothic"/>
          <w:b/>
          <w:sz w:val="40"/>
          <w:szCs w:val="40"/>
          <w:lang w:val="en-US"/>
        </w:rPr>
      </w:pPr>
      <w:r w:rsidRPr="00A42511">
        <w:rPr>
          <w:rFonts w:ascii="Century Gothic" w:hAnsi="Century Gothic"/>
          <w:b/>
          <w:sz w:val="40"/>
          <w:szCs w:val="40"/>
          <w:lang w:val="en-US"/>
        </w:rPr>
        <w:t>Complex Shaped Cushions and Padded Items</w:t>
      </w:r>
    </w:p>
    <w:p w14:paraId="5F39AA48" w14:textId="77777777" w:rsidR="00A42511" w:rsidRDefault="00A42511" w:rsidP="008328CF">
      <w:pPr>
        <w:spacing w:line="276" w:lineRule="auto"/>
        <w:jc w:val="center"/>
        <w:rPr>
          <w:rFonts w:ascii="Century Gothic" w:hAnsi="Century Gothic"/>
          <w:b/>
          <w:sz w:val="40"/>
          <w:szCs w:val="40"/>
          <w:lang w:val="en-US"/>
        </w:rPr>
      </w:pPr>
    </w:p>
    <w:p w14:paraId="5AD1F6F6" w14:textId="77777777" w:rsidR="00A42511" w:rsidRDefault="00A42511" w:rsidP="008328CF">
      <w:pPr>
        <w:spacing w:line="276" w:lineRule="auto"/>
        <w:jc w:val="center"/>
        <w:rPr>
          <w:rFonts w:ascii="Century Gothic" w:hAnsi="Century Gothic"/>
          <w:b/>
          <w:sz w:val="40"/>
          <w:szCs w:val="40"/>
          <w:lang w:val="en-US"/>
        </w:rPr>
      </w:pPr>
    </w:p>
    <w:p w14:paraId="5ADA72DE" w14:textId="77777777" w:rsidR="00A42511" w:rsidRDefault="00A42511" w:rsidP="008328CF">
      <w:pPr>
        <w:spacing w:line="276" w:lineRule="auto"/>
        <w:jc w:val="center"/>
        <w:rPr>
          <w:rFonts w:ascii="Century Gothic" w:hAnsi="Century Gothic"/>
          <w:b/>
          <w:sz w:val="40"/>
          <w:szCs w:val="40"/>
          <w:lang w:val="en-US"/>
        </w:rPr>
      </w:pPr>
    </w:p>
    <w:p w14:paraId="3E97EA92" w14:textId="6E6604FE" w:rsidR="009E0598" w:rsidRPr="00613355" w:rsidRDefault="009E0598" w:rsidP="008328CF">
      <w:pPr>
        <w:spacing w:line="276" w:lineRule="auto"/>
        <w:jc w:val="center"/>
        <w:rPr>
          <w:rFonts w:ascii="Century Gothic" w:hAnsi="Century Gothic"/>
          <w:b/>
          <w:sz w:val="40"/>
          <w:szCs w:val="40"/>
          <w:lang w:val="en-US"/>
        </w:rPr>
      </w:pPr>
      <w:r w:rsidRPr="00613355">
        <w:rPr>
          <w:rFonts w:ascii="Century Gothic" w:hAnsi="Century Gothic"/>
          <w:b/>
          <w:sz w:val="40"/>
          <w:szCs w:val="40"/>
          <w:lang w:val="en-US"/>
        </w:rPr>
        <w:t>LEARNER GUIDE</w:t>
      </w:r>
    </w:p>
    <w:p w14:paraId="650EBF46" w14:textId="77777777" w:rsidR="009E0598" w:rsidRPr="00613355" w:rsidRDefault="009E0598" w:rsidP="009E0598">
      <w:pPr>
        <w:spacing w:line="360" w:lineRule="auto"/>
        <w:rPr>
          <w:rFonts w:ascii="Century Gothic" w:hAnsi="Century Gothic"/>
          <w:b/>
          <w:lang w:val="en-US"/>
        </w:rPr>
      </w:pPr>
    </w:p>
    <w:tbl>
      <w:tblPr>
        <w:tblpPr w:leftFromText="180" w:rightFromText="180" w:vertAnchor="page" w:horzAnchor="margin" w:tblpY="804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9"/>
        <w:gridCol w:w="6696"/>
      </w:tblGrid>
      <w:tr w:rsidR="009E0598" w:rsidRPr="00613355" w14:paraId="7603BA7C" w14:textId="77777777" w:rsidTr="009E0598">
        <w:tc>
          <w:tcPr>
            <w:tcW w:w="1286" w:type="pct"/>
            <w:shd w:val="clear" w:color="auto" w:fill="CCCCCC"/>
          </w:tcPr>
          <w:p w14:paraId="01CCD147" w14:textId="77777777" w:rsidR="009E0598" w:rsidRPr="00613355" w:rsidRDefault="009E0598" w:rsidP="008328CF">
            <w:pPr>
              <w:spacing w:line="276" w:lineRule="auto"/>
              <w:rPr>
                <w:rFonts w:ascii="Century Gothic" w:hAnsi="Century Gothic"/>
                <w:b/>
                <w:lang w:val="en-US"/>
              </w:rPr>
            </w:pPr>
            <w:r w:rsidRPr="00613355">
              <w:rPr>
                <w:rFonts w:ascii="Century Gothic" w:hAnsi="Century Gothic"/>
                <w:b/>
                <w:lang w:val="en-US"/>
              </w:rPr>
              <w:t>Module #</w:t>
            </w:r>
          </w:p>
        </w:tc>
        <w:tc>
          <w:tcPr>
            <w:tcW w:w="3714" w:type="pct"/>
          </w:tcPr>
          <w:p w14:paraId="29853309" w14:textId="531EDC27" w:rsidR="009E0598" w:rsidRPr="00613355" w:rsidRDefault="00CE6303" w:rsidP="00CE6303">
            <w:pPr>
              <w:spacing w:line="276" w:lineRule="auto"/>
              <w:rPr>
                <w:rFonts w:ascii="Century Gothic" w:hAnsi="Century Gothic"/>
                <w:lang w:val="en-US"/>
              </w:rPr>
            </w:pPr>
            <w:r>
              <w:rPr>
                <w:rFonts w:ascii="Century Gothic" w:hAnsi="Century Gothic"/>
                <w:lang w:val="en-US"/>
              </w:rPr>
              <w:t>KM0</w:t>
            </w:r>
            <w:r w:rsidR="00A42511">
              <w:rPr>
                <w:rFonts w:ascii="Century Gothic" w:hAnsi="Century Gothic"/>
                <w:lang w:val="en-US"/>
              </w:rPr>
              <w:t>9</w:t>
            </w:r>
          </w:p>
        </w:tc>
      </w:tr>
      <w:tr w:rsidR="009E0598" w:rsidRPr="00613355" w14:paraId="11AE0B57" w14:textId="77777777" w:rsidTr="009E0598">
        <w:tc>
          <w:tcPr>
            <w:tcW w:w="1286" w:type="pct"/>
            <w:shd w:val="clear" w:color="auto" w:fill="CCCCCC"/>
          </w:tcPr>
          <w:p w14:paraId="08160C34" w14:textId="77777777" w:rsidR="009E0598" w:rsidRPr="00613355" w:rsidRDefault="009E0598" w:rsidP="008328CF">
            <w:pPr>
              <w:spacing w:line="276" w:lineRule="auto"/>
              <w:rPr>
                <w:rFonts w:ascii="Century Gothic" w:hAnsi="Century Gothic"/>
                <w:b/>
                <w:lang w:val="en-US"/>
              </w:rPr>
            </w:pPr>
            <w:r w:rsidRPr="00613355">
              <w:rPr>
                <w:rFonts w:ascii="Century Gothic" w:hAnsi="Century Gothic"/>
                <w:b/>
                <w:lang w:val="en-US"/>
              </w:rPr>
              <w:t>NQF Level</w:t>
            </w:r>
          </w:p>
        </w:tc>
        <w:tc>
          <w:tcPr>
            <w:tcW w:w="3714" w:type="pct"/>
          </w:tcPr>
          <w:p w14:paraId="50DEE2C2" w14:textId="13DE83B8" w:rsidR="009E0598" w:rsidRPr="00613355" w:rsidRDefault="00F548ED" w:rsidP="008328CF">
            <w:pPr>
              <w:spacing w:line="276" w:lineRule="auto"/>
              <w:rPr>
                <w:rFonts w:ascii="Century Gothic" w:hAnsi="Century Gothic"/>
                <w:lang w:val="en-US"/>
              </w:rPr>
            </w:pPr>
            <w:r>
              <w:rPr>
                <w:rFonts w:ascii="Century Gothic" w:hAnsi="Century Gothic"/>
                <w:lang w:val="en-US"/>
              </w:rPr>
              <w:t>3</w:t>
            </w:r>
          </w:p>
        </w:tc>
      </w:tr>
      <w:tr w:rsidR="009E0598" w:rsidRPr="00613355" w14:paraId="013EA0C6" w14:textId="77777777" w:rsidTr="009E0598">
        <w:tc>
          <w:tcPr>
            <w:tcW w:w="1286" w:type="pct"/>
            <w:shd w:val="clear" w:color="auto" w:fill="CCCCCC"/>
          </w:tcPr>
          <w:p w14:paraId="5CF5BA6E" w14:textId="77777777" w:rsidR="009E0598" w:rsidRPr="00613355" w:rsidRDefault="009E0598" w:rsidP="008328CF">
            <w:pPr>
              <w:spacing w:line="276" w:lineRule="auto"/>
              <w:rPr>
                <w:rFonts w:ascii="Century Gothic" w:hAnsi="Century Gothic"/>
                <w:b/>
                <w:lang w:val="en-US"/>
              </w:rPr>
            </w:pPr>
            <w:r w:rsidRPr="00613355">
              <w:rPr>
                <w:rFonts w:ascii="Century Gothic" w:hAnsi="Century Gothic"/>
                <w:b/>
                <w:lang w:val="en-US"/>
              </w:rPr>
              <w:t>Notional hours</w:t>
            </w:r>
          </w:p>
        </w:tc>
        <w:tc>
          <w:tcPr>
            <w:tcW w:w="3714" w:type="pct"/>
          </w:tcPr>
          <w:p w14:paraId="59FE0625" w14:textId="4FA0C00E" w:rsidR="009E0598" w:rsidRPr="00613355" w:rsidRDefault="00A42511" w:rsidP="008328CF">
            <w:pPr>
              <w:spacing w:line="276" w:lineRule="auto"/>
              <w:rPr>
                <w:rFonts w:ascii="Century Gothic" w:hAnsi="Century Gothic"/>
                <w:lang w:val="en-US"/>
              </w:rPr>
            </w:pPr>
            <w:r>
              <w:rPr>
                <w:rFonts w:ascii="Century Gothic" w:hAnsi="Century Gothic"/>
                <w:lang w:val="en-US"/>
              </w:rPr>
              <w:t>20</w:t>
            </w:r>
          </w:p>
        </w:tc>
      </w:tr>
      <w:tr w:rsidR="009E0598" w:rsidRPr="00613355" w14:paraId="5576CBF8" w14:textId="77777777" w:rsidTr="009E0598">
        <w:tc>
          <w:tcPr>
            <w:tcW w:w="1286" w:type="pct"/>
            <w:shd w:val="clear" w:color="auto" w:fill="CCCCCC"/>
          </w:tcPr>
          <w:p w14:paraId="5AAA6B8C" w14:textId="77777777" w:rsidR="009E0598" w:rsidRPr="00613355" w:rsidRDefault="009E0598" w:rsidP="008328CF">
            <w:pPr>
              <w:spacing w:line="276" w:lineRule="auto"/>
              <w:rPr>
                <w:rFonts w:ascii="Century Gothic" w:hAnsi="Century Gothic"/>
                <w:b/>
                <w:lang w:val="en-US"/>
              </w:rPr>
            </w:pPr>
            <w:r w:rsidRPr="00613355">
              <w:rPr>
                <w:rFonts w:ascii="Century Gothic" w:hAnsi="Century Gothic"/>
                <w:b/>
                <w:lang w:val="en-US"/>
              </w:rPr>
              <w:t>Credit(s)</w:t>
            </w:r>
          </w:p>
        </w:tc>
        <w:tc>
          <w:tcPr>
            <w:tcW w:w="3714" w:type="pct"/>
          </w:tcPr>
          <w:p w14:paraId="56ECCCB9" w14:textId="62FA9AB6" w:rsidR="009E0598" w:rsidRPr="00613355" w:rsidRDefault="00A42511" w:rsidP="008328CF">
            <w:pPr>
              <w:spacing w:line="276" w:lineRule="auto"/>
              <w:rPr>
                <w:rFonts w:ascii="Century Gothic" w:hAnsi="Century Gothic"/>
                <w:lang w:val="en-US"/>
              </w:rPr>
            </w:pPr>
            <w:r>
              <w:rPr>
                <w:rFonts w:ascii="Century Gothic" w:hAnsi="Century Gothic"/>
                <w:lang w:val="en-US"/>
              </w:rPr>
              <w:t>2</w:t>
            </w:r>
          </w:p>
        </w:tc>
      </w:tr>
      <w:tr w:rsidR="00DB3802" w:rsidRPr="00613355" w14:paraId="0A34F51B" w14:textId="77777777" w:rsidTr="009E0598">
        <w:tc>
          <w:tcPr>
            <w:tcW w:w="1286" w:type="pct"/>
            <w:shd w:val="clear" w:color="auto" w:fill="CCCCCC"/>
          </w:tcPr>
          <w:p w14:paraId="497BBF1C" w14:textId="77777777" w:rsidR="00DB3802" w:rsidRPr="00613355" w:rsidRDefault="00E314A2" w:rsidP="00DB3802">
            <w:pPr>
              <w:spacing w:line="276" w:lineRule="auto"/>
              <w:rPr>
                <w:rFonts w:ascii="Century Gothic" w:hAnsi="Century Gothic"/>
                <w:b/>
                <w:lang w:val="en-US"/>
              </w:rPr>
            </w:pPr>
            <w:r w:rsidRPr="00613355">
              <w:rPr>
                <w:rFonts w:ascii="Century Gothic" w:hAnsi="Century Gothic"/>
                <w:b/>
                <w:lang w:val="en-US"/>
              </w:rPr>
              <w:t xml:space="preserve">Curriculum </w:t>
            </w:r>
            <w:r w:rsidR="001622DF" w:rsidRPr="00613355">
              <w:rPr>
                <w:rFonts w:ascii="Century Gothic" w:hAnsi="Century Gothic"/>
                <w:b/>
                <w:lang w:val="en-US"/>
              </w:rPr>
              <w:t>Code</w:t>
            </w:r>
          </w:p>
        </w:tc>
        <w:tc>
          <w:tcPr>
            <w:tcW w:w="3714" w:type="pct"/>
          </w:tcPr>
          <w:p w14:paraId="2B5F8318" w14:textId="3DBE9F79" w:rsidR="00DB3802" w:rsidRPr="00613355" w:rsidRDefault="00CE6303" w:rsidP="00CE6303">
            <w:pPr>
              <w:spacing w:line="276" w:lineRule="auto"/>
              <w:rPr>
                <w:rFonts w:ascii="Century Gothic" w:hAnsi="Century Gothic"/>
                <w:lang w:val="en-US"/>
              </w:rPr>
            </w:pPr>
            <w:r w:rsidRPr="00CE6303">
              <w:rPr>
                <w:rFonts w:ascii="Century Gothic" w:hAnsi="Century Gothic"/>
                <w:lang w:val="en-US"/>
              </w:rPr>
              <w:t>683401000</w:t>
            </w:r>
          </w:p>
        </w:tc>
      </w:tr>
      <w:tr w:rsidR="009E0598" w:rsidRPr="00613355" w14:paraId="09299C0B" w14:textId="77777777" w:rsidTr="009E0598">
        <w:tc>
          <w:tcPr>
            <w:tcW w:w="1286" w:type="pct"/>
            <w:shd w:val="clear" w:color="auto" w:fill="CCCCCC"/>
          </w:tcPr>
          <w:p w14:paraId="2CABC7EE" w14:textId="77777777" w:rsidR="009E0598" w:rsidRPr="00613355" w:rsidRDefault="00DB3802" w:rsidP="008328CF">
            <w:pPr>
              <w:spacing w:line="276" w:lineRule="auto"/>
              <w:rPr>
                <w:rFonts w:ascii="Century Gothic" w:hAnsi="Century Gothic"/>
                <w:b/>
                <w:lang w:val="en-US"/>
              </w:rPr>
            </w:pPr>
            <w:r w:rsidRPr="00613355">
              <w:rPr>
                <w:rFonts w:ascii="Century Gothic" w:hAnsi="Century Gothic"/>
                <w:b/>
                <w:lang w:val="en-US"/>
              </w:rPr>
              <w:t>SAQA QUAL ID</w:t>
            </w:r>
          </w:p>
        </w:tc>
        <w:tc>
          <w:tcPr>
            <w:tcW w:w="3714" w:type="pct"/>
          </w:tcPr>
          <w:p w14:paraId="5521B500" w14:textId="04A30DEE" w:rsidR="009E0598" w:rsidRPr="00613355" w:rsidRDefault="00CE6303" w:rsidP="008328CF">
            <w:pPr>
              <w:spacing w:line="276" w:lineRule="auto"/>
              <w:rPr>
                <w:rFonts w:ascii="Century Gothic" w:hAnsi="Century Gothic"/>
                <w:lang w:val="en-US"/>
              </w:rPr>
            </w:pPr>
            <w:r>
              <w:rPr>
                <w:rFonts w:ascii="Century Gothic" w:hAnsi="Century Gothic"/>
                <w:lang w:val="en-US"/>
              </w:rPr>
              <w:t>103199</w:t>
            </w:r>
          </w:p>
        </w:tc>
      </w:tr>
      <w:tr w:rsidR="00B54497" w:rsidRPr="00613355" w14:paraId="6CEF3D0B" w14:textId="77777777" w:rsidTr="009E0598">
        <w:tc>
          <w:tcPr>
            <w:tcW w:w="1286" w:type="pct"/>
            <w:shd w:val="clear" w:color="auto" w:fill="CCCCCC"/>
          </w:tcPr>
          <w:p w14:paraId="1C53F9B6" w14:textId="77777777" w:rsidR="00B54497" w:rsidRPr="00613355" w:rsidRDefault="00B54497" w:rsidP="00B54497">
            <w:pPr>
              <w:spacing w:line="276" w:lineRule="auto"/>
              <w:rPr>
                <w:rFonts w:ascii="Century Gothic" w:hAnsi="Century Gothic"/>
                <w:b/>
              </w:rPr>
            </w:pPr>
            <w:r w:rsidRPr="00613355">
              <w:rPr>
                <w:rFonts w:ascii="Century Gothic" w:hAnsi="Century Gothic"/>
                <w:b/>
              </w:rPr>
              <w:t>Qualification Title</w:t>
            </w:r>
          </w:p>
        </w:tc>
        <w:tc>
          <w:tcPr>
            <w:tcW w:w="3714" w:type="pct"/>
          </w:tcPr>
          <w:p w14:paraId="5C9F78EE" w14:textId="4187533C" w:rsidR="00B54497" w:rsidRPr="00613355" w:rsidRDefault="00CE6303" w:rsidP="00F84296">
            <w:pPr>
              <w:jc w:val="both"/>
              <w:rPr>
                <w:rFonts w:ascii="Century Gothic" w:hAnsi="Century Gothic"/>
              </w:rPr>
            </w:pPr>
            <w:r w:rsidRPr="00CE6303">
              <w:rPr>
                <w:rFonts w:ascii="Century Gothic" w:hAnsi="Century Gothic"/>
              </w:rPr>
              <w:t>Occupational Certificate: Furniture Upholsterer</w:t>
            </w:r>
            <w:r w:rsidR="00345C10">
              <w:rPr>
                <w:rFonts w:ascii="Century Gothic" w:hAnsi="Century Gothic"/>
              </w:rPr>
              <w:t xml:space="preserve"> NQF Level 4, Credits 549</w:t>
            </w:r>
          </w:p>
        </w:tc>
      </w:tr>
    </w:tbl>
    <w:p w14:paraId="3105AF21" w14:textId="77777777" w:rsidR="009E0598" w:rsidRPr="00613355" w:rsidRDefault="009E0598" w:rsidP="000D74B3">
      <w:pPr>
        <w:spacing w:line="360" w:lineRule="auto"/>
        <w:rPr>
          <w:rFonts w:ascii="Century Gothic" w:hAnsi="Century Gothic"/>
          <w:lang w:val="en-ZA"/>
        </w:rPr>
      </w:pPr>
    </w:p>
    <w:p w14:paraId="421C60A0" w14:textId="77777777" w:rsidR="009E0598" w:rsidRPr="00613355" w:rsidRDefault="009E0598" w:rsidP="000D74B3">
      <w:pPr>
        <w:spacing w:line="360" w:lineRule="auto"/>
        <w:rPr>
          <w:rFonts w:ascii="Century Gothic" w:hAnsi="Century Gothic"/>
          <w:lang w:val="en-ZA"/>
        </w:rPr>
      </w:pPr>
    </w:p>
    <w:p w14:paraId="55B3B995" w14:textId="77777777" w:rsidR="009E0598" w:rsidRPr="00613355" w:rsidRDefault="009E0598" w:rsidP="000D74B3">
      <w:pPr>
        <w:spacing w:line="360" w:lineRule="auto"/>
        <w:rPr>
          <w:rFonts w:ascii="Century Gothic" w:hAnsi="Century Gothic"/>
          <w:lang w:val="en-ZA"/>
        </w:rPr>
      </w:pPr>
    </w:p>
    <w:p w14:paraId="6AE372B3" w14:textId="77777777" w:rsidR="009E0598" w:rsidRPr="00613355" w:rsidRDefault="009E0598" w:rsidP="000D74B3">
      <w:pPr>
        <w:spacing w:line="360" w:lineRule="auto"/>
        <w:rPr>
          <w:rFonts w:ascii="Century Gothic" w:hAnsi="Century Gothic"/>
          <w:lang w:val="en-ZA"/>
        </w:rPr>
      </w:pPr>
    </w:p>
    <w:p w14:paraId="32B43A9C" w14:textId="77777777" w:rsidR="009E0598" w:rsidRPr="00613355" w:rsidRDefault="009E0598" w:rsidP="000D74B3">
      <w:pPr>
        <w:spacing w:line="360" w:lineRule="auto"/>
        <w:rPr>
          <w:rFonts w:ascii="Century Gothic" w:hAnsi="Century Gothic"/>
          <w:lang w:val="en-ZA"/>
        </w:rPr>
      </w:pPr>
    </w:p>
    <w:p w14:paraId="473936A2" w14:textId="77777777" w:rsidR="009E0598" w:rsidRPr="00613355" w:rsidRDefault="009E0598" w:rsidP="000D74B3">
      <w:pPr>
        <w:spacing w:line="360" w:lineRule="auto"/>
        <w:rPr>
          <w:rFonts w:ascii="Century Gothic" w:hAnsi="Century Gothic"/>
          <w:lang w:val="en-ZA"/>
        </w:rPr>
      </w:pPr>
    </w:p>
    <w:p w14:paraId="78F1B506" w14:textId="77777777" w:rsidR="009E0598" w:rsidRPr="00613355" w:rsidRDefault="009E0598" w:rsidP="000D74B3">
      <w:pPr>
        <w:spacing w:line="360" w:lineRule="auto"/>
        <w:rPr>
          <w:rFonts w:ascii="Century Gothic" w:hAnsi="Century Gothic"/>
          <w:lang w:val="en-ZA"/>
        </w:rPr>
      </w:pPr>
    </w:p>
    <w:p w14:paraId="6BBA8EA7" w14:textId="77777777" w:rsidR="002B7D18" w:rsidRPr="00613355" w:rsidRDefault="002B7D18" w:rsidP="000D74B3">
      <w:pPr>
        <w:spacing w:line="360" w:lineRule="auto"/>
        <w:rPr>
          <w:rFonts w:ascii="Century Gothic" w:hAnsi="Century Gothic"/>
          <w:lang w:val="en-ZA"/>
        </w:rPr>
      </w:pPr>
    </w:p>
    <w:p w14:paraId="6EFF9706" w14:textId="77777777" w:rsidR="002B7D18" w:rsidRPr="00613355" w:rsidRDefault="002B7D18" w:rsidP="000D74B3">
      <w:pPr>
        <w:spacing w:line="360" w:lineRule="auto"/>
        <w:rPr>
          <w:rFonts w:ascii="Century Gothic" w:hAnsi="Century Gothic"/>
          <w:lang w:val="en-ZA"/>
        </w:rPr>
      </w:pPr>
    </w:p>
    <w:p w14:paraId="5E51B2D8" w14:textId="77777777" w:rsidR="002B7D18" w:rsidRPr="00613355" w:rsidRDefault="002B7D18" w:rsidP="000D74B3">
      <w:pPr>
        <w:spacing w:line="360" w:lineRule="auto"/>
        <w:rPr>
          <w:rFonts w:ascii="Century Gothic" w:hAnsi="Century Gothic"/>
          <w:lang w:val="en-ZA"/>
        </w:rPr>
      </w:pPr>
    </w:p>
    <w:p w14:paraId="7F46F76F" w14:textId="77777777" w:rsidR="00CF6E42" w:rsidRPr="00613355" w:rsidRDefault="00CF6E42" w:rsidP="000D74B3">
      <w:pPr>
        <w:spacing w:line="360" w:lineRule="auto"/>
        <w:rPr>
          <w:rFonts w:ascii="Century Gothic" w:hAnsi="Century Gothic"/>
          <w:lang w:val="en-ZA"/>
        </w:rPr>
      </w:pPr>
    </w:p>
    <w:p w14:paraId="608F5DE6" w14:textId="77777777" w:rsidR="00CF6E42" w:rsidRPr="00613355" w:rsidRDefault="00CF6E42" w:rsidP="000D74B3">
      <w:pPr>
        <w:spacing w:line="360" w:lineRule="auto"/>
        <w:rPr>
          <w:rFonts w:ascii="Century Gothic" w:hAnsi="Century Gothic"/>
          <w:lang w:val="en-ZA"/>
        </w:rPr>
      </w:pPr>
    </w:p>
    <w:p w14:paraId="77123511" w14:textId="77777777" w:rsidR="002B7D18" w:rsidRPr="00613355" w:rsidRDefault="002B7D18" w:rsidP="000D74B3">
      <w:pPr>
        <w:spacing w:line="360" w:lineRule="auto"/>
        <w:rPr>
          <w:rFonts w:ascii="Century Gothic" w:hAnsi="Century Gothic"/>
          <w:lang w:val="en-ZA"/>
        </w:rPr>
      </w:pPr>
    </w:p>
    <w:p w14:paraId="108AB854" w14:textId="77777777" w:rsidR="00E85435" w:rsidRPr="00613355" w:rsidRDefault="00E85435" w:rsidP="000D74B3">
      <w:pPr>
        <w:spacing w:line="360" w:lineRule="auto"/>
        <w:rPr>
          <w:rFonts w:ascii="Century Gothic" w:hAnsi="Century Gothic"/>
          <w:lang w:val="en-ZA"/>
        </w:rPr>
      </w:pPr>
    </w:p>
    <w:p w14:paraId="34CE1867" w14:textId="77777777" w:rsidR="00E314A2" w:rsidRPr="00613355" w:rsidRDefault="00E314A2" w:rsidP="000D74B3">
      <w:pPr>
        <w:spacing w:line="360" w:lineRule="auto"/>
        <w:rPr>
          <w:rFonts w:ascii="Century Gothic" w:hAnsi="Century Gothic"/>
          <w:lang w:val="en-ZA"/>
        </w:rPr>
      </w:pPr>
    </w:p>
    <w:p w14:paraId="618AEF7F" w14:textId="77777777" w:rsidR="000D74B3" w:rsidRPr="00613355" w:rsidRDefault="000D74B3" w:rsidP="000D74B3">
      <w:pPr>
        <w:jc w:val="center"/>
        <w:rPr>
          <w:rFonts w:ascii="Century Gothic" w:hAnsi="Century Gothic"/>
          <w:lang w:val="en-ZA"/>
        </w:rPr>
      </w:pPr>
    </w:p>
    <w:p w14:paraId="07DA4B2F" w14:textId="77777777" w:rsidR="00CE6303" w:rsidRDefault="00CE6303" w:rsidP="00292044">
      <w:pPr>
        <w:rPr>
          <w:rFonts w:ascii="Century Gothic" w:hAnsi="Century Gothic"/>
          <w:b/>
          <w:lang w:val="en-ZA"/>
        </w:rPr>
      </w:pPr>
    </w:p>
    <w:p w14:paraId="1D385C9E" w14:textId="77777777" w:rsidR="00CE6303" w:rsidRDefault="00CE6303" w:rsidP="00292044">
      <w:pPr>
        <w:rPr>
          <w:rFonts w:ascii="Century Gothic" w:hAnsi="Century Gothic"/>
          <w:b/>
          <w:lang w:val="en-ZA"/>
        </w:rPr>
      </w:pPr>
    </w:p>
    <w:p w14:paraId="2F334D9C" w14:textId="77777777" w:rsidR="00CE6303" w:rsidRDefault="00CE6303" w:rsidP="00292044">
      <w:pPr>
        <w:rPr>
          <w:rFonts w:ascii="Century Gothic" w:hAnsi="Century Gothic"/>
          <w:b/>
          <w:lang w:val="en-ZA"/>
        </w:rPr>
      </w:pPr>
    </w:p>
    <w:p w14:paraId="609DDC91" w14:textId="77777777" w:rsidR="00CE6303" w:rsidRDefault="00CE6303" w:rsidP="00292044">
      <w:pPr>
        <w:rPr>
          <w:rFonts w:ascii="Century Gothic" w:hAnsi="Century Gothic"/>
          <w:b/>
          <w:lang w:val="en-ZA"/>
        </w:rPr>
      </w:pPr>
    </w:p>
    <w:p w14:paraId="655E809F" w14:textId="77777777" w:rsidR="00CE6303" w:rsidRDefault="00CE6303" w:rsidP="00292044">
      <w:pPr>
        <w:rPr>
          <w:rFonts w:ascii="Century Gothic" w:hAnsi="Century Gothic"/>
          <w:b/>
          <w:lang w:val="en-ZA"/>
        </w:rPr>
      </w:pPr>
    </w:p>
    <w:p w14:paraId="712C4650" w14:textId="77777777" w:rsidR="00CE6303" w:rsidRDefault="00CE6303" w:rsidP="00292044">
      <w:pPr>
        <w:rPr>
          <w:rFonts w:ascii="Century Gothic" w:hAnsi="Century Gothic"/>
          <w:b/>
          <w:lang w:val="en-ZA"/>
        </w:rPr>
      </w:pPr>
    </w:p>
    <w:p w14:paraId="365D4DDC" w14:textId="77777777" w:rsidR="00CE6303" w:rsidRDefault="00CE6303" w:rsidP="00292044">
      <w:pPr>
        <w:rPr>
          <w:rFonts w:ascii="Century Gothic" w:hAnsi="Century Gothic"/>
          <w:b/>
          <w:lang w:val="en-ZA"/>
        </w:rPr>
      </w:pPr>
    </w:p>
    <w:p w14:paraId="09F66B00" w14:textId="77777777" w:rsidR="00CE6303" w:rsidRDefault="00CE6303" w:rsidP="00292044">
      <w:pPr>
        <w:rPr>
          <w:rFonts w:ascii="Century Gothic" w:hAnsi="Century Gothic"/>
          <w:b/>
          <w:lang w:val="en-ZA"/>
        </w:rPr>
      </w:pPr>
    </w:p>
    <w:p w14:paraId="78CA71F8" w14:textId="77777777" w:rsidR="00CE6303" w:rsidRDefault="00CE6303" w:rsidP="00292044">
      <w:pPr>
        <w:rPr>
          <w:rFonts w:ascii="Century Gothic" w:hAnsi="Century Gothic"/>
          <w:b/>
          <w:lang w:val="en-ZA"/>
        </w:rPr>
      </w:pPr>
    </w:p>
    <w:p w14:paraId="12F5FB26" w14:textId="77777777" w:rsidR="00CE6303" w:rsidRDefault="00CE6303" w:rsidP="00292044">
      <w:pPr>
        <w:rPr>
          <w:rFonts w:ascii="Century Gothic" w:hAnsi="Century Gothic"/>
          <w:b/>
          <w:lang w:val="en-ZA"/>
        </w:rPr>
      </w:pPr>
    </w:p>
    <w:p w14:paraId="258AAB22" w14:textId="77777777" w:rsidR="00CE6303" w:rsidRDefault="00CE6303" w:rsidP="00292044">
      <w:pPr>
        <w:rPr>
          <w:rFonts w:ascii="Century Gothic" w:hAnsi="Century Gothic"/>
          <w:b/>
          <w:lang w:val="en-ZA"/>
        </w:rPr>
      </w:pPr>
    </w:p>
    <w:p w14:paraId="2A12D14D" w14:textId="6112B3DA" w:rsidR="000D74B3" w:rsidRPr="00613355" w:rsidRDefault="00CE6303" w:rsidP="00292044">
      <w:pPr>
        <w:rPr>
          <w:rFonts w:ascii="Century Gothic" w:hAnsi="Century Gothic"/>
          <w:b/>
          <w:lang w:val="en-ZA"/>
        </w:rPr>
      </w:pPr>
      <w:r>
        <w:rPr>
          <w:rFonts w:ascii="Century Gothic" w:hAnsi="Century Gothic"/>
          <w:b/>
          <w:lang w:val="en-ZA"/>
        </w:rPr>
        <w:t xml:space="preserve">LEARNER </w:t>
      </w:r>
      <w:r w:rsidR="00292044" w:rsidRPr="00613355">
        <w:rPr>
          <w:rFonts w:ascii="Century Gothic" w:hAnsi="Century Gothic"/>
          <w:b/>
          <w:lang w:val="en-ZA"/>
        </w:rPr>
        <w:t>CONTACT INFORMATION</w:t>
      </w:r>
      <w:r w:rsidR="00D0563F" w:rsidRPr="00613355">
        <w:rPr>
          <w:rFonts w:ascii="Century Gothic" w:hAnsi="Century Gothic"/>
          <w:b/>
          <w:lang w:val="en-ZA"/>
        </w:rPr>
        <w:t>:</w:t>
      </w:r>
    </w:p>
    <w:p w14:paraId="2EF43B9C" w14:textId="77777777" w:rsidR="000D74B3" w:rsidRPr="00613355" w:rsidRDefault="000D74B3" w:rsidP="000D74B3">
      <w:pPr>
        <w:jc w:val="center"/>
        <w:rPr>
          <w:rFonts w:ascii="Century Gothic" w:hAnsi="Century Gothic"/>
          <w:lang w:val="en-ZA"/>
        </w:rPr>
      </w:pPr>
    </w:p>
    <w:p w14:paraId="6A9F91D5" w14:textId="77777777" w:rsidR="000D74B3" w:rsidRPr="00613355" w:rsidRDefault="000D74B3" w:rsidP="000D74B3">
      <w:pPr>
        <w:jc w:val="center"/>
        <w:rPr>
          <w:rFonts w:ascii="Century Gothic" w:hAnsi="Century Gothic"/>
          <w:lang w:val="en-Z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3"/>
        <w:gridCol w:w="6612"/>
      </w:tblGrid>
      <w:tr w:rsidR="000D74B3" w:rsidRPr="00613355" w14:paraId="707FE315" w14:textId="77777777" w:rsidTr="00201382">
        <w:trPr>
          <w:jc w:val="center"/>
        </w:trPr>
        <w:tc>
          <w:tcPr>
            <w:tcW w:w="2489" w:type="dxa"/>
            <w:shd w:val="clear" w:color="auto" w:fill="F3F3F3"/>
          </w:tcPr>
          <w:p w14:paraId="06AA8122" w14:textId="77777777" w:rsidR="000D74B3" w:rsidRPr="00613355" w:rsidRDefault="000D74B3" w:rsidP="00201382">
            <w:pPr>
              <w:spacing w:line="360" w:lineRule="auto"/>
              <w:rPr>
                <w:rFonts w:ascii="Century Gothic" w:hAnsi="Century Gothic"/>
                <w:b/>
                <w:lang w:val="en-ZA"/>
              </w:rPr>
            </w:pPr>
            <w:r w:rsidRPr="00613355">
              <w:rPr>
                <w:rFonts w:ascii="Century Gothic" w:hAnsi="Century Gothic"/>
                <w:b/>
                <w:sz w:val="22"/>
                <w:szCs w:val="22"/>
                <w:lang w:val="en-ZA"/>
              </w:rPr>
              <w:t>Name</w:t>
            </w:r>
          </w:p>
        </w:tc>
        <w:tc>
          <w:tcPr>
            <w:tcW w:w="7126" w:type="dxa"/>
          </w:tcPr>
          <w:p w14:paraId="5628A647" w14:textId="77777777" w:rsidR="000D74B3" w:rsidRPr="00613355" w:rsidRDefault="000D74B3" w:rsidP="00201382">
            <w:pPr>
              <w:spacing w:line="360" w:lineRule="auto"/>
              <w:rPr>
                <w:rFonts w:ascii="Century Gothic" w:hAnsi="Century Gothic"/>
                <w:lang w:val="en-ZA"/>
              </w:rPr>
            </w:pPr>
          </w:p>
        </w:tc>
      </w:tr>
      <w:tr w:rsidR="000D74B3" w:rsidRPr="00613355" w14:paraId="5699B52D" w14:textId="77777777" w:rsidTr="00201382">
        <w:trPr>
          <w:jc w:val="center"/>
        </w:trPr>
        <w:tc>
          <w:tcPr>
            <w:tcW w:w="2489" w:type="dxa"/>
            <w:shd w:val="clear" w:color="auto" w:fill="F3F3F3"/>
          </w:tcPr>
          <w:p w14:paraId="75378F0B" w14:textId="77777777" w:rsidR="000D74B3" w:rsidRPr="00613355" w:rsidRDefault="000D74B3" w:rsidP="00201382">
            <w:pPr>
              <w:spacing w:line="360" w:lineRule="auto"/>
              <w:rPr>
                <w:rFonts w:ascii="Century Gothic" w:hAnsi="Century Gothic"/>
                <w:b/>
                <w:lang w:val="en-ZA"/>
              </w:rPr>
            </w:pPr>
            <w:r w:rsidRPr="00613355">
              <w:rPr>
                <w:rFonts w:ascii="Century Gothic" w:hAnsi="Century Gothic"/>
                <w:b/>
                <w:sz w:val="22"/>
                <w:szCs w:val="22"/>
                <w:lang w:val="en-ZA"/>
              </w:rPr>
              <w:t>Contact Address</w:t>
            </w:r>
          </w:p>
        </w:tc>
        <w:tc>
          <w:tcPr>
            <w:tcW w:w="7126" w:type="dxa"/>
          </w:tcPr>
          <w:p w14:paraId="6F7780EB" w14:textId="77777777" w:rsidR="000D74B3" w:rsidRPr="00613355" w:rsidRDefault="000D74B3" w:rsidP="00201382">
            <w:pPr>
              <w:spacing w:line="360" w:lineRule="auto"/>
              <w:rPr>
                <w:rFonts w:ascii="Century Gothic" w:hAnsi="Century Gothic"/>
                <w:lang w:val="en-ZA"/>
              </w:rPr>
            </w:pPr>
          </w:p>
        </w:tc>
      </w:tr>
      <w:tr w:rsidR="000D74B3" w:rsidRPr="00613355" w14:paraId="557E0CDF" w14:textId="77777777" w:rsidTr="00201382">
        <w:trPr>
          <w:jc w:val="center"/>
        </w:trPr>
        <w:tc>
          <w:tcPr>
            <w:tcW w:w="2489" w:type="dxa"/>
            <w:shd w:val="clear" w:color="auto" w:fill="F3F3F3"/>
          </w:tcPr>
          <w:p w14:paraId="61C85849" w14:textId="77777777" w:rsidR="000D74B3" w:rsidRPr="00613355" w:rsidRDefault="000D74B3" w:rsidP="00201382">
            <w:pPr>
              <w:spacing w:line="360" w:lineRule="auto"/>
              <w:rPr>
                <w:rFonts w:ascii="Century Gothic" w:hAnsi="Century Gothic"/>
                <w:b/>
                <w:lang w:val="en-ZA"/>
              </w:rPr>
            </w:pPr>
            <w:r w:rsidRPr="00613355">
              <w:rPr>
                <w:rFonts w:ascii="Century Gothic" w:hAnsi="Century Gothic"/>
                <w:b/>
                <w:sz w:val="22"/>
                <w:szCs w:val="22"/>
                <w:lang w:val="en-ZA"/>
              </w:rPr>
              <w:t>Telephone (H)</w:t>
            </w:r>
          </w:p>
        </w:tc>
        <w:tc>
          <w:tcPr>
            <w:tcW w:w="7126" w:type="dxa"/>
          </w:tcPr>
          <w:p w14:paraId="5DEFD9A9" w14:textId="77777777" w:rsidR="000D74B3" w:rsidRPr="00613355" w:rsidRDefault="000D74B3" w:rsidP="00201382">
            <w:pPr>
              <w:spacing w:line="360" w:lineRule="auto"/>
              <w:rPr>
                <w:rFonts w:ascii="Century Gothic" w:hAnsi="Century Gothic"/>
                <w:lang w:val="en-ZA"/>
              </w:rPr>
            </w:pPr>
          </w:p>
        </w:tc>
      </w:tr>
      <w:tr w:rsidR="000D74B3" w:rsidRPr="00613355" w14:paraId="6F2AA390" w14:textId="77777777" w:rsidTr="00201382">
        <w:trPr>
          <w:jc w:val="center"/>
        </w:trPr>
        <w:tc>
          <w:tcPr>
            <w:tcW w:w="2489" w:type="dxa"/>
            <w:shd w:val="clear" w:color="auto" w:fill="F3F3F3"/>
          </w:tcPr>
          <w:p w14:paraId="5FC0B71A" w14:textId="77777777" w:rsidR="000D74B3" w:rsidRPr="00613355" w:rsidRDefault="000D74B3" w:rsidP="00201382">
            <w:pPr>
              <w:spacing w:line="360" w:lineRule="auto"/>
              <w:rPr>
                <w:rFonts w:ascii="Century Gothic" w:hAnsi="Century Gothic"/>
                <w:b/>
                <w:lang w:val="en-ZA"/>
              </w:rPr>
            </w:pPr>
            <w:r w:rsidRPr="00613355">
              <w:rPr>
                <w:rFonts w:ascii="Century Gothic" w:hAnsi="Century Gothic"/>
                <w:b/>
                <w:sz w:val="22"/>
                <w:szCs w:val="22"/>
                <w:lang w:val="en-ZA"/>
              </w:rPr>
              <w:t>Telephone (W)</w:t>
            </w:r>
          </w:p>
        </w:tc>
        <w:tc>
          <w:tcPr>
            <w:tcW w:w="7126" w:type="dxa"/>
          </w:tcPr>
          <w:p w14:paraId="7F3D5674" w14:textId="77777777" w:rsidR="000D74B3" w:rsidRPr="00613355" w:rsidRDefault="000D74B3" w:rsidP="00201382">
            <w:pPr>
              <w:spacing w:line="360" w:lineRule="auto"/>
              <w:rPr>
                <w:rFonts w:ascii="Century Gothic" w:hAnsi="Century Gothic"/>
                <w:lang w:val="en-ZA"/>
              </w:rPr>
            </w:pPr>
          </w:p>
        </w:tc>
      </w:tr>
      <w:tr w:rsidR="000D74B3" w:rsidRPr="00613355" w14:paraId="023049B2" w14:textId="77777777" w:rsidTr="00201382">
        <w:trPr>
          <w:jc w:val="center"/>
        </w:trPr>
        <w:tc>
          <w:tcPr>
            <w:tcW w:w="2489" w:type="dxa"/>
            <w:shd w:val="clear" w:color="auto" w:fill="F3F3F3"/>
          </w:tcPr>
          <w:p w14:paraId="51D1BC3B" w14:textId="77777777" w:rsidR="000D74B3" w:rsidRPr="00613355" w:rsidRDefault="000D74B3" w:rsidP="00201382">
            <w:pPr>
              <w:spacing w:line="360" w:lineRule="auto"/>
              <w:rPr>
                <w:rFonts w:ascii="Century Gothic" w:hAnsi="Century Gothic"/>
                <w:b/>
                <w:lang w:val="en-ZA"/>
              </w:rPr>
            </w:pPr>
            <w:r w:rsidRPr="00613355">
              <w:rPr>
                <w:rFonts w:ascii="Century Gothic" w:hAnsi="Century Gothic"/>
                <w:b/>
                <w:sz w:val="22"/>
                <w:szCs w:val="22"/>
                <w:lang w:val="en-ZA"/>
              </w:rPr>
              <w:t>Cellular</w:t>
            </w:r>
          </w:p>
        </w:tc>
        <w:tc>
          <w:tcPr>
            <w:tcW w:w="7126" w:type="dxa"/>
          </w:tcPr>
          <w:p w14:paraId="762EF314" w14:textId="77777777" w:rsidR="000D74B3" w:rsidRPr="00613355" w:rsidRDefault="000D74B3" w:rsidP="00201382">
            <w:pPr>
              <w:spacing w:line="360" w:lineRule="auto"/>
              <w:rPr>
                <w:rFonts w:ascii="Century Gothic" w:hAnsi="Century Gothic"/>
                <w:lang w:val="en-ZA"/>
              </w:rPr>
            </w:pPr>
          </w:p>
        </w:tc>
      </w:tr>
    </w:tbl>
    <w:p w14:paraId="1187D5DC" w14:textId="77777777" w:rsidR="000D74B3" w:rsidRPr="00613355" w:rsidRDefault="000D74B3" w:rsidP="000D74B3">
      <w:pPr>
        <w:widowControl w:val="0"/>
        <w:autoSpaceDE w:val="0"/>
        <w:autoSpaceDN w:val="0"/>
        <w:spacing w:line="360" w:lineRule="auto"/>
        <w:jc w:val="both"/>
        <w:rPr>
          <w:rFonts w:ascii="Century Gothic" w:hAnsi="Century Gothic"/>
          <w:b/>
          <w:bCs/>
          <w:sz w:val="22"/>
          <w:szCs w:val="22"/>
          <w:lang w:val="en-ZA"/>
        </w:rPr>
      </w:pPr>
    </w:p>
    <w:p w14:paraId="23240223" w14:textId="77777777" w:rsidR="005C6008" w:rsidRPr="00613355" w:rsidRDefault="005C6008" w:rsidP="000D74B3">
      <w:pPr>
        <w:widowControl w:val="0"/>
        <w:autoSpaceDE w:val="0"/>
        <w:autoSpaceDN w:val="0"/>
        <w:spacing w:line="360" w:lineRule="auto"/>
        <w:jc w:val="both"/>
        <w:rPr>
          <w:rFonts w:ascii="Century Gothic" w:hAnsi="Century Gothic"/>
          <w:b/>
          <w:bCs/>
          <w:sz w:val="22"/>
          <w:szCs w:val="22"/>
          <w:lang w:val="en-ZA"/>
        </w:rPr>
      </w:pPr>
    </w:p>
    <w:p w14:paraId="3772BF73"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4827643C"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2A3D3A40"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09F064AC"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6652CF88"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11F08554"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533790BA"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15B805AA"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4FBE1948"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4ADCC6C8"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12C2C884"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55932BF8"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0A0AB5E5"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57F0BBC7"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496093DD"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sdt>
      <w:sdtPr>
        <w:rPr>
          <w:rFonts w:ascii="Century Gothic" w:hAnsi="Century Gothic"/>
        </w:rPr>
        <w:id w:val="8481922"/>
        <w:docPartObj>
          <w:docPartGallery w:val="Table of Contents"/>
          <w:docPartUnique/>
        </w:docPartObj>
      </w:sdtPr>
      <w:sdtEndPr/>
      <w:sdtContent>
        <w:p w14:paraId="6C1EF5BE" w14:textId="77777777" w:rsidR="00BC145B" w:rsidRPr="00613355" w:rsidRDefault="00050715" w:rsidP="00292044">
          <w:pPr>
            <w:jc w:val="both"/>
            <w:rPr>
              <w:rFonts w:ascii="Century Gothic" w:hAnsi="Century Gothic"/>
            </w:rPr>
          </w:pPr>
          <w:r w:rsidRPr="00613355">
            <w:rPr>
              <w:rFonts w:ascii="Century Gothic" w:hAnsi="Century Gothic"/>
              <w:b/>
            </w:rPr>
            <w:t>TABLE OF CONTENTS</w:t>
          </w:r>
        </w:p>
        <w:p w14:paraId="7AC667DD" w14:textId="77777777" w:rsidR="00BC145B" w:rsidRPr="00613355" w:rsidRDefault="00BC145B" w:rsidP="00292044">
          <w:pPr>
            <w:jc w:val="both"/>
            <w:rPr>
              <w:rFonts w:ascii="Century Gothic" w:hAnsi="Century Gothic"/>
            </w:rPr>
          </w:pPr>
        </w:p>
        <w:p w14:paraId="288B9494" w14:textId="77777777" w:rsidR="00BD0F1A" w:rsidRDefault="00763D82">
          <w:pPr>
            <w:pStyle w:val="TOC1"/>
            <w:rPr>
              <w:rFonts w:asciiTheme="minorHAnsi" w:eastAsiaTheme="minorEastAsia" w:hAnsiTheme="minorHAnsi" w:cstheme="minorBidi"/>
              <w:b w:val="0"/>
              <w:color w:val="auto"/>
              <w:lang w:eastAsia="en-GB"/>
            </w:rPr>
          </w:pPr>
          <w:r w:rsidRPr="00613355">
            <w:rPr>
              <w:rFonts w:ascii="Century Gothic" w:hAnsi="Century Gothic"/>
            </w:rPr>
            <w:fldChar w:fldCharType="begin"/>
          </w:r>
          <w:r w:rsidR="00A3065F" w:rsidRPr="00613355">
            <w:rPr>
              <w:rFonts w:ascii="Century Gothic" w:hAnsi="Century Gothic"/>
            </w:rPr>
            <w:instrText xml:space="preserve"> TOC \o "1-3" \h \z \u </w:instrText>
          </w:r>
          <w:r w:rsidRPr="00613355">
            <w:rPr>
              <w:rFonts w:ascii="Century Gothic" w:hAnsi="Century Gothic"/>
            </w:rPr>
            <w:fldChar w:fldCharType="separate"/>
          </w:r>
          <w:hyperlink w:anchor="_Toc142910455" w:history="1">
            <w:r w:rsidR="00BD0F1A" w:rsidRPr="00422556">
              <w:rPr>
                <w:rStyle w:val="Hyperlink"/>
                <w:rFonts w:ascii="Century Gothic" w:hAnsi="Century Gothic"/>
              </w:rPr>
              <w:t>PURPOSE OF THE QUALIFICATION</w:t>
            </w:r>
            <w:r w:rsidR="00BD0F1A">
              <w:rPr>
                <w:webHidden/>
              </w:rPr>
              <w:tab/>
            </w:r>
            <w:r w:rsidR="00BD0F1A">
              <w:rPr>
                <w:webHidden/>
              </w:rPr>
              <w:fldChar w:fldCharType="begin"/>
            </w:r>
            <w:r w:rsidR="00BD0F1A">
              <w:rPr>
                <w:webHidden/>
              </w:rPr>
              <w:instrText xml:space="preserve"> PAGEREF _Toc142910455 \h </w:instrText>
            </w:r>
            <w:r w:rsidR="00BD0F1A">
              <w:rPr>
                <w:webHidden/>
              </w:rPr>
            </w:r>
            <w:r w:rsidR="00BD0F1A">
              <w:rPr>
                <w:webHidden/>
              </w:rPr>
              <w:fldChar w:fldCharType="separate"/>
            </w:r>
            <w:r w:rsidR="00BD0F1A">
              <w:rPr>
                <w:webHidden/>
              </w:rPr>
              <w:t>5</w:t>
            </w:r>
            <w:r w:rsidR="00BD0F1A">
              <w:rPr>
                <w:webHidden/>
              </w:rPr>
              <w:fldChar w:fldCharType="end"/>
            </w:r>
          </w:hyperlink>
        </w:p>
        <w:p w14:paraId="0DCFBF05" w14:textId="77777777" w:rsidR="00BD0F1A" w:rsidRDefault="00B43BE1">
          <w:pPr>
            <w:pStyle w:val="TOC1"/>
            <w:rPr>
              <w:rFonts w:asciiTheme="minorHAnsi" w:eastAsiaTheme="minorEastAsia" w:hAnsiTheme="minorHAnsi" w:cstheme="minorBidi"/>
              <w:b w:val="0"/>
              <w:color w:val="auto"/>
              <w:lang w:eastAsia="en-GB"/>
            </w:rPr>
          </w:pPr>
          <w:hyperlink w:anchor="_Toc142910456" w:history="1">
            <w:r w:rsidR="00BD0F1A" w:rsidRPr="00422556">
              <w:rPr>
                <w:rStyle w:val="Hyperlink"/>
                <w:rFonts w:ascii="Century Gothic" w:hAnsi="Century Gothic"/>
              </w:rPr>
              <w:t>QUALIFICATION RULES</w:t>
            </w:r>
            <w:r w:rsidR="00BD0F1A">
              <w:rPr>
                <w:webHidden/>
              </w:rPr>
              <w:tab/>
            </w:r>
            <w:r w:rsidR="00BD0F1A">
              <w:rPr>
                <w:webHidden/>
              </w:rPr>
              <w:fldChar w:fldCharType="begin"/>
            </w:r>
            <w:r w:rsidR="00BD0F1A">
              <w:rPr>
                <w:webHidden/>
              </w:rPr>
              <w:instrText xml:space="preserve"> PAGEREF _Toc142910456 \h </w:instrText>
            </w:r>
            <w:r w:rsidR="00BD0F1A">
              <w:rPr>
                <w:webHidden/>
              </w:rPr>
            </w:r>
            <w:r w:rsidR="00BD0F1A">
              <w:rPr>
                <w:webHidden/>
              </w:rPr>
              <w:fldChar w:fldCharType="separate"/>
            </w:r>
            <w:r w:rsidR="00BD0F1A">
              <w:rPr>
                <w:webHidden/>
              </w:rPr>
              <w:t>7</w:t>
            </w:r>
            <w:r w:rsidR="00BD0F1A">
              <w:rPr>
                <w:webHidden/>
              </w:rPr>
              <w:fldChar w:fldCharType="end"/>
            </w:r>
          </w:hyperlink>
        </w:p>
        <w:p w14:paraId="75DFE0B4" w14:textId="77777777" w:rsidR="00BD0F1A" w:rsidRDefault="00B43BE1">
          <w:pPr>
            <w:pStyle w:val="TOC1"/>
            <w:rPr>
              <w:rFonts w:asciiTheme="minorHAnsi" w:eastAsiaTheme="minorEastAsia" w:hAnsiTheme="minorHAnsi" w:cstheme="minorBidi"/>
              <w:b w:val="0"/>
              <w:color w:val="auto"/>
              <w:lang w:eastAsia="en-GB"/>
            </w:rPr>
          </w:pPr>
          <w:hyperlink w:anchor="_Toc142910457" w:history="1">
            <w:r w:rsidR="00BD0F1A" w:rsidRPr="00422556">
              <w:rPr>
                <w:rStyle w:val="Hyperlink"/>
                <w:rFonts w:ascii="Century Gothic" w:hAnsi="Century Gothic"/>
              </w:rPr>
              <w:t>EXIT LEVEL OUTCOMES</w:t>
            </w:r>
            <w:r w:rsidR="00BD0F1A">
              <w:rPr>
                <w:webHidden/>
              </w:rPr>
              <w:tab/>
            </w:r>
            <w:r w:rsidR="00BD0F1A">
              <w:rPr>
                <w:webHidden/>
              </w:rPr>
              <w:fldChar w:fldCharType="begin"/>
            </w:r>
            <w:r w:rsidR="00BD0F1A">
              <w:rPr>
                <w:webHidden/>
              </w:rPr>
              <w:instrText xml:space="preserve"> PAGEREF _Toc142910457 \h </w:instrText>
            </w:r>
            <w:r w:rsidR="00BD0F1A">
              <w:rPr>
                <w:webHidden/>
              </w:rPr>
            </w:r>
            <w:r w:rsidR="00BD0F1A">
              <w:rPr>
                <w:webHidden/>
              </w:rPr>
              <w:fldChar w:fldCharType="separate"/>
            </w:r>
            <w:r w:rsidR="00BD0F1A">
              <w:rPr>
                <w:webHidden/>
              </w:rPr>
              <w:t>9</w:t>
            </w:r>
            <w:r w:rsidR="00BD0F1A">
              <w:rPr>
                <w:webHidden/>
              </w:rPr>
              <w:fldChar w:fldCharType="end"/>
            </w:r>
          </w:hyperlink>
        </w:p>
        <w:p w14:paraId="28BC5AF2" w14:textId="77777777" w:rsidR="00BD0F1A" w:rsidRDefault="00B43BE1">
          <w:pPr>
            <w:pStyle w:val="TOC1"/>
            <w:rPr>
              <w:rFonts w:asciiTheme="minorHAnsi" w:eastAsiaTheme="minorEastAsia" w:hAnsiTheme="minorHAnsi" w:cstheme="minorBidi"/>
              <w:b w:val="0"/>
              <w:color w:val="auto"/>
              <w:lang w:eastAsia="en-GB"/>
            </w:rPr>
          </w:pPr>
          <w:hyperlink w:anchor="_Toc142910458" w:history="1">
            <w:r w:rsidR="00BD0F1A" w:rsidRPr="00422556">
              <w:rPr>
                <w:rStyle w:val="Hyperlink"/>
                <w:rFonts w:ascii="Century Gothic" w:hAnsi="Century Gothic"/>
              </w:rPr>
              <w:t>ENTRY REQUIREMENTS:</w:t>
            </w:r>
            <w:r w:rsidR="00BD0F1A">
              <w:rPr>
                <w:webHidden/>
              </w:rPr>
              <w:tab/>
            </w:r>
            <w:r w:rsidR="00BD0F1A">
              <w:rPr>
                <w:webHidden/>
              </w:rPr>
              <w:fldChar w:fldCharType="begin"/>
            </w:r>
            <w:r w:rsidR="00BD0F1A">
              <w:rPr>
                <w:webHidden/>
              </w:rPr>
              <w:instrText xml:space="preserve"> PAGEREF _Toc142910458 \h </w:instrText>
            </w:r>
            <w:r w:rsidR="00BD0F1A">
              <w:rPr>
                <w:webHidden/>
              </w:rPr>
            </w:r>
            <w:r w:rsidR="00BD0F1A">
              <w:rPr>
                <w:webHidden/>
              </w:rPr>
              <w:fldChar w:fldCharType="separate"/>
            </w:r>
            <w:r w:rsidR="00BD0F1A">
              <w:rPr>
                <w:webHidden/>
              </w:rPr>
              <w:t>10</w:t>
            </w:r>
            <w:r w:rsidR="00BD0F1A">
              <w:rPr>
                <w:webHidden/>
              </w:rPr>
              <w:fldChar w:fldCharType="end"/>
            </w:r>
          </w:hyperlink>
        </w:p>
        <w:p w14:paraId="5CF9ABA3" w14:textId="77777777" w:rsidR="00BD0F1A" w:rsidRDefault="00B43BE1">
          <w:pPr>
            <w:pStyle w:val="TOC1"/>
            <w:rPr>
              <w:rFonts w:asciiTheme="minorHAnsi" w:eastAsiaTheme="minorEastAsia" w:hAnsiTheme="minorHAnsi" w:cstheme="minorBidi"/>
              <w:b w:val="0"/>
              <w:color w:val="auto"/>
              <w:lang w:eastAsia="en-GB"/>
            </w:rPr>
          </w:pPr>
          <w:hyperlink w:anchor="_Toc142910459" w:history="1">
            <w:r w:rsidR="00BD0F1A" w:rsidRPr="00422556">
              <w:rPr>
                <w:rStyle w:val="Hyperlink"/>
                <w:rFonts w:ascii="Century Gothic" w:hAnsi="Century Gothic"/>
              </w:rPr>
              <w:t>ARTICULATION OPTIONS</w:t>
            </w:r>
            <w:r w:rsidR="00BD0F1A">
              <w:rPr>
                <w:webHidden/>
              </w:rPr>
              <w:tab/>
            </w:r>
            <w:r w:rsidR="00BD0F1A">
              <w:rPr>
                <w:webHidden/>
              </w:rPr>
              <w:fldChar w:fldCharType="begin"/>
            </w:r>
            <w:r w:rsidR="00BD0F1A">
              <w:rPr>
                <w:webHidden/>
              </w:rPr>
              <w:instrText xml:space="preserve"> PAGEREF _Toc142910459 \h </w:instrText>
            </w:r>
            <w:r w:rsidR="00BD0F1A">
              <w:rPr>
                <w:webHidden/>
              </w:rPr>
            </w:r>
            <w:r w:rsidR="00BD0F1A">
              <w:rPr>
                <w:webHidden/>
              </w:rPr>
              <w:fldChar w:fldCharType="separate"/>
            </w:r>
            <w:r w:rsidR="00BD0F1A">
              <w:rPr>
                <w:webHidden/>
              </w:rPr>
              <w:t>11</w:t>
            </w:r>
            <w:r w:rsidR="00BD0F1A">
              <w:rPr>
                <w:webHidden/>
              </w:rPr>
              <w:fldChar w:fldCharType="end"/>
            </w:r>
          </w:hyperlink>
        </w:p>
        <w:p w14:paraId="713A6F1E" w14:textId="77777777" w:rsidR="00BD0F1A" w:rsidRDefault="00B43BE1">
          <w:pPr>
            <w:pStyle w:val="TOC1"/>
            <w:rPr>
              <w:rFonts w:asciiTheme="minorHAnsi" w:eastAsiaTheme="minorEastAsia" w:hAnsiTheme="minorHAnsi" w:cstheme="minorBidi"/>
              <w:b w:val="0"/>
              <w:color w:val="auto"/>
              <w:lang w:eastAsia="en-GB"/>
            </w:rPr>
          </w:pPr>
          <w:hyperlink w:anchor="_Toc142910460" w:history="1">
            <w:r w:rsidR="00BD0F1A" w:rsidRPr="00422556">
              <w:rPr>
                <w:rStyle w:val="Hyperlink"/>
                <w:rFonts w:ascii="Century Gothic" w:hAnsi="Century Gothic"/>
              </w:rPr>
              <w:t>ASSESSMENT REQUIREMENTS</w:t>
            </w:r>
            <w:r w:rsidR="00BD0F1A">
              <w:rPr>
                <w:webHidden/>
              </w:rPr>
              <w:tab/>
            </w:r>
            <w:r w:rsidR="00BD0F1A">
              <w:rPr>
                <w:webHidden/>
              </w:rPr>
              <w:fldChar w:fldCharType="begin"/>
            </w:r>
            <w:r w:rsidR="00BD0F1A">
              <w:rPr>
                <w:webHidden/>
              </w:rPr>
              <w:instrText xml:space="preserve"> PAGEREF _Toc142910460 \h </w:instrText>
            </w:r>
            <w:r w:rsidR="00BD0F1A">
              <w:rPr>
                <w:webHidden/>
              </w:rPr>
            </w:r>
            <w:r w:rsidR="00BD0F1A">
              <w:rPr>
                <w:webHidden/>
              </w:rPr>
              <w:fldChar w:fldCharType="separate"/>
            </w:r>
            <w:r w:rsidR="00BD0F1A">
              <w:rPr>
                <w:webHidden/>
              </w:rPr>
              <w:t>12</w:t>
            </w:r>
            <w:r w:rsidR="00BD0F1A">
              <w:rPr>
                <w:webHidden/>
              </w:rPr>
              <w:fldChar w:fldCharType="end"/>
            </w:r>
          </w:hyperlink>
        </w:p>
        <w:p w14:paraId="69C5C91B" w14:textId="77777777" w:rsidR="00BD0F1A" w:rsidRDefault="00B43BE1">
          <w:pPr>
            <w:pStyle w:val="TOC1"/>
            <w:rPr>
              <w:rFonts w:asciiTheme="minorHAnsi" w:eastAsiaTheme="minorEastAsia" w:hAnsiTheme="minorHAnsi" w:cstheme="minorBidi"/>
              <w:b w:val="0"/>
              <w:color w:val="auto"/>
              <w:lang w:eastAsia="en-GB"/>
            </w:rPr>
          </w:pPr>
          <w:hyperlink w:anchor="_Toc142910461" w:history="1">
            <w:r w:rsidR="00BD0F1A" w:rsidRPr="00422556">
              <w:rPr>
                <w:rStyle w:val="Hyperlink"/>
                <w:rFonts w:ascii="Century Gothic" w:hAnsi="Century Gothic"/>
                <w:bCs/>
                <w:lang w:val="en-ZA"/>
              </w:rPr>
              <w:t>PROVIDER ACCREDITATION REQUIREMENTS FOR THE MODULE:</w:t>
            </w:r>
            <w:r w:rsidR="00BD0F1A">
              <w:rPr>
                <w:webHidden/>
              </w:rPr>
              <w:tab/>
            </w:r>
            <w:r w:rsidR="00BD0F1A">
              <w:rPr>
                <w:webHidden/>
              </w:rPr>
              <w:fldChar w:fldCharType="begin"/>
            </w:r>
            <w:r w:rsidR="00BD0F1A">
              <w:rPr>
                <w:webHidden/>
              </w:rPr>
              <w:instrText xml:space="preserve"> PAGEREF _Toc142910461 \h </w:instrText>
            </w:r>
            <w:r w:rsidR="00BD0F1A">
              <w:rPr>
                <w:webHidden/>
              </w:rPr>
            </w:r>
            <w:r w:rsidR="00BD0F1A">
              <w:rPr>
                <w:webHidden/>
              </w:rPr>
              <w:fldChar w:fldCharType="separate"/>
            </w:r>
            <w:r w:rsidR="00BD0F1A">
              <w:rPr>
                <w:webHidden/>
              </w:rPr>
              <w:t>13</w:t>
            </w:r>
            <w:r w:rsidR="00BD0F1A">
              <w:rPr>
                <w:webHidden/>
              </w:rPr>
              <w:fldChar w:fldCharType="end"/>
            </w:r>
          </w:hyperlink>
        </w:p>
        <w:p w14:paraId="63C110B6" w14:textId="6AA4D976" w:rsidR="00BD0F1A" w:rsidRDefault="00B43BE1">
          <w:pPr>
            <w:pStyle w:val="TOC1"/>
            <w:rPr>
              <w:rFonts w:asciiTheme="minorHAnsi" w:eastAsiaTheme="minorEastAsia" w:hAnsiTheme="minorHAnsi" w:cstheme="minorBidi"/>
              <w:b w:val="0"/>
              <w:color w:val="auto"/>
              <w:lang w:eastAsia="en-GB"/>
            </w:rPr>
          </w:pPr>
          <w:hyperlink w:anchor="_Toc142910462" w:history="1">
            <w:r w:rsidR="00BD0F1A" w:rsidRPr="00422556">
              <w:rPr>
                <w:rStyle w:val="Hyperlink"/>
                <w:rFonts w:ascii="Century Gothic" w:hAnsi="Century Gothic"/>
              </w:rPr>
              <w:t>SECTION 1: KM01KT01: Roles and responsibilities of the Occupational Health and safety representative as set out in the relevant legislation (Intermediate) (30%)</w:t>
            </w:r>
            <w:r w:rsidR="00BD0F1A">
              <w:rPr>
                <w:webHidden/>
              </w:rPr>
              <w:tab/>
            </w:r>
            <w:r w:rsidR="00BD0F1A">
              <w:rPr>
                <w:webHidden/>
              </w:rPr>
              <w:fldChar w:fldCharType="begin"/>
            </w:r>
            <w:r w:rsidR="00BD0F1A">
              <w:rPr>
                <w:webHidden/>
              </w:rPr>
              <w:instrText xml:space="preserve"> PAGEREF _Toc142910462 \h </w:instrText>
            </w:r>
            <w:r w:rsidR="00BD0F1A">
              <w:rPr>
                <w:webHidden/>
              </w:rPr>
            </w:r>
            <w:r w:rsidR="00BD0F1A">
              <w:rPr>
                <w:webHidden/>
              </w:rPr>
              <w:fldChar w:fldCharType="separate"/>
            </w:r>
            <w:r w:rsidR="00BD0F1A">
              <w:rPr>
                <w:webHidden/>
              </w:rPr>
              <w:t>16</w:t>
            </w:r>
            <w:r w:rsidR="00BD0F1A">
              <w:rPr>
                <w:webHidden/>
              </w:rPr>
              <w:fldChar w:fldCharType="end"/>
            </w:r>
          </w:hyperlink>
        </w:p>
        <w:p w14:paraId="00AAF248" w14:textId="77777777" w:rsidR="00BD0F1A" w:rsidRDefault="00B43BE1">
          <w:pPr>
            <w:pStyle w:val="TOC2"/>
            <w:rPr>
              <w:rFonts w:asciiTheme="minorHAnsi" w:eastAsiaTheme="minorEastAsia" w:hAnsiTheme="minorHAnsi" w:cstheme="minorBidi"/>
              <w:noProof/>
              <w:color w:val="auto"/>
              <w:lang w:eastAsia="en-GB"/>
            </w:rPr>
          </w:pPr>
          <w:hyperlink w:anchor="_Toc142910463" w:history="1">
            <w:r w:rsidR="00BD0F1A" w:rsidRPr="00422556">
              <w:rPr>
                <w:rStyle w:val="Hyperlink"/>
                <w:rFonts w:ascii="Century Gothic" w:hAnsi="Century Gothic"/>
                <w:noProof/>
                <w:lang w:val="en-ZA" w:eastAsia="en-ZA"/>
              </w:rPr>
              <w:t>1.1 Explain the purpose of the Occupational health and Safety representative</w:t>
            </w:r>
            <w:r w:rsidR="00BD0F1A">
              <w:rPr>
                <w:noProof/>
                <w:webHidden/>
              </w:rPr>
              <w:tab/>
            </w:r>
            <w:r w:rsidR="00BD0F1A">
              <w:rPr>
                <w:noProof/>
                <w:webHidden/>
              </w:rPr>
              <w:fldChar w:fldCharType="begin"/>
            </w:r>
            <w:r w:rsidR="00BD0F1A">
              <w:rPr>
                <w:noProof/>
                <w:webHidden/>
              </w:rPr>
              <w:instrText xml:space="preserve"> PAGEREF _Toc142910463 \h </w:instrText>
            </w:r>
            <w:r w:rsidR="00BD0F1A">
              <w:rPr>
                <w:noProof/>
                <w:webHidden/>
              </w:rPr>
            </w:r>
            <w:r w:rsidR="00BD0F1A">
              <w:rPr>
                <w:noProof/>
                <w:webHidden/>
              </w:rPr>
              <w:fldChar w:fldCharType="separate"/>
            </w:r>
            <w:r w:rsidR="00BD0F1A">
              <w:rPr>
                <w:noProof/>
                <w:webHidden/>
              </w:rPr>
              <w:t>16</w:t>
            </w:r>
            <w:r w:rsidR="00BD0F1A">
              <w:rPr>
                <w:noProof/>
                <w:webHidden/>
              </w:rPr>
              <w:fldChar w:fldCharType="end"/>
            </w:r>
          </w:hyperlink>
        </w:p>
        <w:p w14:paraId="391D77AB" w14:textId="77777777" w:rsidR="00BD0F1A" w:rsidRDefault="00B43BE1">
          <w:pPr>
            <w:pStyle w:val="TOC2"/>
            <w:rPr>
              <w:rFonts w:asciiTheme="minorHAnsi" w:eastAsiaTheme="minorEastAsia" w:hAnsiTheme="minorHAnsi" w:cstheme="minorBidi"/>
              <w:noProof/>
              <w:color w:val="auto"/>
              <w:lang w:eastAsia="en-GB"/>
            </w:rPr>
          </w:pPr>
          <w:hyperlink w:anchor="_Toc142910464" w:history="1">
            <w:r w:rsidR="00BD0F1A" w:rsidRPr="00422556">
              <w:rPr>
                <w:rStyle w:val="Hyperlink"/>
                <w:rFonts w:ascii="Century Gothic" w:hAnsi="Century Gothic"/>
                <w:noProof/>
              </w:rPr>
              <w:t>1.2. Describe the process for appointing Occupational Health and safety representatives</w:t>
            </w:r>
            <w:r w:rsidR="00BD0F1A">
              <w:rPr>
                <w:noProof/>
                <w:webHidden/>
              </w:rPr>
              <w:tab/>
            </w:r>
            <w:r w:rsidR="00BD0F1A">
              <w:rPr>
                <w:noProof/>
                <w:webHidden/>
              </w:rPr>
              <w:fldChar w:fldCharType="begin"/>
            </w:r>
            <w:r w:rsidR="00BD0F1A">
              <w:rPr>
                <w:noProof/>
                <w:webHidden/>
              </w:rPr>
              <w:instrText xml:space="preserve"> PAGEREF _Toc142910464 \h </w:instrText>
            </w:r>
            <w:r w:rsidR="00BD0F1A">
              <w:rPr>
                <w:noProof/>
                <w:webHidden/>
              </w:rPr>
            </w:r>
            <w:r w:rsidR="00BD0F1A">
              <w:rPr>
                <w:noProof/>
                <w:webHidden/>
              </w:rPr>
              <w:fldChar w:fldCharType="separate"/>
            </w:r>
            <w:r w:rsidR="00BD0F1A">
              <w:rPr>
                <w:noProof/>
                <w:webHidden/>
              </w:rPr>
              <w:t>28</w:t>
            </w:r>
            <w:r w:rsidR="00BD0F1A">
              <w:rPr>
                <w:noProof/>
                <w:webHidden/>
              </w:rPr>
              <w:fldChar w:fldCharType="end"/>
            </w:r>
          </w:hyperlink>
        </w:p>
        <w:p w14:paraId="3A84A7D9" w14:textId="77777777" w:rsidR="00BD0F1A" w:rsidRDefault="00B43BE1">
          <w:pPr>
            <w:pStyle w:val="TOC2"/>
            <w:rPr>
              <w:rFonts w:asciiTheme="minorHAnsi" w:eastAsiaTheme="minorEastAsia" w:hAnsiTheme="minorHAnsi" w:cstheme="minorBidi"/>
              <w:noProof/>
              <w:color w:val="auto"/>
              <w:lang w:eastAsia="en-GB"/>
            </w:rPr>
          </w:pPr>
          <w:hyperlink w:anchor="_Toc142910465" w:history="1">
            <w:r w:rsidR="00BD0F1A" w:rsidRPr="00422556">
              <w:rPr>
                <w:rStyle w:val="Hyperlink"/>
                <w:rFonts w:ascii="Century Gothic" w:hAnsi="Century Gothic"/>
                <w:noProof/>
                <w:lang w:val="en-ZA" w:eastAsia="en-ZA"/>
              </w:rPr>
              <w:t>1.3 Explain the functions of the occupational Health and safety Committees</w:t>
            </w:r>
            <w:r w:rsidR="00BD0F1A">
              <w:rPr>
                <w:noProof/>
                <w:webHidden/>
              </w:rPr>
              <w:tab/>
            </w:r>
            <w:r w:rsidR="00BD0F1A">
              <w:rPr>
                <w:noProof/>
                <w:webHidden/>
              </w:rPr>
              <w:fldChar w:fldCharType="begin"/>
            </w:r>
            <w:r w:rsidR="00BD0F1A">
              <w:rPr>
                <w:noProof/>
                <w:webHidden/>
              </w:rPr>
              <w:instrText xml:space="preserve"> PAGEREF _Toc142910465 \h </w:instrText>
            </w:r>
            <w:r w:rsidR="00BD0F1A">
              <w:rPr>
                <w:noProof/>
                <w:webHidden/>
              </w:rPr>
            </w:r>
            <w:r w:rsidR="00BD0F1A">
              <w:rPr>
                <w:noProof/>
                <w:webHidden/>
              </w:rPr>
              <w:fldChar w:fldCharType="separate"/>
            </w:r>
            <w:r w:rsidR="00BD0F1A">
              <w:rPr>
                <w:noProof/>
                <w:webHidden/>
              </w:rPr>
              <w:t>30</w:t>
            </w:r>
            <w:r w:rsidR="00BD0F1A">
              <w:rPr>
                <w:noProof/>
                <w:webHidden/>
              </w:rPr>
              <w:fldChar w:fldCharType="end"/>
            </w:r>
          </w:hyperlink>
        </w:p>
        <w:p w14:paraId="0E281523" w14:textId="55EFE4F5" w:rsidR="00BD0F1A" w:rsidRDefault="00B43BE1">
          <w:pPr>
            <w:pStyle w:val="TOC1"/>
            <w:rPr>
              <w:rFonts w:asciiTheme="minorHAnsi" w:eastAsiaTheme="minorEastAsia" w:hAnsiTheme="minorHAnsi" w:cstheme="minorBidi"/>
              <w:b w:val="0"/>
              <w:color w:val="auto"/>
              <w:lang w:eastAsia="en-GB"/>
            </w:rPr>
          </w:pPr>
          <w:hyperlink w:anchor="_Toc142910466" w:history="1">
            <w:r w:rsidR="00BD0F1A" w:rsidRPr="00422556">
              <w:rPr>
                <w:rStyle w:val="Hyperlink"/>
                <w:rFonts w:ascii="Century Gothic" w:hAnsi="Century Gothic"/>
              </w:rPr>
              <w:t>SECTION 2: KM01KT02: Legislative requirements related to Occupational health and safety (Basic) (10%)</w:t>
            </w:r>
            <w:r w:rsidR="00BD0F1A">
              <w:rPr>
                <w:webHidden/>
              </w:rPr>
              <w:tab/>
            </w:r>
            <w:r w:rsidR="00BD0F1A">
              <w:rPr>
                <w:webHidden/>
              </w:rPr>
              <w:fldChar w:fldCharType="begin"/>
            </w:r>
            <w:r w:rsidR="00BD0F1A">
              <w:rPr>
                <w:webHidden/>
              </w:rPr>
              <w:instrText xml:space="preserve"> PAGEREF _Toc142910466 \h </w:instrText>
            </w:r>
            <w:r w:rsidR="00BD0F1A">
              <w:rPr>
                <w:webHidden/>
              </w:rPr>
            </w:r>
            <w:r w:rsidR="00BD0F1A">
              <w:rPr>
                <w:webHidden/>
              </w:rPr>
              <w:fldChar w:fldCharType="separate"/>
            </w:r>
            <w:r w:rsidR="00BD0F1A">
              <w:rPr>
                <w:webHidden/>
              </w:rPr>
              <w:t>36</w:t>
            </w:r>
            <w:r w:rsidR="00BD0F1A">
              <w:rPr>
                <w:webHidden/>
              </w:rPr>
              <w:fldChar w:fldCharType="end"/>
            </w:r>
          </w:hyperlink>
        </w:p>
        <w:p w14:paraId="32BFA95F" w14:textId="77777777" w:rsidR="00BD0F1A" w:rsidRDefault="00B43BE1">
          <w:pPr>
            <w:pStyle w:val="TOC2"/>
            <w:rPr>
              <w:rFonts w:asciiTheme="minorHAnsi" w:eastAsiaTheme="minorEastAsia" w:hAnsiTheme="minorHAnsi" w:cstheme="minorBidi"/>
              <w:noProof/>
              <w:color w:val="auto"/>
              <w:lang w:eastAsia="en-GB"/>
            </w:rPr>
          </w:pPr>
          <w:hyperlink w:anchor="_Toc142910467" w:history="1">
            <w:r w:rsidR="00BD0F1A" w:rsidRPr="00422556">
              <w:rPr>
                <w:rStyle w:val="Hyperlink"/>
                <w:rFonts w:ascii="Century Gothic" w:hAnsi="Century Gothic"/>
                <w:noProof/>
                <w:lang w:val="en-ZA" w:eastAsia="en-ZA"/>
              </w:rPr>
              <w:t>2.1 Explain the purpose and structure of the relevant legislation applicable to a specific workplace</w:t>
            </w:r>
            <w:r w:rsidR="00BD0F1A">
              <w:rPr>
                <w:noProof/>
                <w:webHidden/>
              </w:rPr>
              <w:tab/>
            </w:r>
            <w:r w:rsidR="00BD0F1A">
              <w:rPr>
                <w:noProof/>
                <w:webHidden/>
              </w:rPr>
              <w:fldChar w:fldCharType="begin"/>
            </w:r>
            <w:r w:rsidR="00BD0F1A">
              <w:rPr>
                <w:noProof/>
                <w:webHidden/>
              </w:rPr>
              <w:instrText xml:space="preserve"> PAGEREF _Toc142910467 \h </w:instrText>
            </w:r>
            <w:r w:rsidR="00BD0F1A">
              <w:rPr>
                <w:noProof/>
                <w:webHidden/>
              </w:rPr>
            </w:r>
            <w:r w:rsidR="00BD0F1A">
              <w:rPr>
                <w:noProof/>
                <w:webHidden/>
              </w:rPr>
              <w:fldChar w:fldCharType="separate"/>
            </w:r>
            <w:r w:rsidR="00BD0F1A">
              <w:rPr>
                <w:noProof/>
                <w:webHidden/>
              </w:rPr>
              <w:t>36</w:t>
            </w:r>
            <w:r w:rsidR="00BD0F1A">
              <w:rPr>
                <w:noProof/>
                <w:webHidden/>
              </w:rPr>
              <w:fldChar w:fldCharType="end"/>
            </w:r>
          </w:hyperlink>
        </w:p>
        <w:p w14:paraId="7DD16A30" w14:textId="77777777" w:rsidR="00BD0F1A" w:rsidRDefault="00B43BE1">
          <w:pPr>
            <w:pStyle w:val="TOC2"/>
            <w:rPr>
              <w:rFonts w:asciiTheme="minorHAnsi" w:eastAsiaTheme="minorEastAsia" w:hAnsiTheme="minorHAnsi" w:cstheme="minorBidi"/>
              <w:noProof/>
              <w:color w:val="auto"/>
              <w:lang w:eastAsia="en-GB"/>
            </w:rPr>
          </w:pPr>
          <w:hyperlink w:anchor="_Toc142910468" w:history="1">
            <w:r w:rsidR="00BD0F1A" w:rsidRPr="00422556">
              <w:rPr>
                <w:rStyle w:val="Hyperlink"/>
                <w:rFonts w:ascii="Century Gothic" w:hAnsi="Century Gothic"/>
                <w:noProof/>
              </w:rPr>
              <w:t>2.2. Explain the difference between the various legislative instruments</w:t>
            </w:r>
            <w:r w:rsidR="00BD0F1A">
              <w:rPr>
                <w:noProof/>
                <w:webHidden/>
              </w:rPr>
              <w:tab/>
            </w:r>
            <w:r w:rsidR="00BD0F1A">
              <w:rPr>
                <w:noProof/>
                <w:webHidden/>
              </w:rPr>
              <w:fldChar w:fldCharType="begin"/>
            </w:r>
            <w:r w:rsidR="00BD0F1A">
              <w:rPr>
                <w:noProof/>
                <w:webHidden/>
              </w:rPr>
              <w:instrText xml:space="preserve"> PAGEREF _Toc142910468 \h </w:instrText>
            </w:r>
            <w:r w:rsidR="00BD0F1A">
              <w:rPr>
                <w:noProof/>
                <w:webHidden/>
              </w:rPr>
            </w:r>
            <w:r w:rsidR="00BD0F1A">
              <w:rPr>
                <w:noProof/>
                <w:webHidden/>
              </w:rPr>
              <w:fldChar w:fldCharType="separate"/>
            </w:r>
            <w:r w:rsidR="00BD0F1A">
              <w:rPr>
                <w:noProof/>
                <w:webHidden/>
              </w:rPr>
              <w:t>48</w:t>
            </w:r>
            <w:r w:rsidR="00BD0F1A">
              <w:rPr>
                <w:noProof/>
                <w:webHidden/>
              </w:rPr>
              <w:fldChar w:fldCharType="end"/>
            </w:r>
          </w:hyperlink>
        </w:p>
        <w:p w14:paraId="65E3BAFB" w14:textId="092279CC" w:rsidR="00BD0F1A" w:rsidRDefault="00B43BE1">
          <w:pPr>
            <w:pStyle w:val="TOC1"/>
            <w:rPr>
              <w:rFonts w:asciiTheme="minorHAnsi" w:eastAsiaTheme="minorEastAsia" w:hAnsiTheme="minorHAnsi" w:cstheme="minorBidi"/>
              <w:b w:val="0"/>
              <w:color w:val="auto"/>
              <w:lang w:eastAsia="en-GB"/>
            </w:rPr>
          </w:pPr>
          <w:hyperlink w:anchor="_Toc142910469" w:history="1">
            <w:r w:rsidR="00BD0F1A" w:rsidRPr="00422556">
              <w:rPr>
                <w:rStyle w:val="Hyperlink"/>
                <w:rFonts w:ascii="Century Gothic" w:hAnsi="Century Gothic"/>
              </w:rPr>
              <w:t>SECTION 3: KM01KT03: Definitions of and difference between Occupational Health, Occupational Safety and Environmental management. (Basic) (10%)</w:t>
            </w:r>
            <w:r w:rsidR="00BD0F1A">
              <w:rPr>
                <w:webHidden/>
              </w:rPr>
              <w:tab/>
            </w:r>
            <w:r w:rsidR="00BD0F1A">
              <w:rPr>
                <w:webHidden/>
              </w:rPr>
              <w:fldChar w:fldCharType="begin"/>
            </w:r>
            <w:r w:rsidR="00BD0F1A">
              <w:rPr>
                <w:webHidden/>
              </w:rPr>
              <w:instrText xml:space="preserve"> PAGEREF _Toc142910469 \h </w:instrText>
            </w:r>
            <w:r w:rsidR="00BD0F1A">
              <w:rPr>
                <w:webHidden/>
              </w:rPr>
            </w:r>
            <w:r w:rsidR="00BD0F1A">
              <w:rPr>
                <w:webHidden/>
              </w:rPr>
              <w:fldChar w:fldCharType="separate"/>
            </w:r>
            <w:r w:rsidR="00BD0F1A">
              <w:rPr>
                <w:webHidden/>
              </w:rPr>
              <w:t>56</w:t>
            </w:r>
            <w:r w:rsidR="00BD0F1A">
              <w:rPr>
                <w:webHidden/>
              </w:rPr>
              <w:fldChar w:fldCharType="end"/>
            </w:r>
          </w:hyperlink>
        </w:p>
        <w:p w14:paraId="6C891FA6" w14:textId="77777777" w:rsidR="00BD0F1A" w:rsidRDefault="00B43BE1">
          <w:pPr>
            <w:pStyle w:val="TOC2"/>
            <w:rPr>
              <w:rFonts w:asciiTheme="minorHAnsi" w:eastAsiaTheme="minorEastAsia" w:hAnsiTheme="minorHAnsi" w:cstheme="minorBidi"/>
              <w:noProof/>
              <w:color w:val="auto"/>
              <w:lang w:eastAsia="en-GB"/>
            </w:rPr>
          </w:pPr>
          <w:hyperlink w:anchor="_Toc142910470" w:history="1">
            <w:r w:rsidR="00BD0F1A" w:rsidRPr="00422556">
              <w:rPr>
                <w:rStyle w:val="Hyperlink"/>
                <w:rFonts w:ascii="Century Gothic" w:hAnsi="Century Gothic"/>
                <w:noProof/>
                <w:lang w:val="en-ZA" w:eastAsia="en-ZA"/>
              </w:rPr>
              <w:t>3.1 Define and describe occupational health, safety and environmental control</w:t>
            </w:r>
            <w:r w:rsidR="00BD0F1A">
              <w:rPr>
                <w:noProof/>
                <w:webHidden/>
              </w:rPr>
              <w:tab/>
            </w:r>
            <w:r w:rsidR="00BD0F1A">
              <w:rPr>
                <w:noProof/>
                <w:webHidden/>
              </w:rPr>
              <w:fldChar w:fldCharType="begin"/>
            </w:r>
            <w:r w:rsidR="00BD0F1A">
              <w:rPr>
                <w:noProof/>
                <w:webHidden/>
              </w:rPr>
              <w:instrText xml:space="preserve"> PAGEREF _Toc142910470 \h </w:instrText>
            </w:r>
            <w:r w:rsidR="00BD0F1A">
              <w:rPr>
                <w:noProof/>
                <w:webHidden/>
              </w:rPr>
            </w:r>
            <w:r w:rsidR="00BD0F1A">
              <w:rPr>
                <w:noProof/>
                <w:webHidden/>
              </w:rPr>
              <w:fldChar w:fldCharType="separate"/>
            </w:r>
            <w:r w:rsidR="00BD0F1A">
              <w:rPr>
                <w:noProof/>
                <w:webHidden/>
              </w:rPr>
              <w:t>56</w:t>
            </w:r>
            <w:r w:rsidR="00BD0F1A">
              <w:rPr>
                <w:noProof/>
                <w:webHidden/>
              </w:rPr>
              <w:fldChar w:fldCharType="end"/>
            </w:r>
          </w:hyperlink>
        </w:p>
        <w:p w14:paraId="639015CB" w14:textId="77777777" w:rsidR="00BD0F1A" w:rsidRDefault="00B43BE1">
          <w:pPr>
            <w:pStyle w:val="TOC1"/>
            <w:rPr>
              <w:rFonts w:asciiTheme="minorHAnsi" w:eastAsiaTheme="minorEastAsia" w:hAnsiTheme="minorHAnsi" w:cstheme="minorBidi"/>
              <w:b w:val="0"/>
              <w:color w:val="auto"/>
              <w:lang w:eastAsia="en-GB"/>
            </w:rPr>
          </w:pPr>
          <w:hyperlink w:anchor="_Toc142910471" w:history="1">
            <w:r w:rsidR="00BD0F1A" w:rsidRPr="00422556">
              <w:rPr>
                <w:rStyle w:val="Hyperlink"/>
                <w:rFonts w:ascii="Century Gothic" w:hAnsi="Century Gothic"/>
              </w:rPr>
              <w:t>SECTION 4:  Concept of behavioural safety management (Basic) (10%)</w:t>
            </w:r>
            <w:r w:rsidR="00BD0F1A">
              <w:rPr>
                <w:webHidden/>
              </w:rPr>
              <w:tab/>
            </w:r>
            <w:r w:rsidR="00BD0F1A">
              <w:rPr>
                <w:webHidden/>
              </w:rPr>
              <w:fldChar w:fldCharType="begin"/>
            </w:r>
            <w:r w:rsidR="00BD0F1A">
              <w:rPr>
                <w:webHidden/>
              </w:rPr>
              <w:instrText xml:space="preserve"> PAGEREF _Toc142910471 \h </w:instrText>
            </w:r>
            <w:r w:rsidR="00BD0F1A">
              <w:rPr>
                <w:webHidden/>
              </w:rPr>
            </w:r>
            <w:r w:rsidR="00BD0F1A">
              <w:rPr>
                <w:webHidden/>
              </w:rPr>
              <w:fldChar w:fldCharType="separate"/>
            </w:r>
            <w:r w:rsidR="00BD0F1A">
              <w:rPr>
                <w:webHidden/>
              </w:rPr>
              <w:t>60</w:t>
            </w:r>
            <w:r w:rsidR="00BD0F1A">
              <w:rPr>
                <w:webHidden/>
              </w:rPr>
              <w:fldChar w:fldCharType="end"/>
            </w:r>
          </w:hyperlink>
        </w:p>
        <w:p w14:paraId="29A0FB91" w14:textId="77777777" w:rsidR="00BD0F1A" w:rsidRDefault="00B43BE1">
          <w:pPr>
            <w:pStyle w:val="TOC2"/>
            <w:rPr>
              <w:rFonts w:asciiTheme="minorHAnsi" w:eastAsiaTheme="minorEastAsia" w:hAnsiTheme="minorHAnsi" w:cstheme="minorBidi"/>
              <w:noProof/>
              <w:color w:val="auto"/>
              <w:lang w:eastAsia="en-GB"/>
            </w:rPr>
          </w:pPr>
          <w:hyperlink w:anchor="_Toc142910472" w:history="1">
            <w:r w:rsidR="00BD0F1A" w:rsidRPr="00422556">
              <w:rPr>
                <w:rStyle w:val="Hyperlink"/>
                <w:rFonts w:ascii="Century Gothic" w:hAnsi="Century Gothic"/>
                <w:noProof/>
                <w:lang w:val="en-ZA" w:eastAsia="en-ZA"/>
              </w:rPr>
              <w:t>4.1 Explain what is meant by behaviour and how the behaviour of people influences their health and safety</w:t>
            </w:r>
            <w:r w:rsidR="00BD0F1A">
              <w:rPr>
                <w:noProof/>
                <w:webHidden/>
              </w:rPr>
              <w:tab/>
            </w:r>
            <w:r w:rsidR="00BD0F1A">
              <w:rPr>
                <w:noProof/>
                <w:webHidden/>
              </w:rPr>
              <w:fldChar w:fldCharType="begin"/>
            </w:r>
            <w:r w:rsidR="00BD0F1A">
              <w:rPr>
                <w:noProof/>
                <w:webHidden/>
              </w:rPr>
              <w:instrText xml:space="preserve"> PAGEREF _Toc142910472 \h </w:instrText>
            </w:r>
            <w:r w:rsidR="00BD0F1A">
              <w:rPr>
                <w:noProof/>
                <w:webHidden/>
              </w:rPr>
            </w:r>
            <w:r w:rsidR="00BD0F1A">
              <w:rPr>
                <w:noProof/>
                <w:webHidden/>
              </w:rPr>
              <w:fldChar w:fldCharType="separate"/>
            </w:r>
            <w:r w:rsidR="00BD0F1A">
              <w:rPr>
                <w:noProof/>
                <w:webHidden/>
              </w:rPr>
              <w:t>60</w:t>
            </w:r>
            <w:r w:rsidR="00BD0F1A">
              <w:rPr>
                <w:noProof/>
                <w:webHidden/>
              </w:rPr>
              <w:fldChar w:fldCharType="end"/>
            </w:r>
          </w:hyperlink>
        </w:p>
        <w:p w14:paraId="1FDFB5F4" w14:textId="77777777" w:rsidR="00BD0F1A" w:rsidRDefault="00B43BE1">
          <w:pPr>
            <w:pStyle w:val="TOC2"/>
            <w:rPr>
              <w:rFonts w:asciiTheme="minorHAnsi" w:eastAsiaTheme="minorEastAsia" w:hAnsiTheme="minorHAnsi" w:cstheme="minorBidi"/>
              <w:noProof/>
              <w:color w:val="auto"/>
              <w:lang w:eastAsia="en-GB"/>
            </w:rPr>
          </w:pPr>
          <w:hyperlink w:anchor="_Toc142910473" w:history="1">
            <w:r w:rsidR="00BD0F1A" w:rsidRPr="00422556">
              <w:rPr>
                <w:rStyle w:val="Hyperlink"/>
                <w:rFonts w:ascii="Century Gothic" w:hAnsi="Century Gothic"/>
                <w:noProof/>
              </w:rPr>
              <w:t>4.2. Describe the factors that influence the behaviour of people and give examples of this in a work environment</w:t>
            </w:r>
            <w:r w:rsidR="00BD0F1A">
              <w:rPr>
                <w:noProof/>
                <w:webHidden/>
              </w:rPr>
              <w:tab/>
            </w:r>
            <w:r w:rsidR="00BD0F1A">
              <w:rPr>
                <w:noProof/>
                <w:webHidden/>
              </w:rPr>
              <w:fldChar w:fldCharType="begin"/>
            </w:r>
            <w:r w:rsidR="00BD0F1A">
              <w:rPr>
                <w:noProof/>
                <w:webHidden/>
              </w:rPr>
              <w:instrText xml:space="preserve"> PAGEREF _Toc142910473 \h </w:instrText>
            </w:r>
            <w:r w:rsidR="00BD0F1A">
              <w:rPr>
                <w:noProof/>
                <w:webHidden/>
              </w:rPr>
            </w:r>
            <w:r w:rsidR="00BD0F1A">
              <w:rPr>
                <w:noProof/>
                <w:webHidden/>
              </w:rPr>
              <w:fldChar w:fldCharType="separate"/>
            </w:r>
            <w:r w:rsidR="00BD0F1A">
              <w:rPr>
                <w:noProof/>
                <w:webHidden/>
              </w:rPr>
              <w:t>60</w:t>
            </w:r>
            <w:r w:rsidR="00BD0F1A">
              <w:rPr>
                <w:noProof/>
                <w:webHidden/>
              </w:rPr>
              <w:fldChar w:fldCharType="end"/>
            </w:r>
          </w:hyperlink>
        </w:p>
        <w:p w14:paraId="64542808" w14:textId="77777777" w:rsidR="00BD0F1A" w:rsidRDefault="00B43BE1">
          <w:pPr>
            <w:pStyle w:val="TOC2"/>
            <w:rPr>
              <w:rFonts w:asciiTheme="minorHAnsi" w:eastAsiaTheme="minorEastAsia" w:hAnsiTheme="minorHAnsi" w:cstheme="minorBidi"/>
              <w:noProof/>
              <w:color w:val="auto"/>
              <w:lang w:eastAsia="en-GB"/>
            </w:rPr>
          </w:pPr>
          <w:hyperlink w:anchor="_Toc142910474" w:history="1">
            <w:r w:rsidR="00BD0F1A" w:rsidRPr="00422556">
              <w:rPr>
                <w:rStyle w:val="Hyperlink"/>
                <w:rFonts w:ascii="Century Gothic" w:hAnsi="Century Gothic"/>
                <w:noProof/>
                <w:lang w:val="en-ZA" w:eastAsia="en-ZA"/>
              </w:rPr>
              <w:t>4.3 Identify and explain the role of behavioral modification in influencing the overall health and safety of employees</w:t>
            </w:r>
            <w:r w:rsidR="00BD0F1A">
              <w:rPr>
                <w:noProof/>
                <w:webHidden/>
              </w:rPr>
              <w:tab/>
            </w:r>
            <w:r w:rsidR="00BD0F1A">
              <w:rPr>
                <w:noProof/>
                <w:webHidden/>
              </w:rPr>
              <w:fldChar w:fldCharType="begin"/>
            </w:r>
            <w:r w:rsidR="00BD0F1A">
              <w:rPr>
                <w:noProof/>
                <w:webHidden/>
              </w:rPr>
              <w:instrText xml:space="preserve"> PAGEREF _Toc142910474 \h </w:instrText>
            </w:r>
            <w:r w:rsidR="00BD0F1A">
              <w:rPr>
                <w:noProof/>
                <w:webHidden/>
              </w:rPr>
            </w:r>
            <w:r w:rsidR="00BD0F1A">
              <w:rPr>
                <w:noProof/>
                <w:webHidden/>
              </w:rPr>
              <w:fldChar w:fldCharType="separate"/>
            </w:r>
            <w:r w:rsidR="00BD0F1A">
              <w:rPr>
                <w:noProof/>
                <w:webHidden/>
              </w:rPr>
              <w:t>62</w:t>
            </w:r>
            <w:r w:rsidR="00BD0F1A">
              <w:rPr>
                <w:noProof/>
                <w:webHidden/>
              </w:rPr>
              <w:fldChar w:fldCharType="end"/>
            </w:r>
          </w:hyperlink>
        </w:p>
        <w:p w14:paraId="0B90A54F" w14:textId="77777777" w:rsidR="00BD0F1A" w:rsidRDefault="00B43BE1">
          <w:pPr>
            <w:pStyle w:val="TOC2"/>
            <w:rPr>
              <w:rFonts w:asciiTheme="minorHAnsi" w:eastAsiaTheme="minorEastAsia" w:hAnsiTheme="minorHAnsi" w:cstheme="minorBidi"/>
              <w:noProof/>
              <w:color w:val="auto"/>
              <w:lang w:eastAsia="en-GB"/>
            </w:rPr>
          </w:pPr>
          <w:hyperlink w:anchor="_Toc142910475" w:history="1">
            <w:r w:rsidR="00BD0F1A" w:rsidRPr="00422556">
              <w:rPr>
                <w:rStyle w:val="Hyperlink"/>
                <w:rFonts w:ascii="Century Gothic" w:hAnsi="Century Gothic"/>
                <w:noProof/>
              </w:rPr>
              <w:t>4.4. Explain what contribution leadership can make towards creating a culture where unacceptable behaviour regarding health and safety issues are not tolerated</w:t>
            </w:r>
            <w:r w:rsidR="00BD0F1A">
              <w:rPr>
                <w:noProof/>
                <w:webHidden/>
              </w:rPr>
              <w:tab/>
            </w:r>
            <w:r w:rsidR="00BD0F1A">
              <w:rPr>
                <w:noProof/>
                <w:webHidden/>
              </w:rPr>
              <w:fldChar w:fldCharType="begin"/>
            </w:r>
            <w:r w:rsidR="00BD0F1A">
              <w:rPr>
                <w:noProof/>
                <w:webHidden/>
              </w:rPr>
              <w:instrText xml:space="preserve"> PAGEREF _Toc142910475 \h </w:instrText>
            </w:r>
            <w:r w:rsidR="00BD0F1A">
              <w:rPr>
                <w:noProof/>
                <w:webHidden/>
              </w:rPr>
            </w:r>
            <w:r w:rsidR="00BD0F1A">
              <w:rPr>
                <w:noProof/>
                <w:webHidden/>
              </w:rPr>
              <w:fldChar w:fldCharType="separate"/>
            </w:r>
            <w:r w:rsidR="00BD0F1A">
              <w:rPr>
                <w:noProof/>
                <w:webHidden/>
              </w:rPr>
              <w:t>63</w:t>
            </w:r>
            <w:r w:rsidR="00BD0F1A">
              <w:rPr>
                <w:noProof/>
                <w:webHidden/>
              </w:rPr>
              <w:fldChar w:fldCharType="end"/>
            </w:r>
          </w:hyperlink>
        </w:p>
        <w:p w14:paraId="4722787A" w14:textId="4EC9C3C8" w:rsidR="00BD0F1A" w:rsidRDefault="00B43BE1">
          <w:pPr>
            <w:pStyle w:val="TOC1"/>
            <w:rPr>
              <w:rFonts w:asciiTheme="minorHAnsi" w:eastAsiaTheme="minorEastAsia" w:hAnsiTheme="minorHAnsi" w:cstheme="minorBidi"/>
              <w:b w:val="0"/>
              <w:color w:val="auto"/>
              <w:lang w:eastAsia="en-GB"/>
            </w:rPr>
          </w:pPr>
          <w:hyperlink w:anchor="_Toc142910476" w:history="1">
            <w:r w:rsidR="00BD0F1A" w:rsidRPr="00422556">
              <w:rPr>
                <w:rStyle w:val="Hyperlink"/>
                <w:rFonts w:ascii="Century Gothic" w:hAnsi="Century Gothic"/>
              </w:rPr>
              <w:t>SECTION 5: KM01KT05: Concepts and principles of emergency preparedness and response (Basic) (20%)</w:t>
            </w:r>
            <w:r w:rsidR="00BD0F1A">
              <w:rPr>
                <w:webHidden/>
              </w:rPr>
              <w:tab/>
            </w:r>
            <w:r w:rsidR="00BD0F1A">
              <w:rPr>
                <w:webHidden/>
              </w:rPr>
              <w:fldChar w:fldCharType="begin"/>
            </w:r>
            <w:r w:rsidR="00BD0F1A">
              <w:rPr>
                <w:webHidden/>
              </w:rPr>
              <w:instrText xml:space="preserve"> PAGEREF _Toc142910476 \h </w:instrText>
            </w:r>
            <w:r w:rsidR="00BD0F1A">
              <w:rPr>
                <w:webHidden/>
              </w:rPr>
            </w:r>
            <w:r w:rsidR="00BD0F1A">
              <w:rPr>
                <w:webHidden/>
              </w:rPr>
              <w:fldChar w:fldCharType="separate"/>
            </w:r>
            <w:r w:rsidR="00BD0F1A">
              <w:rPr>
                <w:webHidden/>
              </w:rPr>
              <w:t>66</w:t>
            </w:r>
            <w:r w:rsidR="00BD0F1A">
              <w:rPr>
                <w:webHidden/>
              </w:rPr>
              <w:fldChar w:fldCharType="end"/>
            </w:r>
          </w:hyperlink>
        </w:p>
        <w:p w14:paraId="1074C3AE" w14:textId="77777777" w:rsidR="00BD0F1A" w:rsidRDefault="00B43BE1">
          <w:pPr>
            <w:pStyle w:val="TOC2"/>
            <w:rPr>
              <w:rFonts w:asciiTheme="minorHAnsi" w:eastAsiaTheme="minorEastAsia" w:hAnsiTheme="minorHAnsi" w:cstheme="minorBidi"/>
              <w:noProof/>
              <w:color w:val="auto"/>
              <w:lang w:eastAsia="en-GB"/>
            </w:rPr>
          </w:pPr>
          <w:hyperlink w:anchor="_Toc142910477" w:history="1">
            <w:r w:rsidR="00BD0F1A" w:rsidRPr="00422556">
              <w:rPr>
                <w:rStyle w:val="Hyperlink"/>
                <w:rFonts w:ascii="Century Gothic" w:hAnsi="Century Gothic"/>
                <w:noProof/>
                <w:lang w:val="en-ZA" w:eastAsia="en-ZA"/>
              </w:rPr>
              <w:t>5.1 Explain the definition of an emergency and give examples of typical emergencies that could occur in the workplace</w:t>
            </w:r>
            <w:r w:rsidR="00BD0F1A">
              <w:rPr>
                <w:noProof/>
                <w:webHidden/>
              </w:rPr>
              <w:tab/>
            </w:r>
            <w:r w:rsidR="00BD0F1A">
              <w:rPr>
                <w:noProof/>
                <w:webHidden/>
              </w:rPr>
              <w:fldChar w:fldCharType="begin"/>
            </w:r>
            <w:r w:rsidR="00BD0F1A">
              <w:rPr>
                <w:noProof/>
                <w:webHidden/>
              </w:rPr>
              <w:instrText xml:space="preserve"> PAGEREF _Toc142910477 \h </w:instrText>
            </w:r>
            <w:r w:rsidR="00BD0F1A">
              <w:rPr>
                <w:noProof/>
                <w:webHidden/>
              </w:rPr>
            </w:r>
            <w:r w:rsidR="00BD0F1A">
              <w:rPr>
                <w:noProof/>
                <w:webHidden/>
              </w:rPr>
              <w:fldChar w:fldCharType="separate"/>
            </w:r>
            <w:r w:rsidR="00BD0F1A">
              <w:rPr>
                <w:noProof/>
                <w:webHidden/>
              </w:rPr>
              <w:t>66</w:t>
            </w:r>
            <w:r w:rsidR="00BD0F1A">
              <w:rPr>
                <w:noProof/>
                <w:webHidden/>
              </w:rPr>
              <w:fldChar w:fldCharType="end"/>
            </w:r>
          </w:hyperlink>
        </w:p>
        <w:p w14:paraId="6A839824" w14:textId="77777777" w:rsidR="00BD0F1A" w:rsidRDefault="00B43BE1">
          <w:pPr>
            <w:pStyle w:val="TOC2"/>
            <w:rPr>
              <w:rFonts w:asciiTheme="minorHAnsi" w:eastAsiaTheme="minorEastAsia" w:hAnsiTheme="minorHAnsi" w:cstheme="minorBidi"/>
              <w:noProof/>
              <w:color w:val="auto"/>
              <w:lang w:eastAsia="en-GB"/>
            </w:rPr>
          </w:pPr>
          <w:hyperlink w:anchor="_Toc142910478" w:history="1">
            <w:r w:rsidR="00BD0F1A" w:rsidRPr="00422556">
              <w:rPr>
                <w:rStyle w:val="Hyperlink"/>
                <w:rFonts w:ascii="Century Gothic" w:hAnsi="Century Gothic"/>
                <w:noProof/>
              </w:rPr>
              <w:t>5.2. Explain the difference between preparedness and response and give examples of typical preparedness and response actions</w:t>
            </w:r>
            <w:r w:rsidR="00BD0F1A">
              <w:rPr>
                <w:noProof/>
                <w:webHidden/>
              </w:rPr>
              <w:tab/>
            </w:r>
            <w:r w:rsidR="00BD0F1A">
              <w:rPr>
                <w:noProof/>
                <w:webHidden/>
              </w:rPr>
              <w:fldChar w:fldCharType="begin"/>
            </w:r>
            <w:r w:rsidR="00BD0F1A">
              <w:rPr>
                <w:noProof/>
                <w:webHidden/>
              </w:rPr>
              <w:instrText xml:space="preserve"> PAGEREF _Toc142910478 \h </w:instrText>
            </w:r>
            <w:r w:rsidR="00BD0F1A">
              <w:rPr>
                <w:noProof/>
                <w:webHidden/>
              </w:rPr>
            </w:r>
            <w:r w:rsidR="00BD0F1A">
              <w:rPr>
                <w:noProof/>
                <w:webHidden/>
              </w:rPr>
              <w:fldChar w:fldCharType="separate"/>
            </w:r>
            <w:r w:rsidR="00BD0F1A">
              <w:rPr>
                <w:noProof/>
                <w:webHidden/>
              </w:rPr>
              <w:t>68</w:t>
            </w:r>
            <w:r w:rsidR="00BD0F1A">
              <w:rPr>
                <w:noProof/>
                <w:webHidden/>
              </w:rPr>
              <w:fldChar w:fldCharType="end"/>
            </w:r>
          </w:hyperlink>
        </w:p>
        <w:p w14:paraId="5570842E" w14:textId="77777777" w:rsidR="00BD0F1A" w:rsidRDefault="00B43BE1">
          <w:pPr>
            <w:pStyle w:val="TOC2"/>
            <w:rPr>
              <w:rFonts w:asciiTheme="minorHAnsi" w:eastAsiaTheme="minorEastAsia" w:hAnsiTheme="minorHAnsi" w:cstheme="minorBidi"/>
              <w:noProof/>
              <w:color w:val="auto"/>
              <w:lang w:eastAsia="en-GB"/>
            </w:rPr>
          </w:pPr>
          <w:hyperlink w:anchor="_Toc142910479" w:history="1">
            <w:r w:rsidR="00BD0F1A" w:rsidRPr="00422556">
              <w:rPr>
                <w:rStyle w:val="Hyperlink"/>
                <w:rFonts w:ascii="Century Gothic" w:hAnsi="Century Gothic"/>
                <w:noProof/>
                <w:lang w:val="en-ZA" w:eastAsia="en-ZA"/>
              </w:rPr>
              <w:t>5.3 Describe the roles of the various role players to ensure that an organisation is adequately prepared for emergencies</w:t>
            </w:r>
            <w:r w:rsidR="00BD0F1A">
              <w:rPr>
                <w:noProof/>
                <w:webHidden/>
              </w:rPr>
              <w:tab/>
            </w:r>
            <w:r w:rsidR="00BD0F1A">
              <w:rPr>
                <w:noProof/>
                <w:webHidden/>
              </w:rPr>
              <w:fldChar w:fldCharType="begin"/>
            </w:r>
            <w:r w:rsidR="00BD0F1A">
              <w:rPr>
                <w:noProof/>
                <w:webHidden/>
              </w:rPr>
              <w:instrText xml:space="preserve"> PAGEREF _Toc142910479 \h </w:instrText>
            </w:r>
            <w:r w:rsidR="00BD0F1A">
              <w:rPr>
                <w:noProof/>
                <w:webHidden/>
              </w:rPr>
            </w:r>
            <w:r w:rsidR="00BD0F1A">
              <w:rPr>
                <w:noProof/>
                <w:webHidden/>
              </w:rPr>
              <w:fldChar w:fldCharType="separate"/>
            </w:r>
            <w:r w:rsidR="00BD0F1A">
              <w:rPr>
                <w:noProof/>
                <w:webHidden/>
              </w:rPr>
              <w:t>70</w:t>
            </w:r>
            <w:r w:rsidR="00BD0F1A">
              <w:rPr>
                <w:noProof/>
                <w:webHidden/>
              </w:rPr>
              <w:fldChar w:fldCharType="end"/>
            </w:r>
          </w:hyperlink>
        </w:p>
        <w:p w14:paraId="588BB027" w14:textId="77777777" w:rsidR="00BD0F1A" w:rsidRDefault="00B43BE1">
          <w:pPr>
            <w:pStyle w:val="TOC2"/>
            <w:rPr>
              <w:rFonts w:asciiTheme="minorHAnsi" w:eastAsiaTheme="minorEastAsia" w:hAnsiTheme="minorHAnsi" w:cstheme="minorBidi"/>
              <w:noProof/>
              <w:color w:val="auto"/>
              <w:lang w:eastAsia="en-GB"/>
            </w:rPr>
          </w:pPr>
          <w:hyperlink w:anchor="_Toc142910480" w:history="1">
            <w:r w:rsidR="00BD0F1A" w:rsidRPr="00422556">
              <w:rPr>
                <w:rStyle w:val="Hyperlink"/>
                <w:rFonts w:ascii="Century Gothic" w:hAnsi="Century Gothic"/>
                <w:noProof/>
              </w:rPr>
              <w:t>5.4. Describe the roles of the various role players when an emergency occur.</w:t>
            </w:r>
            <w:r w:rsidR="00BD0F1A">
              <w:rPr>
                <w:noProof/>
                <w:webHidden/>
              </w:rPr>
              <w:tab/>
            </w:r>
            <w:r w:rsidR="00BD0F1A">
              <w:rPr>
                <w:noProof/>
                <w:webHidden/>
              </w:rPr>
              <w:fldChar w:fldCharType="begin"/>
            </w:r>
            <w:r w:rsidR="00BD0F1A">
              <w:rPr>
                <w:noProof/>
                <w:webHidden/>
              </w:rPr>
              <w:instrText xml:space="preserve"> PAGEREF _Toc142910480 \h </w:instrText>
            </w:r>
            <w:r w:rsidR="00BD0F1A">
              <w:rPr>
                <w:noProof/>
                <w:webHidden/>
              </w:rPr>
            </w:r>
            <w:r w:rsidR="00BD0F1A">
              <w:rPr>
                <w:noProof/>
                <w:webHidden/>
              </w:rPr>
              <w:fldChar w:fldCharType="separate"/>
            </w:r>
            <w:r w:rsidR="00BD0F1A">
              <w:rPr>
                <w:noProof/>
                <w:webHidden/>
              </w:rPr>
              <w:t>72</w:t>
            </w:r>
            <w:r w:rsidR="00BD0F1A">
              <w:rPr>
                <w:noProof/>
                <w:webHidden/>
              </w:rPr>
              <w:fldChar w:fldCharType="end"/>
            </w:r>
          </w:hyperlink>
        </w:p>
        <w:p w14:paraId="01F1A109" w14:textId="23A879E5" w:rsidR="00BD0F1A" w:rsidRDefault="00B43BE1">
          <w:pPr>
            <w:pStyle w:val="TOC1"/>
            <w:rPr>
              <w:rFonts w:asciiTheme="minorHAnsi" w:eastAsiaTheme="minorEastAsia" w:hAnsiTheme="minorHAnsi" w:cstheme="minorBidi"/>
              <w:b w:val="0"/>
              <w:color w:val="auto"/>
              <w:lang w:eastAsia="en-GB"/>
            </w:rPr>
          </w:pPr>
          <w:hyperlink w:anchor="_Toc142910481" w:history="1">
            <w:r w:rsidR="00BD0F1A" w:rsidRPr="00422556">
              <w:rPr>
                <w:rStyle w:val="Hyperlink"/>
                <w:rFonts w:ascii="Century Gothic" w:hAnsi="Century Gothic"/>
              </w:rPr>
              <w:t>SECTION 6: KM01KT06: The principles of hazards identification and risks assessment (Basic) (5%)</w:t>
            </w:r>
            <w:r w:rsidR="00BD0F1A">
              <w:rPr>
                <w:webHidden/>
              </w:rPr>
              <w:tab/>
            </w:r>
            <w:r w:rsidR="00BD0F1A">
              <w:rPr>
                <w:webHidden/>
              </w:rPr>
              <w:fldChar w:fldCharType="begin"/>
            </w:r>
            <w:r w:rsidR="00BD0F1A">
              <w:rPr>
                <w:webHidden/>
              </w:rPr>
              <w:instrText xml:space="preserve"> PAGEREF _Toc142910481 \h </w:instrText>
            </w:r>
            <w:r w:rsidR="00BD0F1A">
              <w:rPr>
                <w:webHidden/>
              </w:rPr>
            </w:r>
            <w:r w:rsidR="00BD0F1A">
              <w:rPr>
                <w:webHidden/>
              </w:rPr>
              <w:fldChar w:fldCharType="separate"/>
            </w:r>
            <w:r w:rsidR="00BD0F1A">
              <w:rPr>
                <w:webHidden/>
              </w:rPr>
              <w:t>79</w:t>
            </w:r>
            <w:r w:rsidR="00BD0F1A">
              <w:rPr>
                <w:webHidden/>
              </w:rPr>
              <w:fldChar w:fldCharType="end"/>
            </w:r>
          </w:hyperlink>
        </w:p>
        <w:p w14:paraId="2DBB9A15" w14:textId="77777777" w:rsidR="00BD0F1A" w:rsidRDefault="00B43BE1">
          <w:pPr>
            <w:pStyle w:val="TOC2"/>
            <w:rPr>
              <w:rFonts w:asciiTheme="minorHAnsi" w:eastAsiaTheme="minorEastAsia" w:hAnsiTheme="minorHAnsi" w:cstheme="minorBidi"/>
              <w:noProof/>
              <w:color w:val="auto"/>
              <w:lang w:eastAsia="en-GB"/>
            </w:rPr>
          </w:pPr>
          <w:hyperlink w:anchor="_Toc142910482" w:history="1">
            <w:r w:rsidR="00BD0F1A" w:rsidRPr="00422556">
              <w:rPr>
                <w:rStyle w:val="Hyperlink"/>
                <w:rFonts w:ascii="Century Gothic" w:hAnsi="Century Gothic"/>
                <w:noProof/>
                <w:lang w:val="en-ZA" w:eastAsia="en-ZA"/>
              </w:rPr>
              <w:t>6.1 Give practical examples to explain what a hazard is and how hazards relate to risks</w:t>
            </w:r>
            <w:r w:rsidR="00BD0F1A">
              <w:rPr>
                <w:noProof/>
                <w:webHidden/>
              </w:rPr>
              <w:tab/>
            </w:r>
            <w:r w:rsidR="00BD0F1A">
              <w:rPr>
                <w:noProof/>
                <w:webHidden/>
              </w:rPr>
              <w:fldChar w:fldCharType="begin"/>
            </w:r>
            <w:r w:rsidR="00BD0F1A">
              <w:rPr>
                <w:noProof/>
                <w:webHidden/>
              </w:rPr>
              <w:instrText xml:space="preserve"> PAGEREF _Toc142910482 \h </w:instrText>
            </w:r>
            <w:r w:rsidR="00BD0F1A">
              <w:rPr>
                <w:noProof/>
                <w:webHidden/>
              </w:rPr>
            </w:r>
            <w:r w:rsidR="00BD0F1A">
              <w:rPr>
                <w:noProof/>
                <w:webHidden/>
              </w:rPr>
              <w:fldChar w:fldCharType="separate"/>
            </w:r>
            <w:r w:rsidR="00BD0F1A">
              <w:rPr>
                <w:noProof/>
                <w:webHidden/>
              </w:rPr>
              <w:t>79</w:t>
            </w:r>
            <w:r w:rsidR="00BD0F1A">
              <w:rPr>
                <w:noProof/>
                <w:webHidden/>
              </w:rPr>
              <w:fldChar w:fldCharType="end"/>
            </w:r>
          </w:hyperlink>
        </w:p>
        <w:p w14:paraId="1112D9DF" w14:textId="77777777" w:rsidR="00BD0F1A" w:rsidRDefault="00B43BE1">
          <w:pPr>
            <w:pStyle w:val="TOC2"/>
            <w:rPr>
              <w:rFonts w:asciiTheme="minorHAnsi" w:eastAsiaTheme="minorEastAsia" w:hAnsiTheme="minorHAnsi" w:cstheme="minorBidi"/>
              <w:noProof/>
              <w:color w:val="auto"/>
              <w:lang w:eastAsia="en-GB"/>
            </w:rPr>
          </w:pPr>
          <w:hyperlink w:anchor="_Toc142910483" w:history="1">
            <w:r w:rsidR="00BD0F1A" w:rsidRPr="00422556">
              <w:rPr>
                <w:rStyle w:val="Hyperlink"/>
                <w:rFonts w:ascii="Century Gothic" w:hAnsi="Century Gothic"/>
                <w:noProof/>
              </w:rPr>
              <w:t>6.2. Explain the concept of priority setting and relate it to the process of hazard and risk rating</w:t>
            </w:r>
            <w:r w:rsidR="00BD0F1A">
              <w:rPr>
                <w:noProof/>
                <w:webHidden/>
              </w:rPr>
              <w:tab/>
            </w:r>
            <w:r w:rsidR="00BD0F1A">
              <w:rPr>
                <w:noProof/>
                <w:webHidden/>
              </w:rPr>
              <w:fldChar w:fldCharType="begin"/>
            </w:r>
            <w:r w:rsidR="00BD0F1A">
              <w:rPr>
                <w:noProof/>
                <w:webHidden/>
              </w:rPr>
              <w:instrText xml:space="preserve"> PAGEREF _Toc142910483 \h </w:instrText>
            </w:r>
            <w:r w:rsidR="00BD0F1A">
              <w:rPr>
                <w:noProof/>
                <w:webHidden/>
              </w:rPr>
            </w:r>
            <w:r w:rsidR="00BD0F1A">
              <w:rPr>
                <w:noProof/>
                <w:webHidden/>
              </w:rPr>
              <w:fldChar w:fldCharType="separate"/>
            </w:r>
            <w:r w:rsidR="00BD0F1A">
              <w:rPr>
                <w:noProof/>
                <w:webHidden/>
              </w:rPr>
              <w:t>83</w:t>
            </w:r>
            <w:r w:rsidR="00BD0F1A">
              <w:rPr>
                <w:noProof/>
                <w:webHidden/>
              </w:rPr>
              <w:fldChar w:fldCharType="end"/>
            </w:r>
          </w:hyperlink>
        </w:p>
        <w:p w14:paraId="1B3CFA02" w14:textId="22A4AACA" w:rsidR="00BD0F1A" w:rsidRDefault="00B43BE1">
          <w:pPr>
            <w:pStyle w:val="TOC1"/>
            <w:rPr>
              <w:rFonts w:asciiTheme="minorHAnsi" w:eastAsiaTheme="minorEastAsia" w:hAnsiTheme="minorHAnsi" w:cstheme="minorBidi"/>
              <w:b w:val="0"/>
              <w:color w:val="auto"/>
              <w:lang w:eastAsia="en-GB"/>
            </w:rPr>
          </w:pPr>
          <w:hyperlink w:anchor="_Toc142910484" w:history="1">
            <w:r w:rsidR="00BD0F1A" w:rsidRPr="00422556">
              <w:rPr>
                <w:rStyle w:val="Hyperlink"/>
                <w:rFonts w:ascii="Century Gothic" w:hAnsi="Century Gothic"/>
              </w:rPr>
              <w:t>SECTION 7: KM01KT07: Principles of safe working practices in and around the place of work (Intermediate) (5%)</w:t>
            </w:r>
            <w:r w:rsidR="00BD0F1A">
              <w:rPr>
                <w:webHidden/>
              </w:rPr>
              <w:tab/>
            </w:r>
            <w:r w:rsidR="00BD0F1A">
              <w:rPr>
                <w:webHidden/>
              </w:rPr>
              <w:fldChar w:fldCharType="begin"/>
            </w:r>
            <w:r w:rsidR="00BD0F1A">
              <w:rPr>
                <w:webHidden/>
              </w:rPr>
              <w:instrText xml:space="preserve"> PAGEREF _Toc142910484 \h </w:instrText>
            </w:r>
            <w:r w:rsidR="00BD0F1A">
              <w:rPr>
                <w:webHidden/>
              </w:rPr>
            </w:r>
            <w:r w:rsidR="00BD0F1A">
              <w:rPr>
                <w:webHidden/>
              </w:rPr>
              <w:fldChar w:fldCharType="separate"/>
            </w:r>
            <w:r w:rsidR="00BD0F1A">
              <w:rPr>
                <w:webHidden/>
              </w:rPr>
              <w:t>93</w:t>
            </w:r>
            <w:r w:rsidR="00BD0F1A">
              <w:rPr>
                <w:webHidden/>
              </w:rPr>
              <w:fldChar w:fldCharType="end"/>
            </w:r>
          </w:hyperlink>
        </w:p>
        <w:p w14:paraId="0D4FE8D6" w14:textId="77777777" w:rsidR="00BD0F1A" w:rsidRDefault="00B43BE1">
          <w:pPr>
            <w:pStyle w:val="TOC2"/>
            <w:rPr>
              <w:rFonts w:asciiTheme="minorHAnsi" w:eastAsiaTheme="minorEastAsia" w:hAnsiTheme="minorHAnsi" w:cstheme="minorBidi"/>
              <w:noProof/>
              <w:color w:val="auto"/>
              <w:lang w:eastAsia="en-GB"/>
            </w:rPr>
          </w:pPr>
          <w:hyperlink w:anchor="_Toc142910485" w:history="1">
            <w:r w:rsidR="00BD0F1A" w:rsidRPr="00422556">
              <w:rPr>
                <w:rStyle w:val="Hyperlink"/>
                <w:rFonts w:ascii="Century Gothic" w:hAnsi="Century Gothic"/>
                <w:noProof/>
                <w:lang w:val="en-ZA" w:eastAsia="en-ZA"/>
              </w:rPr>
              <w:t>7.1 Explain what is meant by a working practice using practical examples (NQF Level: 2)</w:t>
            </w:r>
            <w:r w:rsidR="00BD0F1A">
              <w:rPr>
                <w:noProof/>
                <w:webHidden/>
              </w:rPr>
              <w:tab/>
            </w:r>
            <w:r w:rsidR="00BD0F1A">
              <w:rPr>
                <w:noProof/>
                <w:webHidden/>
              </w:rPr>
              <w:fldChar w:fldCharType="begin"/>
            </w:r>
            <w:r w:rsidR="00BD0F1A">
              <w:rPr>
                <w:noProof/>
                <w:webHidden/>
              </w:rPr>
              <w:instrText xml:space="preserve"> PAGEREF _Toc142910485 \h </w:instrText>
            </w:r>
            <w:r w:rsidR="00BD0F1A">
              <w:rPr>
                <w:noProof/>
                <w:webHidden/>
              </w:rPr>
            </w:r>
            <w:r w:rsidR="00BD0F1A">
              <w:rPr>
                <w:noProof/>
                <w:webHidden/>
              </w:rPr>
              <w:fldChar w:fldCharType="separate"/>
            </w:r>
            <w:r w:rsidR="00BD0F1A">
              <w:rPr>
                <w:noProof/>
                <w:webHidden/>
              </w:rPr>
              <w:t>93</w:t>
            </w:r>
            <w:r w:rsidR="00BD0F1A">
              <w:rPr>
                <w:noProof/>
                <w:webHidden/>
              </w:rPr>
              <w:fldChar w:fldCharType="end"/>
            </w:r>
          </w:hyperlink>
        </w:p>
        <w:p w14:paraId="4DA3FF81" w14:textId="77777777" w:rsidR="00BD0F1A" w:rsidRDefault="00B43BE1">
          <w:pPr>
            <w:pStyle w:val="TOC2"/>
            <w:rPr>
              <w:rFonts w:asciiTheme="minorHAnsi" w:eastAsiaTheme="minorEastAsia" w:hAnsiTheme="minorHAnsi" w:cstheme="minorBidi"/>
              <w:noProof/>
              <w:color w:val="auto"/>
              <w:lang w:eastAsia="en-GB"/>
            </w:rPr>
          </w:pPr>
          <w:hyperlink w:anchor="_Toc142910486" w:history="1">
            <w:r w:rsidR="00BD0F1A" w:rsidRPr="00422556">
              <w:rPr>
                <w:rStyle w:val="Hyperlink"/>
                <w:rFonts w:ascii="Century Gothic" w:hAnsi="Century Gothic"/>
                <w:noProof/>
              </w:rPr>
              <w:t>7.2. Explain the concept of habits and how good and bad habits can be established with specific reference to occupational health and safety situations</w:t>
            </w:r>
            <w:r w:rsidR="00BD0F1A">
              <w:rPr>
                <w:noProof/>
                <w:webHidden/>
              </w:rPr>
              <w:tab/>
            </w:r>
            <w:r w:rsidR="00BD0F1A">
              <w:rPr>
                <w:noProof/>
                <w:webHidden/>
              </w:rPr>
              <w:fldChar w:fldCharType="begin"/>
            </w:r>
            <w:r w:rsidR="00BD0F1A">
              <w:rPr>
                <w:noProof/>
                <w:webHidden/>
              </w:rPr>
              <w:instrText xml:space="preserve"> PAGEREF _Toc142910486 \h </w:instrText>
            </w:r>
            <w:r w:rsidR="00BD0F1A">
              <w:rPr>
                <w:noProof/>
                <w:webHidden/>
              </w:rPr>
            </w:r>
            <w:r w:rsidR="00BD0F1A">
              <w:rPr>
                <w:noProof/>
                <w:webHidden/>
              </w:rPr>
              <w:fldChar w:fldCharType="separate"/>
            </w:r>
            <w:r w:rsidR="00BD0F1A">
              <w:rPr>
                <w:noProof/>
                <w:webHidden/>
              </w:rPr>
              <w:t>97</w:t>
            </w:r>
            <w:r w:rsidR="00BD0F1A">
              <w:rPr>
                <w:noProof/>
                <w:webHidden/>
              </w:rPr>
              <w:fldChar w:fldCharType="end"/>
            </w:r>
          </w:hyperlink>
        </w:p>
        <w:p w14:paraId="278DE6AF" w14:textId="763A1205" w:rsidR="00BD0F1A" w:rsidRDefault="00B43BE1">
          <w:pPr>
            <w:pStyle w:val="TOC1"/>
            <w:rPr>
              <w:rFonts w:asciiTheme="minorHAnsi" w:eastAsiaTheme="minorEastAsia" w:hAnsiTheme="minorHAnsi" w:cstheme="minorBidi"/>
              <w:b w:val="0"/>
              <w:color w:val="auto"/>
              <w:lang w:eastAsia="en-GB"/>
            </w:rPr>
          </w:pPr>
          <w:hyperlink w:anchor="_Toc142910487" w:history="1">
            <w:r w:rsidR="00BD0F1A" w:rsidRPr="00422556">
              <w:rPr>
                <w:rStyle w:val="Hyperlink"/>
                <w:rFonts w:ascii="Century Gothic" w:hAnsi="Century Gothic"/>
              </w:rPr>
              <w:t>SECTION 8: KM01KT08: Techniques of accident and incident investigation (5%)</w:t>
            </w:r>
            <w:r w:rsidR="00BD0F1A">
              <w:rPr>
                <w:webHidden/>
              </w:rPr>
              <w:tab/>
            </w:r>
            <w:r w:rsidR="00BD0F1A">
              <w:rPr>
                <w:webHidden/>
              </w:rPr>
              <w:fldChar w:fldCharType="begin"/>
            </w:r>
            <w:r w:rsidR="00BD0F1A">
              <w:rPr>
                <w:webHidden/>
              </w:rPr>
              <w:instrText xml:space="preserve"> PAGEREF _Toc142910487 \h </w:instrText>
            </w:r>
            <w:r w:rsidR="00BD0F1A">
              <w:rPr>
                <w:webHidden/>
              </w:rPr>
            </w:r>
            <w:r w:rsidR="00BD0F1A">
              <w:rPr>
                <w:webHidden/>
              </w:rPr>
              <w:fldChar w:fldCharType="separate"/>
            </w:r>
            <w:r w:rsidR="00BD0F1A">
              <w:rPr>
                <w:webHidden/>
              </w:rPr>
              <w:t>101</w:t>
            </w:r>
            <w:r w:rsidR="00BD0F1A">
              <w:rPr>
                <w:webHidden/>
              </w:rPr>
              <w:fldChar w:fldCharType="end"/>
            </w:r>
          </w:hyperlink>
        </w:p>
        <w:p w14:paraId="09D793DB" w14:textId="77777777" w:rsidR="00BD0F1A" w:rsidRDefault="00B43BE1">
          <w:pPr>
            <w:pStyle w:val="TOC2"/>
            <w:rPr>
              <w:rFonts w:asciiTheme="minorHAnsi" w:eastAsiaTheme="minorEastAsia" w:hAnsiTheme="minorHAnsi" w:cstheme="minorBidi"/>
              <w:noProof/>
              <w:color w:val="auto"/>
              <w:lang w:eastAsia="en-GB"/>
            </w:rPr>
          </w:pPr>
          <w:hyperlink w:anchor="_Toc142910488" w:history="1">
            <w:r w:rsidR="00BD0F1A" w:rsidRPr="00422556">
              <w:rPr>
                <w:rStyle w:val="Hyperlink"/>
                <w:rFonts w:ascii="Century Gothic" w:hAnsi="Century Gothic"/>
                <w:noProof/>
                <w:lang w:val="en-ZA" w:eastAsia="en-ZA"/>
              </w:rPr>
              <w:t>8.1 Explain the difference between an accident and incident</w:t>
            </w:r>
            <w:r w:rsidR="00BD0F1A">
              <w:rPr>
                <w:noProof/>
                <w:webHidden/>
              </w:rPr>
              <w:tab/>
            </w:r>
            <w:r w:rsidR="00BD0F1A">
              <w:rPr>
                <w:noProof/>
                <w:webHidden/>
              </w:rPr>
              <w:fldChar w:fldCharType="begin"/>
            </w:r>
            <w:r w:rsidR="00BD0F1A">
              <w:rPr>
                <w:noProof/>
                <w:webHidden/>
              </w:rPr>
              <w:instrText xml:space="preserve"> PAGEREF _Toc142910488 \h </w:instrText>
            </w:r>
            <w:r w:rsidR="00BD0F1A">
              <w:rPr>
                <w:noProof/>
                <w:webHidden/>
              </w:rPr>
            </w:r>
            <w:r w:rsidR="00BD0F1A">
              <w:rPr>
                <w:noProof/>
                <w:webHidden/>
              </w:rPr>
              <w:fldChar w:fldCharType="separate"/>
            </w:r>
            <w:r w:rsidR="00BD0F1A">
              <w:rPr>
                <w:noProof/>
                <w:webHidden/>
              </w:rPr>
              <w:t>101</w:t>
            </w:r>
            <w:r w:rsidR="00BD0F1A">
              <w:rPr>
                <w:noProof/>
                <w:webHidden/>
              </w:rPr>
              <w:fldChar w:fldCharType="end"/>
            </w:r>
          </w:hyperlink>
        </w:p>
        <w:p w14:paraId="2E4FE897" w14:textId="77777777" w:rsidR="00BD0F1A" w:rsidRDefault="00B43BE1">
          <w:pPr>
            <w:pStyle w:val="TOC2"/>
            <w:rPr>
              <w:rFonts w:asciiTheme="minorHAnsi" w:eastAsiaTheme="minorEastAsia" w:hAnsiTheme="minorHAnsi" w:cstheme="minorBidi"/>
              <w:noProof/>
              <w:color w:val="auto"/>
              <w:lang w:eastAsia="en-GB"/>
            </w:rPr>
          </w:pPr>
          <w:hyperlink w:anchor="_Toc142910489" w:history="1">
            <w:r w:rsidR="00BD0F1A" w:rsidRPr="00422556">
              <w:rPr>
                <w:rStyle w:val="Hyperlink"/>
                <w:rFonts w:ascii="Century Gothic" w:hAnsi="Century Gothic"/>
                <w:noProof/>
              </w:rPr>
              <w:t>8.2. Describe the generally accepted hierarchy of how incidents lead to accidents</w:t>
            </w:r>
            <w:r w:rsidR="00BD0F1A">
              <w:rPr>
                <w:noProof/>
                <w:webHidden/>
              </w:rPr>
              <w:tab/>
            </w:r>
            <w:r w:rsidR="00BD0F1A">
              <w:rPr>
                <w:noProof/>
                <w:webHidden/>
              </w:rPr>
              <w:fldChar w:fldCharType="begin"/>
            </w:r>
            <w:r w:rsidR="00BD0F1A">
              <w:rPr>
                <w:noProof/>
                <w:webHidden/>
              </w:rPr>
              <w:instrText xml:space="preserve"> PAGEREF _Toc142910489 \h </w:instrText>
            </w:r>
            <w:r w:rsidR="00BD0F1A">
              <w:rPr>
                <w:noProof/>
                <w:webHidden/>
              </w:rPr>
            </w:r>
            <w:r w:rsidR="00BD0F1A">
              <w:rPr>
                <w:noProof/>
                <w:webHidden/>
              </w:rPr>
              <w:fldChar w:fldCharType="separate"/>
            </w:r>
            <w:r w:rsidR="00BD0F1A">
              <w:rPr>
                <w:noProof/>
                <w:webHidden/>
              </w:rPr>
              <w:t>101</w:t>
            </w:r>
            <w:r w:rsidR="00BD0F1A">
              <w:rPr>
                <w:noProof/>
                <w:webHidden/>
              </w:rPr>
              <w:fldChar w:fldCharType="end"/>
            </w:r>
          </w:hyperlink>
        </w:p>
        <w:p w14:paraId="4A9AACE4" w14:textId="77777777" w:rsidR="00BD0F1A" w:rsidRDefault="00B43BE1">
          <w:pPr>
            <w:pStyle w:val="TOC2"/>
            <w:rPr>
              <w:rFonts w:asciiTheme="minorHAnsi" w:eastAsiaTheme="minorEastAsia" w:hAnsiTheme="minorHAnsi" w:cstheme="minorBidi"/>
              <w:noProof/>
              <w:color w:val="auto"/>
              <w:lang w:eastAsia="en-GB"/>
            </w:rPr>
          </w:pPr>
          <w:hyperlink w:anchor="_Toc142910490" w:history="1">
            <w:r w:rsidR="00BD0F1A" w:rsidRPr="00422556">
              <w:rPr>
                <w:rStyle w:val="Hyperlink"/>
                <w:rFonts w:ascii="Century Gothic" w:hAnsi="Century Gothic"/>
                <w:noProof/>
                <w:lang w:val="en-ZA" w:eastAsia="en-ZA"/>
              </w:rPr>
              <w:t>8.3 Explain the basic process of accident and incident investigation</w:t>
            </w:r>
            <w:r w:rsidR="00BD0F1A">
              <w:rPr>
                <w:noProof/>
                <w:webHidden/>
              </w:rPr>
              <w:tab/>
            </w:r>
            <w:r w:rsidR="00BD0F1A">
              <w:rPr>
                <w:noProof/>
                <w:webHidden/>
              </w:rPr>
              <w:fldChar w:fldCharType="begin"/>
            </w:r>
            <w:r w:rsidR="00BD0F1A">
              <w:rPr>
                <w:noProof/>
                <w:webHidden/>
              </w:rPr>
              <w:instrText xml:space="preserve"> PAGEREF _Toc142910490 \h </w:instrText>
            </w:r>
            <w:r w:rsidR="00BD0F1A">
              <w:rPr>
                <w:noProof/>
                <w:webHidden/>
              </w:rPr>
            </w:r>
            <w:r w:rsidR="00BD0F1A">
              <w:rPr>
                <w:noProof/>
                <w:webHidden/>
              </w:rPr>
              <w:fldChar w:fldCharType="separate"/>
            </w:r>
            <w:r w:rsidR="00BD0F1A">
              <w:rPr>
                <w:noProof/>
                <w:webHidden/>
              </w:rPr>
              <w:t>103</w:t>
            </w:r>
            <w:r w:rsidR="00BD0F1A">
              <w:rPr>
                <w:noProof/>
                <w:webHidden/>
              </w:rPr>
              <w:fldChar w:fldCharType="end"/>
            </w:r>
          </w:hyperlink>
        </w:p>
        <w:p w14:paraId="2AE77DF9" w14:textId="1AA7F0FB" w:rsidR="00BD0F1A" w:rsidRDefault="00B43BE1">
          <w:pPr>
            <w:pStyle w:val="TOC1"/>
            <w:rPr>
              <w:rFonts w:asciiTheme="minorHAnsi" w:eastAsiaTheme="minorEastAsia" w:hAnsiTheme="minorHAnsi" w:cstheme="minorBidi"/>
              <w:b w:val="0"/>
              <w:color w:val="auto"/>
              <w:lang w:eastAsia="en-GB"/>
            </w:rPr>
          </w:pPr>
          <w:hyperlink w:anchor="_Toc142910491" w:history="1">
            <w:r w:rsidR="00BD0F1A" w:rsidRPr="00422556">
              <w:rPr>
                <w:rStyle w:val="Hyperlink"/>
                <w:rFonts w:ascii="Century Gothic" w:hAnsi="Century Gothic"/>
              </w:rPr>
              <w:t>SECTION 9: KM01KT09: Roles and responsibilities of the various stakeholders in a workplace regarding Occupational Health and Safety (Intermediate) (5%)</w:t>
            </w:r>
            <w:r w:rsidR="00BD0F1A">
              <w:rPr>
                <w:webHidden/>
              </w:rPr>
              <w:tab/>
            </w:r>
            <w:r w:rsidR="00BD0F1A">
              <w:rPr>
                <w:webHidden/>
              </w:rPr>
              <w:fldChar w:fldCharType="begin"/>
            </w:r>
            <w:r w:rsidR="00BD0F1A">
              <w:rPr>
                <w:webHidden/>
              </w:rPr>
              <w:instrText xml:space="preserve"> PAGEREF _Toc142910491 \h </w:instrText>
            </w:r>
            <w:r w:rsidR="00BD0F1A">
              <w:rPr>
                <w:webHidden/>
              </w:rPr>
            </w:r>
            <w:r w:rsidR="00BD0F1A">
              <w:rPr>
                <w:webHidden/>
              </w:rPr>
              <w:fldChar w:fldCharType="separate"/>
            </w:r>
            <w:r w:rsidR="00BD0F1A">
              <w:rPr>
                <w:webHidden/>
              </w:rPr>
              <w:t>116</w:t>
            </w:r>
            <w:r w:rsidR="00BD0F1A">
              <w:rPr>
                <w:webHidden/>
              </w:rPr>
              <w:fldChar w:fldCharType="end"/>
            </w:r>
          </w:hyperlink>
        </w:p>
        <w:p w14:paraId="0DD87674" w14:textId="77777777" w:rsidR="00BD0F1A" w:rsidRDefault="00B43BE1">
          <w:pPr>
            <w:pStyle w:val="TOC2"/>
            <w:rPr>
              <w:rFonts w:asciiTheme="minorHAnsi" w:eastAsiaTheme="minorEastAsia" w:hAnsiTheme="minorHAnsi" w:cstheme="minorBidi"/>
              <w:noProof/>
              <w:color w:val="auto"/>
              <w:lang w:eastAsia="en-GB"/>
            </w:rPr>
          </w:pPr>
          <w:hyperlink w:anchor="_Toc142910492" w:history="1">
            <w:r w:rsidR="00BD0F1A" w:rsidRPr="00422556">
              <w:rPr>
                <w:rStyle w:val="Hyperlink"/>
                <w:rFonts w:ascii="Century Gothic" w:hAnsi="Century Gothic"/>
                <w:noProof/>
                <w:lang w:val="en-ZA" w:eastAsia="en-ZA"/>
              </w:rPr>
              <w:t>9.1 List the key stakeholders that are involved in the prevention of accidents and</w:t>
            </w:r>
            <w:r w:rsidR="00BD0F1A">
              <w:rPr>
                <w:noProof/>
                <w:webHidden/>
              </w:rPr>
              <w:tab/>
            </w:r>
            <w:r w:rsidR="00BD0F1A">
              <w:rPr>
                <w:noProof/>
                <w:webHidden/>
              </w:rPr>
              <w:fldChar w:fldCharType="begin"/>
            </w:r>
            <w:r w:rsidR="00BD0F1A">
              <w:rPr>
                <w:noProof/>
                <w:webHidden/>
              </w:rPr>
              <w:instrText xml:space="preserve"> PAGEREF _Toc142910492 \h </w:instrText>
            </w:r>
            <w:r w:rsidR="00BD0F1A">
              <w:rPr>
                <w:noProof/>
                <w:webHidden/>
              </w:rPr>
            </w:r>
            <w:r w:rsidR="00BD0F1A">
              <w:rPr>
                <w:noProof/>
                <w:webHidden/>
              </w:rPr>
              <w:fldChar w:fldCharType="separate"/>
            </w:r>
            <w:r w:rsidR="00BD0F1A">
              <w:rPr>
                <w:noProof/>
                <w:webHidden/>
              </w:rPr>
              <w:t>116</w:t>
            </w:r>
            <w:r w:rsidR="00BD0F1A">
              <w:rPr>
                <w:noProof/>
                <w:webHidden/>
              </w:rPr>
              <w:fldChar w:fldCharType="end"/>
            </w:r>
          </w:hyperlink>
        </w:p>
        <w:p w14:paraId="4444EE12" w14:textId="77777777" w:rsidR="00BD0F1A" w:rsidRDefault="00B43BE1">
          <w:pPr>
            <w:pStyle w:val="TOC2"/>
            <w:rPr>
              <w:rFonts w:asciiTheme="minorHAnsi" w:eastAsiaTheme="minorEastAsia" w:hAnsiTheme="minorHAnsi" w:cstheme="minorBidi"/>
              <w:noProof/>
              <w:color w:val="auto"/>
              <w:lang w:eastAsia="en-GB"/>
            </w:rPr>
          </w:pPr>
          <w:hyperlink w:anchor="_Toc142910493" w:history="1">
            <w:r w:rsidR="00BD0F1A" w:rsidRPr="00422556">
              <w:rPr>
                <w:rStyle w:val="Hyperlink"/>
                <w:rFonts w:ascii="Century Gothic" w:hAnsi="Century Gothic"/>
                <w:noProof/>
                <w:lang w:val="en-ZA" w:eastAsia="en-ZA"/>
              </w:rPr>
              <w:t>incidents in the workplace</w:t>
            </w:r>
            <w:r w:rsidR="00BD0F1A">
              <w:rPr>
                <w:noProof/>
                <w:webHidden/>
              </w:rPr>
              <w:tab/>
            </w:r>
            <w:r w:rsidR="00BD0F1A">
              <w:rPr>
                <w:noProof/>
                <w:webHidden/>
              </w:rPr>
              <w:fldChar w:fldCharType="begin"/>
            </w:r>
            <w:r w:rsidR="00BD0F1A">
              <w:rPr>
                <w:noProof/>
                <w:webHidden/>
              </w:rPr>
              <w:instrText xml:space="preserve"> PAGEREF _Toc142910493 \h </w:instrText>
            </w:r>
            <w:r w:rsidR="00BD0F1A">
              <w:rPr>
                <w:noProof/>
                <w:webHidden/>
              </w:rPr>
            </w:r>
            <w:r w:rsidR="00BD0F1A">
              <w:rPr>
                <w:noProof/>
                <w:webHidden/>
              </w:rPr>
              <w:fldChar w:fldCharType="separate"/>
            </w:r>
            <w:r w:rsidR="00BD0F1A">
              <w:rPr>
                <w:noProof/>
                <w:webHidden/>
              </w:rPr>
              <w:t>116</w:t>
            </w:r>
            <w:r w:rsidR="00BD0F1A">
              <w:rPr>
                <w:noProof/>
                <w:webHidden/>
              </w:rPr>
              <w:fldChar w:fldCharType="end"/>
            </w:r>
          </w:hyperlink>
        </w:p>
        <w:p w14:paraId="236E0FA4" w14:textId="77777777" w:rsidR="00BD0F1A" w:rsidRDefault="00B43BE1">
          <w:pPr>
            <w:pStyle w:val="TOC2"/>
            <w:rPr>
              <w:rFonts w:asciiTheme="minorHAnsi" w:eastAsiaTheme="minorEastAsia" w:hAnsiTheme="minorHAnsi" w:cstheme="minorBidi"/>
              <w:noProof/>
              <w:color w:val="auto"/>
              <w:lang w:eastAsia="en-GB"/>
            </w:rPr>
          </w:pPr>
          <w:hyperlink w:anchor="_Toc142910494" w:history="1">
            <w:r w:rsidR="00BD0F1A" w:rsidRPr="00422556">
              <w:rPr>
                <w:rStyle w:val="Hyperlink"/>
                <w:rFonts w:ascii="Century Gothic" w:hAnsi="Century Gothic"/>
                <w:noProof/>
              </w:rPr>
              <w:t>9.2. Describe the role of each of the key stakeholders in preventing accidents and incidents</w:t>
            </w:r>
            <w:r w:rsidR="00BD0F1A">
              <w:rPr>
                <w:noProof/>
                <w:webHidden/>
              </w:rPr>
              <w:tab/>
            </w:r>
            <w:r w:rsidR="00BD0F1A">
              <w:rPr>
                <w:noProof/>
                <w:webHidden/>
              </w:rPr>
              <w:fldChar w:fldCharType="begin"/>
            </w:r>
            <w:r w:rsidR="00BD0F1A">
              <w:rPr>
                <w:noProof/>
                <w:webHidden/>
              </w:rPr>
              <w:instrText xml:space="preserve"> PAGEREF _Toc142910494 \h </w:instrText>
            </w:r>
            <w:r w:rsidR="00BD0F1A">
              <w:rPr>
                <w:noProof/>
                <w:webHidden/>
              </w:rPr>
            </w:r>
            <w:r w:rsidR="00BD0F1A">
              <w:rPr>
                <w:noProof/>
                <w:webHidden/>
              </w:rPr>
              <w:fldChar w:fldCharType="separate"/>
            </w:r>
            <w:r w:rsidR="00BD0F1A">
              <w:rPr>
                <w:noProof/>
                <w:webHidden/>
              </w:rPr>
              <w:t>117</w:t>
            </w:r>
            <w:r w:rsidR="00BD0F1A">
              <w:rPr>
                <w:noProof/>
                <w:webHidden/>
              </w:rPr>
              <w:fldChar w:fldCharType="end"/>
            </w:r>
          </w:hyperlink>
        </w:p>
        <w:p w14:paraId="505ADE05" w14:textId="77777777" w:rsidR="00BD0F1A" w:rsidRDefault="00B43BE1">
          <w:pPr>
            <w:pStyle w:val="TOC2"/>
            <w:rPr>
              <w:rFonts w:asciiTheme="minorHAnsi" w:eastAsiaTheme="minorEastAsia" w:hAnsiTheme="minorHAnsi" w:cstheme="minorBidi"/>
              <w:noProof/>
              <w:color w:val="auto"/>
              <w:lang w:eastAsia="en-GB"/>
            </w:rPr>
          </w:pPr>
          <w:hyperlink w:anchor="_Toc142910495" w:history="1">
            <w:r w:rsidR="00BD0F1A" w:rsidRPr="00422556">
              <w:rPr>
                <w:rStyle w:val="Hyperlink"/>
                <w:rFonts w:ascii="Century Gothic" w:hAnsi="Century Gothic"/>
                <w:noProof/>
                <w:lang w:val="en-ZA" w:eastAsia="en-ZA"/>
              </w:rPr>
              <w:t>9.3 Explain the consequences when a stakeholder does not execute their duty in accident/incident prevention</w:t>
            </w:r>
            <w:r w:rsidR="00BD0F1A">
              <w:rPr>
                <w:noProof/>
                <w:webHidden/>
              </w:rPr>
              <w:tab/>
            </w:r>
            <w:r w:rsidR="00BD0F1A">
              <w:rPr>
                <w:noProof/>
                <w:webHidden/>
              </w:rPr>
              <w:fldChar w:fldCharType="begin"/>
            </w:r>
            <w:r w:rsidR="00BD0F1A">
              <w:rPr>
                <w:noProof/>
                <w:webHidden/>
              </w:rPr>
              <w:instrText xml:space="preserve"> PAGEREF _Toc142910495 \h </w:instrText>
            </w:r>
            <w:r w:rsidR="00BD0F1A">
              <w:rPr>
                <w:noProof/>
                <w:webHidden/>
              </w:rPr>
            </w:r>
            <w:r w:rsidR="00BD0F1A">
              <w:rPr>
                <w:noProof/>
                <w:webHidden/>
              </w:rPr>
              <w:fldChar w:fldCharType="separate"/>
            </w:r>
            <w:r w:rsidR="00BD0F1A">
              <w:rPr>
                <w:noProof/>
                <w:webHidden/>
              </w:rPr>
              <w:t>123</w:t>
            </w:r>
            <w:r w:rsidR="00BD0F1A">
              <w:rPr>
                <w:noProof/>
                <w:webHidden/>
              </w:rPr>
              <w:fldChar w:fldCharType="end"/>
            </w:r>
          </w:hyperlink>
        </w:p>
        <w:p w14:paraId="49043EAE" w14:textId="77777777" w:rsidR="00BD0F1A" w:rsidRDefault="00B43BE1">
          <w:pPr>
            <w:pStyle w:val="TOC2"/>
            <w:rPr>
              <w:rFonts w:asciiTheme="minorHAnsi" w:eastAsiaTheme="minorEastAsia" w:hAnsiTheme="minorHAnsi" w:cstheme="minorBidi"/>
              <w:noProof/>
              <w:color w:val="auto"/>
              <w:lang w:eastAsia="en-GB"/>
            </w:rPr>
          </w:pPr>
          <w:hyperlink w:anchor="_Toc142910496" w:history="1">
            <w:r w:rsidR="00BD0F1A" w:rsidRPr="00422556">
              <w:rPr>
                <w:rStyle w:val="Hyperlink"/>
                <w:rFonts w:ascii="Century Gothic" w:hAnsi="Century Gothic"/>
                <w:noProof/>
              </w:rPr>
              <w:t>9.4. Explain the role of the safety representative when one of the other stakeholders do not do what is expected of them</w:t>
            </w:r>
            <w:r w:rsidR="00BD0F1A">
              <w:rPr>
                <w:noProof/>
                <w:webHidden/>
              </w:rPr>
              <w:tab/>
            </w:r>
            <w:r w:rsidR="00BD0F1A">
              <w:rPr>
                <w:noProof/>
                <w:webHidden/>
              </w:rPr>
              <w:fldChar w:fldCharType="begin"/>
            </w:r>
            <w:r w:rsidR="00BD0F1A">
              <w:rPr>
                <w:noProof/>
                <w:webHidden/>
              </w:rPr>
              <w:instrText xml:space="preserve"> PAGEREF _Toc142910496 \h </w:instrText>
            </w:r>
            <w:r w:rsidR="00BD0F1A">
              <w:rPr>
                <w:noProof/>
                <w:webHidden/>
              </w:rPr>
            </w:r>
            <w:r w:rsidR="00BD0F1A">
              <w:rPr>
                <w:noProof/>
                <w:webHidden/>
              </w:rPr>
              <w:fldChar w:fldCharType="separate"/>
            </w:r>
            <w:r w:rsidR="00BD0F1A">
              <w:rPr>
                <w:noProof/>
                <w:webHidden/>
              </w:rPr>
              <w:t>125</w:t>
            </w:r>
            <w:r w:rsidR="00BD0F1A">
              <w:rPr>
                <w:noProof/>
                <w:webHidden/>
              </w:rPr>
              <w:fldChar w:fldCharType="end"/>
            </w:r>
          </w:hyperlink>
        </w:p>
        <w:p w14:paraId="42E58362" w14:textId="77777777" w:rsidR="00A3065F" w:rsidRPr="00613355" w:rsidRDefault="00763D82" w:rsidP="00292044">
          <w:pPr>
            <w:jc w:val="both"/>
            <w:rPr>
              <w:rFonts w:ascii="Century Gothic" w:hAnsi="Century Gothic"/>
            </w:rPr>
          </w:pPr>
          <w:r w:rsidRPr="00613355">
            <w:rPr>
              <w:rFonts w:ascii="Century Gothic" w:hAnsi="Century Gothic"/>
            </w:rPr>
            <w:fldChar w:fldCharType="end"/>
          </w:r>
        </w:p>
      </w:sdtContent>
    </w:sdt>
    <w:p w14:paraId="79EE2F33" w14:textId="77777777" w:rsidR="000A167A" w:rsidRPr="00613355" w:rsidRDefault="000A167A" w:rsidP="00FA35DF">
      <w:pPr>
        <w:widowControl w:val="0"/>
        <w:autoSpaceDE w:val="0"/>
        <w:autoSpaceDN w:val="0"/>
        <w:spacing w:line="360" w:lineRule="auto"/>
        <w:jc w:val="both"/>
        <w:rPr>
          <w:rFonts w:ascii="Century Gothic" w:hAnsi="Century Gothic"/>
          <w:b/>
          <w:bCs/>
          <w:lang w:val="en-ZA"/>
        </w:rPr>
      </w:pPr>
    </w:p>
    <w:p w14:paraId="4195A73F" w14:textId="77777777" w:rsidR="0009099A" w:rsidRPr="00613355" w:rsidRDefault="0009099A" w:rsidP="00FA35DF">
      <w:pPr>
        <w:widowControl w:val="0"/>
        <w:autoSpaceDE w:val="0"/>
        <w:autoSpaceDN w:val="0"/>
        <w:spacing w:line="360" w:lineRule="auto"/>
        <w:jc w:val="both"/>
        <w:rPr>
          <w:rFonts w:ascii="Century Gothic" w:hAnsi="Century Gothic"/>
          <w:b/>
          <w:bCs/>
          <w:lang w:val="en-ZA"/>
        </w:rPr>
      </w:pPr>
      <w:r w:rsidRPr="00613355">
        <w:rPr>
          <w:rFonts w:ascii="Century Gothic" w:hAnsi="Century Gothic"/>
          <w:b/>
          <w:bCs/>
          <w:lang w:val="en-ZA"/>
        </w:rPr>
        <w:br w:type="page"/>
      </w:r>
    </w:p>
    <w:p w14:paraId="253DEF22" w14:textId="77777777" w:rsidR="0009099A" w:rsidRPr="00613355" w:rsidRDefault="0009099A" w:rsidP="0009099A">
      <w:pPr>
        <w:pStyle w:val="Heading1"/>
        <w:jc w:val="both"/>
        <w:rPr>
          <w:rFonts w:ascii="Century Gothic" w:hAnsi="Century Gothic"/>
        </w:rPr>
      </w:pPr>
      <w:bookmarkStart w:id="6" w:name="_Toc142910455"/>
      <w:r w:rsidRPr="00613355">
        <w:rPr>
          <w:rFonts w:ascii="Century Gothic" w:hAnsi="Century Gothic"/>
        </w:rPr>
        <w:lastRenderedPageBreak/>
        <w:t>PURPOSE OF THE QUALIFICATION</w:t>
      </w:r>
      <w:bookmarkEnd w:id="6"/>
    </w:p>
    <w:p w14:paraId="540BBD9F" w14:textId="77777777" w:rsidR="00E314A2" w:rsidRPr="00613355" w:rsidRDefault="00E314A2" w:rsidP="00E314A2">
      <w:pPr>
        <w:widowControl w:val="0"/>
        <w:autoSpaceDE w:val="0"/>
        <w:autoSpaceDN w:val="0"/>
        <w:spacing w:line="360" w:lineRule="auto"/>
        <w:jc w:val="both"/>
        <w:rPr>
          <w:rFonts w:ascii="Century Gothic" w:hAnsi="Century Gothic"/>
          <w:b/>
          <w:bCs/>
          <w:spacing w:val="2"/>
          <w:sz w:val="22"/>
          <w:szCs w:val="22"/>
          <w:lang w:val="en-ZA" w:eastAsia="en-ZA"/>
        </w:rPr>
      </w:pPr>
    </w:p>
    <w:p w14:paraId="61766788" w14:textId="77777777" w:rsidR="00F84296" w:rsidRPr="009D07B8" w:rsidRDefault="00F84296" w:rsidP="00F84296">
      <w:pPr>
        <w:widowControl w:val="0"/>
        <w:autoSpaceDE w:val="0"/>
        <w:autoSpaceDN w:val="0"/>
        <w:spacing w:line="360" w:lineRule="auto"/>
        <w:jc w:val="both"/>
        <w:rPr>
          <w:rFonts w:ascii="Century Gothic" w:hAnsi="Century Gothic"/>
          <w:b/>
          <w:bCs/>
          <w:spacing w:val="2"/>
          <w:sz w:val="22"/>
          <w:szCs w:val="22"/>
          <w:lang w:val="en-ZA" w:eastAsia="en-ZA"/>
        </w:rPr>
      </w:pPr>
      <w:r w:rsidRPr="009D07B8">
        <w:rPr>
          <w:rFonts w:ascii="Century Gothic" w:hAnsi="Century Gothic"/>
          <w:b/>
          <w:bCs/>
          <w:spacing w:val="2"/>
          <w:sz w:val="22"/>
          <w:szCs w:val="22"/>
          <w:lang w:val="en-ZA" w:eastAsia="en-ZA"/>
        </w:rPr>
        <w:t xml:space="preserve">Purpose: </w:t>
      </w:r>
    </w:p>
    <w:p w14:paraId="1EC8EA3F" w14:textId="77777777" w:rsidR="00CE6303" w:rsidRDefault="00CE6303" w:rsidP="00CE6303">
      <w:pPr>
        <w:widowControl w:val="0"/>
        <w:autoSpaceDE w:val="0"/>
        <w:autoSpaceDN w:val="0"/>
        <w:spacing w:line="360" w:lineRule="auto"/>
        <w:jc w:val="both"/>
        <w:rPr>
          <w:rFonts w:ascii="Century Gothic" w:hAnsi="Century Gothic"/>
          <w:bCs/>
          <w:spacing w:val="2"/>
          <w:sz w:val="22"/>
          <w:szCs w:val="22"/>
          <w:lang w:val="en-ZA" w:eastAsia="en-ZA"/>
        </w:rPr>
      </w:pPr>
      <w:r w:rsidRPr="00CE6303">
        <w:rPr>
          <w:rFonts w:ascii="Century Gothic" w:hAnsi="Century Gothic"/>
          <w:bCs/>
          <w:spacing w:val="2"/>
          <w:sz w:val="22"/>
          <w:szCs w:val="22"/>
          <w:lang w:val="en-ZA" w:eastAsia="en-ZA"/>
        </w:rPr>
        <w:t>The purpose of this qualification is to equip a learner with knowledge, skills and competencies to perform dut</w:t>
      </w:r>
      <w:r>
        <w:rPr>
          <w:rFonts w:ascii="Century Gothic" w:hAnsi="Century Gothic"/>
          <w:bCs/>
          <w:spacing w:val="2"/>
          <w:sz w:val="22"/>
          <w:szCs w:val="22"/>
          <w:lang w:val="en-ZA" w:eastAsia="en-ZA"/>
        </w:rPr>
        <w:t>ies as a Furniture Upholsterer.</w:t>
      </w:r>
    </w:p>
    <w:p w14:paraId="5828C8FF" w14:textId="77777777" w:rsidR="00CE6303" w:rsidRDefault="00CE6303" w:rsidP="00CE6303">
      <w:pPr>
        <w:widowControl w:val="0"/>
        <w:autoSpaceDE w:val="0"/>
        <w:autoSpaceDN w:val="0"/>
        <w:spacing w:line="360" w:lineRule="auto"/>
        <w:jc w:val="both"/>
        <w:rPr>
          <w:rFonts w:ascii="Century Gothic" w:hAnsi="Century Gothic"/>
          <w:bCs/>
          <w:spacing w:val="2"/>
          <w:sz w:val="22"/>
          <w:szCs w:val="22"/>
          <w:lang w:val="en-ZA" w:eastAsia="en-ZA"/>
        </w:rPr>
      </w:pPr>
    </w:p>
    <w:p w14:paraId="33720A6F" w14:textId="679848AB" w:rsidR="00F84296" w:rsidRPr="00613355" w:rsidRDefault="00CE6303" w:rsidP="00CE6303">
      <w:pPr>
        <w:widowControl w:val="0"/>
        <w:autoSpaceDE w:val="0"/>
        <w:autoSpaceDN w:val="0"/>
        <w:spacing w:line="360" w:lineRule="auto"/>
        <w:jc w:val="both"/>
        <w:rPr>
          <w:rFonts w:ascii="Century Gothic" w:hAnsi="Century Gothic"/>
          <w:bCs/>
          <w:spacing w:val="2"/>
          <w:sz w:val="22"/>
          <w:szCs w:val="22"/>
          <w:lang w:val="en-ZA" w:eastAsia="en-ZA"/>
        </w:rPr>
      </w:pPr>
      <w:r w:rsidRPr="00CE6303">
        <w:rPr>
          <w:rFonts w:ascii="Century Gothic" w:hAnsi="Century Gothic"/>
          <w:bCs/>
          <w:spacing w:val="2"/>
          <w:sz w:val="22"/>
          <w:szCs w:val="22"/>
          <w:lang w:val="en-ZA" w:eastAsia="en-ZA"/>
        </w:rPr>
        <w:t>A Furniture Upholsterer manufactures an upholstered furnishing item by fitting suspension and padding and covering a frame to give it shape, comfort, and functionality for a range of domestic, commercial and decorative uses.</w:t>
      </w:r>
    </w:p>
    <w:p w14:paraId="390719D1" w14:textId="77777777" w:rsidR="00F84296" w:rsidRPr="00613355" w:rsidRDefault="00F84296" w:rsidP="00F84296">
      <w:pPr>
        <w:widowControl w:val="0"/>
        <w:autoSpaceDE w:val="0"/>
        <w:autoSpaceDN w:val="0"/>
        <w:spacing w:line="360" w:lineRule="auto"/>
        <w:jc w:val="both"/>
        <w:rPr>
          <w:rFonts w:ascii="Century Gothic" w:hAnsi="Century Gothic"/>
          <w:bCs/>
          <w:spacing w:val="2"/>
          <w:sz w:val="22"/>
          <w:szCs w:val="22"/>
          <w:lang w:val="en-ZA" w:eastAsia="en-ZA"/>
        </w:rPr>
      </w:pPr>
    </w:p>
    <w:p w14:paraId="60764A6E" w14:textId="77777777" w:rsidR="00F84296" w:rsidRPr="009D07B8" w:rsidRDefault="00F84296" w:rsidP="00F84296">
      <w:pPr>
        <w:widowControl w:val="0"/>
        <w:autoSpaceDE w:val="0"/>
        <w:autoSpaceDN w:val="0"/>
        <w:spacing w:line="360" w:lineRule="auto"/>
        <w:jc w:val="both"/>
        <w:rPr>
          <w:rFonts w:ascii="Century Gothic" w:hAnsi="Century Gothic"/>
          <w:b/>
          <w:bCs/>
          <w:spacing w:val="2"/>
          <w:sz w:val="22"/>
          <w:szCs w:val="22"/>
          <w:lang w:val="en-ZA" w:eastAsia="en-ZA"/>
        </w:rPr>
      </w:pPr>
      <w:r w:rsidRPr="009D07B8">
        <w:rPr>
          <w:rFonts w:ascii="Century Gothic" w:hAnsi="Century Gothic"/>
          <w:b/>
          <w:bCs/>
          <w:spacing w:val="2"/>
          <w:sz w:val="22"/>
          <w:szCs w:val="22"/>
          <w:lang w:val="en-ZA" w:eastAsia="en-ZA"/>
        </w:rPr>
        <w:t>A qualified learner will be able to:</w:t>
      </w:r>
    </w:p>
    <w:p w14:paraId="28A66F22" w14:textId="37D4817C" w:rsidR="00CE6303" w:rsidRPr="00343BCC"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343BCC">
        <w:rPr>
          <w:rFonts w:ascii="Century Gothic" w:hAnsi="Century Gothic"/>
          <w:bCs/>
          <w:spacing w:val="2"/>
          <w:lang w:val="en-ZA" w:eastAsia="en-ZA"/>
        </w:rPr>
        <w:t>Read and interpret a design, drawing or sketch and take accurate measurements and calculate/estimate the number of fabrics, leather, manmade fabrics, padding and other raw material such as springs and webbing.</w:t>
      </w:r>
    </w:p>
    <w:p w14:paraId="1402323D" w14:textId="6E9BF8FE" w:rsidR="00CE6303" w:rsidRPr="00CE6303"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CE6303">
        <w:rPr>
          <w:rFonts w:ascii="Century Gothic" w:hAnsi="Century Gothic"/>
          <w:bCs/>
          <w:spacing w:val="2"/>
          <w:lang w:val="en-ZA" w:eastAsia="en-ZA"/>
        </w:rPr>
        <w:t>Make upholstery patterns and produce templates from sketches, customer descriptions or blueprints which match all quality standards.</w:t>
      </w:r>
    </w:p>
    <w:p w14:paraId="334DFB31" w14:textId="1118BE47" w:rsidR="00CE6303" w:rsidRPr="00CE6303"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CE6303">
        <w:rPr>
          <w:rFonts w:ascii="Century Gothic" w:hAnsi="Century Gothic"/>
          <w:bCs/>
          <w:spacing w:val="2"/>
          <w:lang w:val="en-ZA" w:eastAsia="en-ZA"/>
        </w:rPr>
        <w:t>Lay out, measure, cut and sew upholstery materials following patterns, templates, sketches, or design specifications.</w:t>
      </w:r>
    </w:p>
    <w:p w14:paraId="51AA6702" w14:textId="7CC2525E" w:rsidR="00CE6303" w:rsidRPr="00CE6303"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CE6303">
        <w:rPr>
          <w:rFonts w:ascii="Century Gothic" w:hAnsi="Century Gothic"/>
          <w:bCs/>
          <w:spacing w:val="2"/>
          <w:lang w:val="en-ZA" w:eastAsia="en-ZA"/>
        </w:rPr>
        <w:t>Interpret specifications and prepare foundations for upholstered frames by attaching webbing, springs, foam and/or padding securely to the frame.</w:t>
      </w:r>
    </w:p>
    <w:p w14:paraId="113E9A43" w14:textId="38AA5180" w:rsidR="00CE6303" w:rsidRPr="00CE6303"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CE6303">
        <w:rPr>
          <w:rFonts w:ascii="Century Gothic" w:hAnsi="Century Gothic"/>
          <w:bCs/>
          <w:spacing w:val="2"/>
          <w:lang w:val="en-ZA" w:eastAsia="en-ZA"/>
        </w:rPr>
        <w:t>Fit slipcovers and loose material panels to cover frames with materials using staples, tacks and/or glue.</w:t>
      </w:r>
    </w:p>
    <w:p w14:paraId="47259163" w14:textId="6E7843A4" w:rsidR="00F84296" w:rsidRPr="00CE6303"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CE6303">
        <w:rPr>
          <w:rFonts w:ascii="Century Gothic" w:hAnsi="Century Gothic"/>
          <w:bCs/>
          <w:spacing w:val="2"/>
          <w:lang w:val="en-ZA" w:eastAsia="en-ZA"/>
        </w:rPr>
        <w:t>Manufacture upholstered furniture, upholstery prototypes and repair and reupholster damaged furniture.</w:t>
      </w:r>
    </w:p>
    <w:p w14:paraId="07476F51" w14:textId="77777777" w:rsidR="00F84296" w:rsidRPr="00613355" w:rsidRDefault="00F84296" w:rsidP="00F84296">
      <w:pPr>
        <w:widowControl w:val="0"/>
        <w:autoSpaceDE w:val="0"/>
        <w:autoSpaceDN w:val="0"/>
        <w:spacing w:line="360" w:lineRule="auto"/>
        <w:jc w:val="both"/>
        <w:rPr>
          <w:rFonts w:ascii="Century Gothic" w:hAnsi="Century Gothic"/>
          <w:bCs/>
          <w:spacing w:val="2"/>
          <w:sz w:val="22"/>
          <w:szCs w:val="22"/>
          <w:lang w:val="en-ZA" w:eastAsia="en-ZA"/>
        </w:rPr>
      </w:pPr>
    </w:p>
    <w:p w14:paraId="5A861C90" w14:textId="77777777" w:rsidR="00F84296" w:rsidRPr="009D07B8" w:rsidRDefault="00F84296" w:rsidP="00F84296">
      <w:pPr>
        <w:widowControl w:val="0"/>
        <w:autoSpaceDE w:val="0"/>
        <w:autoSpaceDN w:val="0"/>
        <w:spacing w:line="360" w:lineRule="auto"/>
        <w:jc w:val="both"/>
        <w:rPr>
          <w:rFonts w:ascii="Century Gothic" w:hAnsi="Century Gothic"/>
          <w:b/>
          <w:bCs/>
          <w:spacing w:val="2"/>
          <w:sz w:val="22"/>
          <w:szCs w:val="22"/>
          <w:lang w:val="en-ZA" w:eastAsia="en-ZA"/>
        </w:rPr>
      </w:pPr>
      <w:r w:rsidRPr="009D07B8">
        <w:rPr>
          <w:rFonts w:ascii="Century Gothic" w:hAnsi="Century Gothic"/>
          <w:b/>
          <w:bCs/>
          <w:spacing w:val="2"/>
          <w:sz w:val="22"/>
          <w:szCs w:val="22"/>
          <w:lang w:val="en-ZA" w:eastAsia="en-ZA"/>
        </w:rPr>
        <w:t xml:space="preserve">Rationale: </w:t>
      </w:r>
    </w:p>
    <w:p w14:paraId="046F5418" w14:textId="19FBEDA9"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r>
        <w:rPr>
          <w:rFonts w:ascii="Century Gothic" w:hAnsi="Century Gothic"/>
          <w:bCs/>
          <w:sz w:val="22"/>
          <w:szCs w:val="22"/>
          <w:lang w:val="en-ZA"/>
        </w:rPr>
        <w:t xml:space="preserve"> </w:t>
      </w:r>
    </w:p>
    <w:p w14:paraId="3DF9D178" w14:textId="77777777"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r w:rsidRPr="00343BCC">
        <w:rPr>
          <w:rFonts w:ascii="Century Gothic" w:hAnsi="Century Gothic"/>
          <w:bCs/>
          <w:sz w:val="22"/>
          <w:szCs w:val="22"/>
          <w:lang w:val="en-ZA"/>
        </w:rPr>
        <w:t xml:space="preserve">This qualification will equip learners with the necessary skills and competencies to operate as upholsterers by applying upholstery skills to fit springs, webbing, padding and covering a wide range of objects covered with fabric, leather, </w:t>
      </w:r>
      <w:proofErr w:type="spellStart"/>
      <w:r w:rsidRPr="00343BCC">
        <w:rPr>
          <w:rFonts w:ascii="Century Gothic" w:hAnsi="Century Gothic"/>
          <w:bCs/>
          <w:sz w:val="22"/>
          <w:szCs w:val="22"/>
          <w:lang w:val="en-ZA"/>
        </w:rPr>
        <w:t>rexine</w:t>
      </w:r>
      <w:proofErr w:type="spellEnd"/>
      <w:r w:rsidRPr="00343BCC">
        <w:rPr>
          <w:rFonts w:ascii="Century Gothic" w:hAnsi="Century Gothic"/>
          <w:bCs/>
          <w:sz w:val="22"/>
          <w:szCs w:val="22"/>
          <w:lang w:val="en-ZA"/>
        </w:rPr>
        <w:t xml:space="preserve"> or other upholstery material. After successful completion of this qualification, the learner will be skilled and capable of creating ergonomic and comfortable furniture using both </w:t>
      </w:r>
      <w:r w:rsidRPr="00343BCC">
        <w:rPr>
          <w:rFonts w:ascii="Century Gothic" w:hAnsi="Century Gothic"/>
          <w:bCs/>
          <w:sz w:val="22"/>
          <w:szCs w:val="22"/>
          <w:lang w:val="en-ZA"/>
        </w:rPr>
        <w:lastRenderedPageBreak/>
        <w:t>traditional and modern techniques, materials and fabrics to produce aesthetically pleasing and fit for purpose consumer products.</w:t>
      </w:r>
    </w:p>
    <w:p w14:paraId="33E5BDA3" w14:textId="77777777"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p>
    <w:p w14:paraId="0FA8F647" w14:textId="16C7E35E"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r w:rsidRPr="00343BCC">
        <w:rPr>
          <w:rFonts w:ascii="Century Gothic" w:hAnsi="Century Gothic"/>
          <w:bCs/>
          <w:sz w:val="22"/>
          <w:szCs w:val="22"/>
          <w:lang w:val="en-ZA"/>
        </w:rPr>
        <w:t xml:space="preserve">Learners will find employment as frame preparers, cover fitters, patternmakers and furniture finishers, upholsterers or upholstery prototype makers and upholstery repairers. These skills will also open opportunities for </w:t>
      </w:r>
      <w:proofErr w:type="spellStart"/>
      <w:r w:rsidRPr="00343BCC">
        <w:rPr>
          <w:rFonts w:ascii="Century Gothic" w:hAnsi="Century Gothic"/>
          <w:bCs/>
          <w:sz w:val="22"/>
          <w:szCs w:val="22"/>
          <w:lang w:val="en-ZA"/>
        </w:rPr>
        <w:t>selfemployment</w:t>
      </w:r>
      <w:proofErr w:type="spellEnd"/>
      <w:r w:rsidRPr="00343BCC">
        <w:rPr>
          <w:rFonts w:ascii="Century Gothic" w:hAnsi="Century Gothic"/>
          <w:bCs/>
          <w:sz w:val="22"/>
          <w:szCs w:val="22"/>
          <w:lang w:val="en-ZA"/>
        </w:rPr>
        <w:t>.</w:t>
      </w:r>
    </w:p>
    <w:p w14:paraId="5FFCB006" w14:textId="77777777"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p>
    <w:p w14:paraId="7BF9B2CA" w14:textId="77777777"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r w:rsidRPr="00343BCC">
        <w:rPr>
          <w:rFonts w:ascii="Century Gothic" w:hAnsi="Century Gothic"/>
          <w:bCs/>
          <w:sz w:val="22"/>
          <w:szCs w:val="22"/>
          <w:lang w:val="en-ZA"/>
        </w:rPr>
        <w:t>Target groups identified include school leavers with a National Qualifications Framework (NQF) Level 2 qualification or persons who have been working in the furniture industry without formal qualifications and have the desire to formalise their skills and knowledge.</w:t>
      </w:r>
    </w:p>
    <w:p w14:paraId="354CDCB4" w14:textId="77777777"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p>
    <w:p w14:paraId="7DDDC104" w14:textId="60BBBFD4" w:rsidR="0009099A" w:rsidRPr="00613355" w:rsidRDefault="00343BCC" w:rsidP="00343BCC">
      <w:pPr>
        <w:widowControl w:val="0"/>
        <w:autoSpaceDE w:val="0"/>
        <w:autoSpaceDN w:val="0"/>
        <w:spacing w:line="360" w:lineRule="auto"/>
        <w:jc w:val="both"/>
        <w:rPr>
          <w:rFonts w:ascii="Century Gothic" w:hAnsi="Century Gothic"/>
          <w:bCs/>
          <w:sz w:val="22"/>
          <w:szCs w:val="22"/>
          <w:lang w:val="en-ZA"/>
        </w:rPr>
      </w:pPr>
      <w:r w:rsidRPr="00343BCC">
        <w:rPr>
          <w:rFonts w:ascii="Century Gothic" w:hAnsi="Century Gothic"/>
          <w:bCs/>
          <w:sz w:val="22"/>
          <w:szCs w:val="22"/>
          <w:lang w:val="en-ZA"/>
        </w:rPr>
        <w:t xml:space="preserve">Employers will benefit from appointing qualified workers in terms of increased productivity and ability to be competitive in the international market and seek markets abroad supplying quality upholstered furniture and furnishings. </w:t>
      </w:r>
      <w:r w:rsidR="0009099A" w:rsidRPr="00613355">
        <w:rPr>
          <w:rFonts w:ascii="Century Gothic" w:hAnsi="Century Gothic"/>
          <w:bCs/>
          <w:sz w:val="22"/>
          <w:szCs w:val="22"/>
          <w:lang w:val="en-ZA"/>
        </w:rPr>
        <w:br w:type="page"/>
      </w:r>
    </w:p>
    <w:p w14:paraId="3F42B59B" w14:textId="77777777" w:rsidR="00CB5D0B" w:rsidRPr="00613355" w:rsidRDefault="0009099A" w:rsidP="0009099A">
      <w:pPr>
        <w:pStyle w:val="Heading1"/>
        <w:jc w:val="both"/>
        <w:rPr>
          <w:rFonts w:ascii="Century Gothic" w:hAnsi="Century Gothic"/>
        </w:rPr>
      </w:pPr>
      <w:bookmarkStart w:id="7" w:name="_Toc142910456"/>
      <w:r w:rsidRPr="00613355">
        <w:rPr>
          <w:rFonts w:ascii="Century Gothic" w:hAnsi="Century Gothic"/>
        </w:rPr>
        <w:lastRenderedPageBreak/>
        <w:t>QUALIFICATION RULES</w:t>
      </w:r>
      <w:bookmarkEnd w:id="7"/>
    </w:p>
    <w:p w14:paraId="7D3DDE96" w14:textId="77777777" w:rsidR="00CB5D0B" w:rsidRPr="00613355" w:rsidRDefault="00CB5D0B" w:rsidP="00CB5D0B">
      <w:pPr>
        <w:widowControl w:val="0"/>
        <w:autoSpaceDE w:val="0"/>
        <w:autoSpaceDN w:val="0"/>
        <w:adjustRightInd w:val="0"/>
        <w:spacing w:before="6" w:line="240" w:lineRule="exact"/>
        <w:rPr>
          <w:rFonts w:ascii="Century Gothic" w:hAnsi="Century Gothic"/>
          <w:lang w:val="en-ZA" w:eastAsia="en-ZA"/>
        </w:rPr>
      </w:pPr>
      <w:bookmarkStart w:id="8" w:name="_Toc247459762"/>
    </w:p>
    <w:p w14:paraId="4991142E" w14:textId="77777777" w:rsidR="00F84296" w:rsidRPr="00613355" w:rsidRDefault="00F84296" w:rsidP="00F84296">
      <w:pPr>
        <w:spacing w:line="360" w:lineRule="auto"/>
        <w:jc w:val="both"/>
        <w:rPr>
          <w:rFonts w:ascii="Century Gothic" w:hAnsi="Century Gothic"/>
          <w:b/>
          <w:sz w:val="22"/>
          <w:szCs w:val="22"/>
        </w:rPr>
      </w:pPr>
      <w:r w:rsidRPr="00613355">
        <w:rPr>
          <w:rFonts w:ascii="Century Gothic" w:hAnsi="Century Gothic"/>
          <w:b/>
          <w:sz w:val="22"/>
          <w:szCs w:val="22"/>
        </w:rPr>
        <w:t xml:space="preserve">This qualification is made up of the following compulsory Knowledge, Practical Skill and Workplace Learning Modules: </w:t>
      </w:r>
    </w:p>
    <w:p w14:paraId="6BB09B8D" w14:textId="77777777" w:rsidR="00343BCC" w:rsidRDefault="00343BCC" w:rsidP="00F84296">
      <w:pPr>
        <w:spacing w:line="360" w:lineRule="auto"/>
        <w:jc w:val="both"/>
        <w:rPr>
          <w:rFonts w:ascii="Century Gothic" w:hAnsi="Century Gothic"/>
          <w:b/>
          <w:sz w:val="22"/>
          <w:szCs w:val="22"/>
        </w:rPr>
      </w:pPr>
    </w:p>
    <w:p w14:paraId="5DC013EF" w14:textId="0A835716" w:rsidR="00F84296" w:rsidRPr="00613355" w:rsidRDefault="00F84296" w:rsidP="00F84296">
      <w:pPr>
        <w:spacing w:line="360" w:lineRule="auto"/>
        <w:jc w:val="both"/>
        <w:rPr>
          <w:rFonts w:ascii="Century Gothic" w:hAnsi="Century Gothic"/>
          <w:b/>
          <w:sz w:val="22"/>
          <w:szCs w:val="22"/>
        </w:rPr>
      </w:pPr>
      <w:r w:rsidRPr="00613355">
        <w:rPr>
          <w:rFonts w:ascii="Century Gothic" w:hAnsi="Century Gothic"/>
          <w:b/>
          <w:sz w:val="22"/>
          <w:szCs w:val="22"/>
        </w:rPr>
        <w:t>Knowledge Modules:</w:t>
      </w:r>
    </w:p>
    <w:p w14:paraId="5B489201" w14:textId="3F1E98BB"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683401000KM01, Basic Principles for Manufacturing of Upholstered Furniture, NQF Level 2, Credits 4</w:t>
      </w:r>
    </w:p>
    <w:p w14:paraId="0A161944" w14:textId="15CE2A74"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683401000KM02, Upholstered furniture frame preparation, NQF Level 2, Credits 8</w:t>
      </w:r>
    </w:p>
    <w:p w14:paraId="0CD40492" w14:textId="14FD267D"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683401000KM03, Upholstered Furniture Basic Cover Fitting, NQF Level 2, Credits 8</w:t>
      </w:r>
    </w:p>
    <w:p w14:paraId="3CC017BA" w14:textId="5B794E38"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683401000KM04, Advanced Upholstery Furniture Technology, NQF Level 3, Credits 2</w:t>
      </w:r>
    </w:p>
    <w:p w14:paraId="305B0760" w14:textId="2E630343"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683401000KM05, Upholstery Pattern and Template Making Principles, Methods and Equipment, NQF Level 3, Credits 5</w:t>
      </w:r>
    </w:p>
    <w:p w14:paraId="2F36A852" w14:textId="174B46C0"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683401000KM06, Cutting Lay Requirements for Upholstery Fabrics and Materials, NQF Level 3, Credits 3</w:t>
      </w:r>
    </w:p>
    <w:p w14:paraId="5EE41F57" w14:textId="3BEF3F2F"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683401000KM07, Advanced Covering Techniques for Complex and Exposed Frames, NQF Level 3, Credits 4</w:t>
      </w:r>
    </w:p>
    <w:p w14:paraId="0FB4FBDA" w14:textId="186ED8BB" w:rsidR="00F84296"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683401000KM08, Advanced Complex Covers for Upholstery, NQF Level 3, Credits 4</w:t>
      </w:r>
    </w:p>
    <w:p w14:paraId="40BE4DBB" w14:textId="343BB405"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683401000KM09, Complex Shaped Cushions and Padded Items, NQF Level 3, Credits 2</w:t>
      </w:r>
    </w:p>
    <w:p w14:paraId="5FB8C4B1" w14:textId="5537F739"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683401000KM10, Deep Buttoning of Upholstered Furniture, NQF Level 3, Credits 5</w:t>
      </w:r>
    </w:p>
    <w:p w14:paraId="4E5E9843" w14:textId="215E974B"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683401000KM11, Upholstered Furniture and Prototype Making Principles, NQF Level 4, Credits 13</w:t>
      </w:r>
    </w:p>
    <w:p w14:paraId="1E0413A4" w14:textId="34B86D2B"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683401000KM12, Raw Materials, Consumables, Tools and Equipment Used in Manufacturing of Upholstered Furniture Prototypes, NQF Level 4, Credits 8</w:t>
      </w:r>
    </w:p>
    <w:p w14:paraId="1D723121" w14:textId="2F584B3B"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683401000KM13, Manufacturing Principles and Processes for Upholstered Furniture Prototype Manufacturing and Reengineering, NQF Level 4, Credits 17</w:t>
      </w:r>
    </w:p>
    <w:p w14:paraId="40D37B75" w14:textId="76A67080"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683401000KM14, Cutting and Sewing of Fabric and Material for Upholstered Furniture Prototypes, NQF Level 2, Credits 10</w:t>
      </w:r>
    </w:p>
    <w:p w14:paraId="0C340163" w14:textId="562CEF96"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lastRenderedPageBreak/>
        <w:t>683401000KM15, Cover Making and Covering Methods for Upholstered Furniture Prototypes and Repairs, NQF Level 4, Credits 15</w:t>
      </w:r>
    </w:p>
    <w:p w14:paraId="4225EA30" w14:textId="5B726170"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683401000KM16, Technical Specifications and Configuration of Upholstery Production Equipment for Manufacturing, NQF Level 4, Credits 10</w:t>
      </w:r>
    </w:p>
    <w:p w14:paraId="43960842" w14:textId="7B784BE3"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683401000KM17, Communication and Interpersonal Relations in the Workplace, NQF Level 4, Credits 7</w:t>
      </w:r>
    </w:p>
    <w:p w14:paraId="4D3A25F1" w14:textId="2CFAD98E"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683401000KM18, Leadership and supervision in the upholstery departments, NQF Level 3, Credits 4</w:t>
      </w:r>
    </w:p>
    <w:p w14:paraId="03E0CD9A" w14:textId="60165746" w:rsidR="00343BCC" w:rsidRPr="00343BCC" w:rsidRDefault="00343BCC" w:rsidP="00343BCC">
      <w:pPr>
        <w:spacing w:line="360" w:lineRule="auto"/>
        <w:jc w:val="both"/>
        <w:rPr>
          <w:rFonts w:ascii="Century Gothic" w:hAnsi="Century Gothic"/>
          <w:b/>
          <w:sz w:val="22"/>
          <w:szCs w:val="22"/>
        </w:rPr>
      </w:pPr>
      <w:r w:rsidRPr="00343BCC">
        <w:rPr>
          <w:rFonts w:ascii="Century Gothic" w:hAnsi="Century Gothic"/>
          <w:b/>
          <w:sz w:val="22"/>
          <w:szCs w:val="22"/>
        </w:rPr>
        <w:t>Total number of credits for Knowledge Modules: 129</w:t>
      </w:r>
    </w:p>
    <w:p w14:paraId="0125729D" w14:textId="77777777" w:rsidR="00343BCC" w:rsidRPr="00343BCC" w:rsidRDefault="00343BCC" w:rsidP="00343BCC">
      <w:pPr>
        <w:spacing w:line="360" w:lineRule="auto"/>
        <w:jc w:val="both"/>
        <w:rPr>
          <w:rFonts w:ascii="Century Gothic" w:hAnsi="Century Gothic"/>
          <w:sz w:val="22"/>
          <w:szCs w:val="22"/>
        </w:rPr>
      </w:pPr>
    </w:p>
    <w:p w14:paraId="2D2E9C22" w14:textId="77777777" w:rsidR="00F84296" w:rsidRPr="00613355" w:rsidRDefault="00F84296" w:rsidP="00F84296">
      <w:pPr>
        <w:spacing w:line="360" w:lineRule="auto"/>
        <w:jc w:val="both"/>
        <w:rPr>
          <w:rFonts w:ascii="Century Gothic" w:hAnsi="Century Gothic"/>
          <w:b/>
          <w:sz w:val="22"/>
          <w:szCs w:val="22"/>
        </w:rPr>
      </w:pPr>
    </w:p>
    <w:p w14:paraId="70289832" w14:textId="77777777" w:rsidR="00F84296" w:rsidRPr="00613355" w:rsidRDefault="00F84296" w:rsidP="00F84296">
      <w:pPr>
        <w:spacing w:line="360" w:lineRule="auto"/>
        <w:jc w:val="both"/>
        <w:rPr>
          <w:rFonts w:ascii="Century Gothic" w:hAnsi="Century Gothic"/>
          <w:b/>
          <w:sz w:val="22"/>
          <w:szCs w:val="22"/>
        </w:rPr>
      </w:pPr>
      <w:r w:rsidRPr="00613355">
        <w:rPr>
          <w:rFonts w:ascii="Century Gothic" w:hAnsi="Century Gothic"/>
          <w:b/>
          <w:sz w:val="22"/>
          <w:szCs w:val="22"/>
        </w:rPr>
        <w:t>Practical Skill Modules:</w:t>
      </w:r>
    </w:p>
    <w:p w14:paraId="3B7837E4" w14:textId="6F1741D9"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683401000PM01, Prepare Foundations for Upholstered Frames, NQF Level 2, Credits 20</w:t>
      </w:r>
    </w:p>
    <w:p w14:paraId="0E04FC13" w14:textId="1E04F6EC"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683401000PM02, Cover Prepared Upholstered Frames with Fabric and Other Materials, NQF Level 2, Credits 20</w:t>
      </w:r>
    </w:p>
    <w:p w14:paraId="70471AFF" w14:textId="631E6197"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683401000PM03, Perform Advanced Covering Operations for Complex and Exposed Frames, NQF Level 3, Credits 10</w:t>
      </w:r>
    </w:p>
    <w:p w14:paraId="72E3AE62" w14:textId="5CDFBF57"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683401000PM04, Perform Deep Buttoning Procedures to Decorate Upholstered Furniture, NQF Level 3, Credits 10</w:t>
      </w:r>
    </w:p>
    <w:p w14:paraId="23A5C849" w14:textId="6A2EDAD5"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683401000PM05, Produce Cutting Lay Requirements for Cutting of Upholstered Cover Components, NQF Level 3, Credits 4</w:t>
      </w:r>
    </w:p>
    <w:p w14:paraId="2A01548A" w14:textId="3C5D44FD"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 xml:space="preserve">683401000PM06, </w:t>
      </w:r>
      <w:proofErr w:type="gramStart"/>
      <w:r w:rsidRPr="00343BCC">
        <w:rPr>
          <w:rFonts w:ascii="Century Gothic" w:hAnsi="Century Gothic"/>
        </w:rPr>
        <w:t>Produce</w:t>
      </w:r>
      <w:proofErr w:type="gramEnd"/>
      <w:r w:rsidRPr="00343BCC">
        <w:rPr>
          <w:rFonts w:ascii="Century Gothic" w:hAnsi="Century Gothic"/>
        </w:rPr>
        <w:t xml:space="preserve"> upholstery patterns and templates for the upholstery frame preparation and cutting departments, NQF Level 3, Credits 16</w:t>
      </w:r>
    </w:p>
    <w:p w14:paraId="1014F892" w14:textId="01F7F28E"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683401000PM07, Lay Out, Measure, Cut and Sew Upholstery Materials According to Templates or Specifications and Optimising Material Usage, NQF Level 2, Credits 20</w:t>
      </w:r>
    </w:p>
    <w:p w14:paraId="0F90A2A1" w14:textId="298D4227"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683401000PM08, Manufacture Upholstery Bespoke Furniture or Prototypes for Bulk Production, NQF Level 4, Credits 30</w:t>
      </w:r>
    </w:p>
    <w:p w14:paraId="3ABBA6B2" w14:textId="4492F646"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 xml:space="preserve">683401000PM09, Repair and </w:t>
      </w:r>
      <w:proofErr w:type="spellStart"/>
      <w:r w:rsidRPr="00343BCC">
        <w:rPr>
          <w:rFonts w:ascii="Century Gothic" w:hAnsi="Century Gothic"/>
        </w:rPr>
        <w:t>ReUpholster</w:t>
      </w:r>
      <w:proofErr w:type="spellEnd"/>
      <w:r w:rsidRPr="00343BCC">
        <w:rPr>
          <w:rFonts w:ascii="Century Gothic" w:hAnsi="Century Gothic"/>
        </w:rPr>
        <w:t xml:space="preserve"> Upholstery Furniture, NQF Level 4, Credits 10</w:t>
      </w:r>
    </w:p>
    <w:p w14:paraId="08133831" w14:textId="4C5174A8" w:rsidR="00343BCC" w:rsidRDefault="00343BCC" w:rsidP="00A27085">
      <w:pPr>
        <w:pStyle w:val="ListParagraph"/>
        <w:numPr>
          <w:ilvl w:val="0"/>
          <w:numId w:val="132"/>
        </w:numPr>
        <w:spacing w:line="360" w:lineRule="auto"/>
        <w:jc w:val="both"/>
      </w:pPr>
      <w:r w:rsidRPr="00343BCC">
        <w:rPr>
          <w:rFonts w:ascii="Century Gothic" w:hAnsi="Century Gothic"/>
        </w:rPr>
        <w:t>683401000PM10, Inspect Upholstery Furniture During Various Stages of the Manufacturing Process to Ensure Conformance to Quality Standards, NQF Level 4, Credits 15</w:t>
      </w:r>
      <w:r w:rsidRPr="00343BCC">
        <w:t xml:space="preserve"> </w:t>
      </w:r>
    </w:p>
    <w:p w14:paraId="508A7EAF" w14:textId="3A3ABF00"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lastRenderedPageBreak/>
        <w:t>683401000PM11, Reengineer Upholstery Furniture Products to Address Development or Manufacturing Defects, NQF Level 4, Credits 15</w:t>
      </w:r>
    </w:p>
    <w:p w14:paraId="6C2ACED9" w14:textId="6D4DEB80"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683401000PM12, Develop Technical Specifications and Line Setup Requirements for Manufacturing of Upholstery Furniture, NQF Level 4, Credits 15</w:t>
      </w:r>
    </w:p>
    <w:p w14:paraId="414E3B6A" w14:textId="6A92818C"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683401000PM13, Guide Teams in the Upholstery Manufacturing Departments to Achieve Set Targets and Outputs, NQF Level 3, Credits 4</w:t>
      </w:r>
    </w:p>
    <w:p w14:paraId="2CC77ED2" w14:textId="714A3097" w:rsidR="00F84296" w:rsidRPr="00343BCC" w:rsidRDefault="00343BCC" w:rsidP="00343BCC">
      <w:pPr>
        <w:spacing w:line="360" w:lineRule="auto"/>
        <w:jc w:val="both"/>
        <w:rPr>
          <w:rFonts w:ascii="Century Gothic" w:hAnsi="Century Gothic"/>
          <w:b/>
          <w:sz w:val="22"/>
          <w:szCs w:val="22"/>
        </w:rPr>
      </w:pPr>
      <w:r w:rsidRPr="00343BCC">
        <w:rPr>
          <w:rFonts w:ascii="Century Gothic" w:hAnsi="Century Gothic"/>
          <w:b/>
          <w:sz w:val="22"/>
          <w:szCs w:val="22"/>
        </w:rPr>
        <w:t>Total number of credits for Practical Skill Modules: 189</w:t>
      </w:r>
    </w:p>
    <w:p w14:paraId="03577A3C" w14:textId="77777777" w:rsidR="00343BCC" w:rsidRPr="00613355" w:rsidRDefault="00343BCC" w:rsidP="00343BCC">
      <w:pPr>
        <w:spacing w:line="360" w:lineRule="auto"/>
        <w:jc w:val="both"/>
        <w:rPr>
          <w:rFonts w:ascii="Century Gothic" w:hAnsi="Century Gothic"/>
          <w:b/>
          <w:sz w:val="22"/>
          <w:szCs w:val="22"/>
        </w:rPr>
      </w:pPr>
    </w:p>
    <w:p w14:paraId="7C591367" w14:textId="77777777" w:rsidR="00F84296" w:rsidRPr="00613355" w:rsidRDefault="00F84296" w:rsidP="00F84296">
      <w:pPr>
        <w:spacing w:line="360" w:lineRule="auto"/>
        <w:jc w:val="both"/>
        <w:rPr>
          <w:rFonts w:ascii="Century Gothic" w:hAnsi="Century Gothic"/>
          <w:b/>
          <w:sz w:val="22"/>
          <w:szCs w:val="22"/>
        </w:rPr>
      </w:pPr>
    </w:p>
    <w:p w14:paraId="004A63D0" w14:textId="77777777" w:rsidR="00F84296" w:rsidRPr="00613355" w:rsidRDefault="00F84296" w:rsidP="00F84296">
      <w:pPr>
        <w:spacing w:line="360" w:lineRule="auto"/>
        <w:jc w:val="both"/>
        <w:rPr>
          <w:rFonts w:ascii="Century Gothic" w:hAnsi="Century Gothic"/>
          <w:b/>
          <w:sz w:val="22"/>
          <w:szCs w:val="22"/>
        </w:rPr>
      </w:pPr>
      <w:r w:rsidRPr="00613355">
        <w:rPr>
          <w:rFonts w:ascii="Century Gothic" w:hAnsi="Century Gothic"/>
          <w:b/>
          <w:sz w:val="22"/>
          <w:szCs w:val="22"/>
        </w:rPr>
        <w:t>Work Experience Modules:</w:t>
      </w:r>
    </w:p>
    <w:p w14:paraId="43D3C224" w14:textId="170D4E11"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683401000WM01, Upholstery Furniture Frame Preparation Processes, NQF Level 2, Credits 24</w:t>
      </w:r>
    </w:p>
    <w:p w14:paraId="2DCBBB3E" w14:textId="4FF56624"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683401000WM02, Upholstery Furniture Frame Cover Fitting Processes, NQF Level 2, Credits 24</w:t>
      </w:r>
    </w:p>
    <w:p w14:paraId="7BDAFD08" w14:textId="37977BA9"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683401000WM03, Upholstery Pattern and Template Making Processes, NQF Level 3, Credits 15</w:t>
      </w:r>
    </w:p>
    <w:p w14:paraId="1B2A0F00" w14:textId="61279513"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683401000WM04, Upholstery Cutting Lay Preparation, NQF Level 3, Credits 10</w:t>
      </w:r>
    </w:p>
    <w:p w14:paraId="378E267A" w14:textId="71D9609F"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683401000WM05, Advanced Upholstery Covering Processes, NQF Level 3, Credits 25</w:t>
      </w:r>
    </w:p>
    <w:p w14:paraId="6366E7FE" w14:textId="6D572926"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683401000WM06, Material Cutting and Sewing Processes for Upholstery Prototypes or Bespoke Furniture, NQF Level 2, Credits 24</w:t>
      </w:r>
    </w:p>
    <w:p w14:paraId="7DDED4A9" w14:textId="7F3A6D71"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683401000WM07, Bespoke Upholstery Furniture and/or Upholstery Prototypes Manufacturing and Reparations, NQF Level 4, Credits 56</w:t>
      </w:r>
    </w:p>
    <w:p w14:paraId="68914BFB" w14:textId="47E6BEF4"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 xml:space="preserve">683401000WM08, Furniture </w:t>
      </w:r>
      <w:proofErr w:type="spellStart"/>
      <w:r w:rsidRPr="00343BCC">
        <w:rPr>
          <w:rFonts w:ascii="Century Gothic" w:hAnsi="Century Gothic"/>
        </w:rPr>
        <w:t>Reupholstery</w:t>
      </w:r>
      <w:proofErr w:type="spellEnd"/>
      <w:r w:rsidRPr="00343BCC">
        <w:rPr>
          <w:rFonts w:ascii="Century Gothic" w:hAnsi="Century Gothic"/>
        </w:rPr>
        <w:t xml:space="preserve"> Department, NQF Level 4, Credits 17</w:t>
      </w:r>
    </w:p>
    <w:p w14:paraId="291CCE4D" w14:textId="57E07A81"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683401000WM09, Upholstery Furniture Technical Specifications and Reengineering, NQF Level 4, Credits 20</w:t>
      </w:r>
    </w:p>
    <w:p w14:paraId="51232BF3" w14:textId="7CF2A011"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683401000WM10, Supervision in the Upholstery Department, NQF Level 4, Credits 16</w:t>
      </w:r>
    </w:p>
    <w:p w14:paraId="1C417C8F" w14:textId="4D59EA29" w:rsidR="00F84296" w:rsidRPr="00343BCC" w:rsidRDefault="00343BCC" w:rsidP="00343BCC">
      <w:pPr>
        <w:spacing w:line="360" w:lineRule="auto"/>
        <w:jc w:val="both"/>
        <w:rPr>
          <w:rFonts w:ascii="Century Gothic" w:hAnsi="Century Gothic"/>
          <w:b/>
          <w:sz w:val="22"/>
          <w:szCs w:val="22"/>
        </w:rPr>
      </w:pPr>
      <w:r w:rsidRPr="00343BCC">
        <w:rPr>
          <w:rFonts w:ascii="Century Gothic" w:hAnsi="Century Gothic"/>
          <w:b/>
          <w:sz w:val="22"/>
          <w:szCs w:val="22"/>
        </w:rPr>
        <w:t>Total number of credits for Work Experience Modules: 231</w:t>
      </w:r>
    </w:p>
    <w:p w14:paraId="17543D03" w14:textId="71CBC2AF" w:rsidR="00874808" w:rsidRPr="00613355" w:rsidRDefault="00343BCC" w:rsidP="00F84296">
      <w:pPr>
        <w:spacing w:line="360" w:lineRule="auto"/>
        <w:jc w:val="both"/>
        <w:rPr>
          <w:rFonts w:ascii="Century Gothic" w:hAnsi="Century Gothic"/>
          <w:sz w:val="22"/>
          <w:szCs w:val="22"/>
        </w:rPr>
      </w:pPr>
      <w:r>
        <w:rPr>
          <w:rFonts w:ascii="Century Gothic" w:hAnsi="Century Gothic"/>
          <w:b/>
          <w:sz w:val="22"/>
          <w:szCs w:val="22"/>
        </w:rPr>
        <w:t xml:space="preserve"> </w:t>
      </w:r>
    </w:p>
    <w:p w14:paraId="15B5655F" w14:textId="77777777" w:rsidR="00EB3600" w:rsidRPr="00613355" w:rsidRDefault="00EB3600" w:rsidP="00E314A2">
      <w:pPr>
        <w:spacing w:line="360" w:lineRule="auto"/>
        <w:jc w:val="both"/>
        <w:rPr>
          <w:rFonts w:ascii="Century Gothic" w:hAnsi="Century Gothic"/>
          <w:sz w:val="22"/>
          <w:szCs w:val="22"/>
        </w:rPr>
      </w:pPr>
    </w:p>
    <w:p w14:paraId="6AFEB9B6" w14:textId="77777777" w:rsidR="0009099A" w:rsidRPr="00613355" w:rsidRDefault="0009099A" w:rsidP="0009099A">
      <w:pPr>
        <w:pStyle w:val="Heading1"/>
        <w:jc w:val="both"/>
        <w:rPr>
          <w:rFonts w:ascii="Century Gothic" w:hAnsi="Century Gothic"/>
        </w:rPr>
      </w:pPr>
      <w:bookmarkStart w:id="9" w:name="_Toc142910457"/>
      <w:r w:rsidRPr="00613355">
        <w:rPr>
          <w:rFonts w:ascii="Century Gothic" w:hAnsi="Century Gothic"/>
        </w:rPr>
        <w:lastRenderedPageBreak/>
        <w:t>EXIT LEVEL OUTCOMES</w:t>
      </w:r>
      <w:bookmarkEnd w:id="9"/>
    </w:p>
    <w:p w14:paraId="27D26B75" w14:textId="2438DEC6" w:rsidR="00EB3600" w:rsidRDefault="00343BCC" w:rsidP="00F84296">
      <w:pPr>
        <w:spacing w:line="360" w:lineRule="auto"/>
        <w:jc w:val="both"/>
        <w:rPr>
          <w:rFonts w:ascii="Century Gothic" w:hAnsi="Century Gothic"/>
          <w:sz w:val="22"/>
          <w:szCs w:val="22"/>
        </w:rPr>
      </w:pPr>
      <w:r>
        <w:rPr>
          <w:rFonts w:ascii="Century Gothic" w:hAnsi="Century Gothic"/>
          <w:sz w:val="22"/>
          <w:szCs w:val="22"/>
        </w:rPr>
        <w:t xml:space="preserve"> </w:t>
      </w:r>
    </w:p>
    <w:p w14:paraId="0B73AFD1" w14:textId="43340453"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Interpret drawings and product specifications and compile a list of materials and consumables for upholstery of furniture.</w:t>
      </w:r>
    </w:p>
    <w:p w14:paraId="702CAC08" w14:textId="02F3A6EA"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 xml:space="preserve">Prepare upholstery frame for final covering by </w:t>
      </w:r>
      <w:proofErr w:type="spellStart"/>
      <w:r w:rsidRPr="00343BCC">
        <w:rPr>
          <w:rFonts w:ascii="Century Gothic" w:hAnsi="Century Gothic"/>
        </w:rPr>
        <w:t>handbuilding</w:t>
      </w:r>
      <w:proofErr w:type="spellEnd"/>
      <w:r w:rsidRPr="00343BCC">
        <w:rPr>
          <w:rFonts w:ascii="Century Gothic" w:hAnsi="Century Gothic"/>
        </w:rPr>
        <w:t xml:space="preserve"> the suspension of the frame applying safety procedures and conduct a quality inspection.</w:t>
      </w:r>
    </w:p>
    <w:p w14:paraId="7CD09734" w14:textId="41713D01"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Fit and attach prepared covers and loose material panels onto prepared upholstery frames using staples, tacks and/or glue.</w:t>
      </w:r>
    </w:p>
    <w:p w14:paraId="6945A019" w14:textId="60DE2708"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Produce a cutting lay for upholstery cover components by considering optimal use of material and cut and sew upholstery components to specifications.</w:t>
      </w:r>
    </w:p>
    <w:p w14:paraId="2F1BC2D0" w14:textId="22E187FB"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Upholster furniture by fitting and attaching upholstery covers to complex and exposed prepared upholstery frames using hand and power tools.</w:t>
      </w:r>
    </w:p>
    <w:p w14:paraId="34C71A50" w14:textId="329A1A44"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Demonstrate an understanding and knowledge of the manufacturing of upholstery furniture.</w:t>
      </w:r>
    </w:p>
    <w:p w14:paraId="4E712804" w14:textId="77777777" w:rsidR="00F84296" w:rsidRPr="00613355" w:rsidRDefault="00F84296" w:rsidP="00F84296">
      <w:pPr>
        <w:spacing w:line="360" w:lineRule="auto"/>
        <w:jc w:val="both"/>
        <w:rPr>
          <w:rFonts w:ascii="Century Gothic" w:hAnsi="Century Gothic"/>
          <w:sz w:val="22"/>
          <w:szCs w:val="22"/>
        </w:rPr>
      </w:pPr>
    </w:p>
    <w:p w14:paraId="66190A5A" w14:textId="77777777" w:rsidR="001622DF" w:rsidRPr="00613355" w:rsidRDefault="001622DF" w:rsidP="001622DF">
      <w:pPr>
        <w:spacing w:line="360" w:lineRule="auto"/>
        <w:jc w:val="both"/>
        <w:rPr>
          <w:rFonts w:ascii="Century Gothic" w:hAnsi="Century Gothic"/>
          <w:b/>
          <w:sz w:val="22"/>
          <w:szCs w:val="22"/>
        </w:rPr>
      </w:pPr>
      <w:r w:rsidRPr="00613355">
        <w:rPr>
          <w:rFonts w:ascii="Century Gothic" w:hAnsi="Century Gothic"/>
          <w:b/>
          <w:sz w:val="22"/>
          <w:szCs w:val="22"/>
        </w:rPr>
        <w:t>Occupation Regulation</w:t>
      </w:r>
    </w:p>
    <w:p w14:paraId="69AF03EC" w14:textId="77777777" w:rsidR="00EB3600" w:rsidRPr="00613355" w:rsidRDefault="001622DF" w:rsidP="001622DF">
      <w:pPr>
        <w:spacing w:line="360" w:lineRule="auto"/>
        <w:jc w:val="both"/>
        <w:rPr>
          <w:rFonts w:ascii="Century Gothic" w:hAnsi="Century Gothic"/>
          <w:sz w:val="22"/>
          <w:szCs w:val="22"/>
        </w:rPr>
      </w:pPr>
      <w:r w:rsidRPr="00613355">
        <w:rPr>
          <w:rFonts w:ascii="Century Gothic" w:hAnsi="Century Gothic"/>
          <w:sz w:val="22"/>
          <w:szCs w:val="22"/>
        </w:rPr>
        <w:t xml:space="preserve">All trades are regulated by the Department of Higher Education and Training (DHET) through the National Artisan Moderation Body (NAMB).  To become a qualified </w:t>
      </w:r>
      <w:proofErr w:type="gramStart"/>
      <w:r w:rsidRPr="00613355">
        <w:rPr>
          <w:rFonts w:ascii="Century Gothic" w:hAnsi="Century Gothic"/>
          <w:sz w:val="22"/>
          <w:szCs w:val="22"/>
        </w:rPr>
        <w:t>artisan</w:t>
      </w:r>
      <w:proofErr w:type="gramEnd"/>
      <w:r w:rsidRPr="00613355">
        <w:rPr>
          <w:rFonts w:ascii="Century Gothic" w:hAnsi="Century Gothic"/>
          <w:sz w:val="22"/>
          <w:szCs w:val="22"/>
        </w:rPr>
        <w:t xml:space="preserve"> you have to pass a trade test at a national trade test centre that is accredited by the Quality Council for Trades and Occupations (QCTO). All national trade test centres are quality assured and recommended for accreditation by the NAMB.</w:t>
      </w:r>
    </w:p>
    <w:p w14:paraId="7A365DC8" w14:textId="77777777" w:rsidR="00EB3600" w:rsidRPr="00613355" w:rsidRDefault="00EB3600" w:rsidP="000D55AF">
      <w:pPr>
        <w:spacing w:line="360" w:lineRule="auto"/>
        <w:jc w:val="both"/>
        <w:rPr>
          <w:rFonts w:ascii="Century Gothic" w:hAnsi="Century Gothic"/>
          <w:sz w:val="22"/>
          <w:szCs w:val="22"/>
        </w:rPr>
      </w:pPr>
    </w:p>
    <w:p w14:paraId="12B8B4D3" w14:textId="77777777" w:rsidR="00EB3600" w:rsidRPr="00613355" w:rsidRDefault="00EB3600" w:rsidP="000D55AF">
      <w:pPr>
        <w:spacing w:line="360" w:lineRule="auto"/>
        <w:jc w:val="both"/>
        <w:rPr>
          <w:rFonts w:ascii="Century Gothic" w:hAnsi="Century Gothic"/>
          <w:sz w:val="22"/>
          <w:szCs w:val="22"/>
        </w:rPr>
      </w:pPr>
    </w:p>
    <w:p w14:paraId="52FDBD2C" w14:textId="77777777" w:rsidR="00CB5D0B" w:rsidRPr="00613355" w:rsidRDefault="00CB5D0B" w:rsidP="000D55AF">
      <w:pPr>
        <w:spacing w:line="360" w:lineRule="auto"/>
        <w:jc w:val="both"/>
        <w:rPr>
          <w:rFonts w:ascii="Century Gothic" w:hAnsi="Century Gothic"/>
          <w:sz w:val="22"/>
          <w:szCs w:val="22"/>
        </w:rPr>
      </w:pPr>
    </w:p>
    <w:p w14:paraId="6B4F1580" w14:textId="77777777" w:rsidR="00CB5D0B" w:rsidRPr="00613355" w:rsidRDefault="00CB5D0B" w:rsidP="000D55AF">
      <w:pPr>
        <w:spacing w:line="360" w:lineRule="auto"/>
        <w:jc w:val="both"/>
        <w:rPr>
          <w:rFonts w:ascii="Century Gothic" w:hAnsi="Century Gothic"/>
          <w:sz w:val="22"/>
          <w:szCs w:val="22"/>
        </w:rPr>
      </w:pPr>
    </w:p>
    <w:p w14:paraId="53F8CB81" w14:textId="77777777" w:rsidR="0009099A" w:rsidRPr="00613355" w:rsidRDefault="0009099A" w:rsidP="00CB5D0B">
      <w:pPr>
        <w:pStyle w:val="Heading1"/>
        <w:jc w:val="both"/>
        <w:rPr>
          <w:rFonts w:ascii="Century Gothic" w:hAnsi="Century Gothic"/>
        </w:rPr>
      </w:pPr>
      <w:r w:rsidRPr="00613355">
        <w:rPr>
          <w:rFonts w:ascii="Century Gothic" w:hAnsi="Century Gothic"/>
        </w:rPr>
        <w:br w:type="page"/>
      </w:r>
    </w:p>
    <w:p w14:paraId="0AA40562" w14:textId="77777777" w:rsidR="00CB5D0B" w:rsidRPr="00613355" w:rsidRDefault="0011706C" w:rsidP="00CB5D0B">
      <w:pPr>
        <w:pStyle w:val="Heading1"/>
        <w:jc w:val="both"/>
        <w:rPr>
          <w:rFonts w:ascii="Century Gothic" w:hAnsi="Century Gothic"/>
        </w:rPr>
      </w:pPr>
      <w:bookmarkStart w:id="10" w:name="_Toc142910458"/>
      <w:r w:rsidRPr="00613355">
        <w:rPr>
          <w:rFonts w:ascii="Century Gothic" w:hAnsi="Century Gothic"/>
        </w:rPr>
        <w:lastRenderedPageBreak/>
        <w:t xml:space="preserve">ENTRY </w:t>
      </w:r>
      <w:r w:rsidR="00CB5D0B" w:rsidRPr="00613355">
        <w:rPr>
          <w:rFonts w:ascii="Century Gothic" w:hAnsi="Century Gothic"/>
        </w:rPr>
        <w:t>REQUIREMENTS:</w:t>
      </w:r>
      <w:bookmarkEnd w:id="10"/>
    </w:p>
    <w:p w14:paraId="516F3B32" w14:textId="77777777" w:rsidR="0086167C" w:rsidRPr="00613355" w:rsidRDefault="0086167C" w:rsidP="00CB5D0B">
      <w:pPr>
        <w:spacing w:line="360" w:lineRule="auto"/>
        <w:jc w:val="both"/>
        <w:rPr>
          <w:rFonts w:ascii="Century Gothic" w:hAnsi="Century Gothic"/>
          <w:b/>
          <w:sz w:val="22"/>
          <w:szCs w:val="22"/>
        </w:rPr>
      </w:pPr>
    </w:p>
    <w:p w14:paraId="333EC8A7" w14:textId="77777777" w:rsidR="00F84296" w:rsidRPr="00613355" w:rsidRDefault="00F84296" w:rsidP="00F84296">
      <w:pPr>
        <w:spacing w:line="360" w:lineRule="auto"/>
        <w:jc w:val="both"/>
        <w:rPr>
          <w:rFonts w:ascii="Century Gothic" w:hAnsi="Century Gothic"/>
          <w:b/>
          <w:sz w:val="22"/>
          <w:szCs w:val="22"/>
        </w:rPr>
      </w:pPr>
      <w:r w:rsidRPr="00613355">
        <w:rPr>
          <w:rFonts w:ascii="Century Gothic" w:hAnsi="Century Gothic"/>
          <w:b/>
          <w:sz w:val="22"/>
          <w:szCs w:val="22"/>
        </w:rPr>
        <w:t xml:space="preserve">Recognition of Prior Learning (RPL): </w:t>
      </w:r>
    </w:p>
    <w:p w14:paraId="03AA6EA4" w14:textId="77777777" w:rsidR="009E00CC" w:rsidRPr="009E00CC" w:rsidRDefault="00F84296" w:rsidP="00F84296">
      <w:pPr>
        <w:spacing w:line="360" w:lineRule="auto"/>
        <w:jc w:val="both"/>
        <w:rPr>
          <w:rFonts w:ascii="Century Gothic" w:hAnsi="Century Gothic"/>
          <w:b/>
          <w:i/>
          <w:sz w:val="22"/>
          <w:szCs w:val="22"/>
        </w:rPr>
      </w:pPr>
      <w:r w:rsidRPr="009E00CC">
        <w:rPr>
          <w:rFonts w:ascii="Century Gothic" w:hAnsi="Century Gothic"/>
          <w:b/>
          <w:i/>
          <w:sz w:val="22"/>
          <w:szCs w:val="22"/>
        </w:rPr>
        <w:t xml:space="preserve">RPL for access to the external integrated summative assessment: </w:t>
      </w:r>
    </w:p>
    <w:p w14:paraId="0AA48032" w14:textId="6CCB2EA7" w:rsidR="00F84296" w:rsidRPr="00613355" w:rsidRDefault="00F84296" w:rsidP="00F84296">
      <w:pPr>
        <w:spacing w:line="360" w:lineRule="auto"/>
        <w:jc w:val="both"/>
        <w:rPr>
          <w:rFonts w:ascii="Century Gothic" w:hAnsi="Century Gothic"/>
          <w:sz w:val="22"/>
          <w:szCs w:val="22"/>
        </w:rPr>
      </w:pPr>
      <w:r w:rsidRPr="00613355">
        <w:rPr>
          <w:rFonts w:ascii="Century Gothic" w:hAnsi="Century Gothic"/>
          <w:sz w:val="22"/>
          <w:szCs w:val="22"/>
        </w:rPr>
        <w:t xml:space="preserve">Accredited providers and approved workplaces must apply the internal assessment criteria specified in the related curriculum document to establish and confirm prior learning. Accredited providers and workplaces must confirm prior learning by issuing a statement of result or certifying a work experience record. </w:t>
      </w:r>
    </w:p>
    <w:p w14:paraId="63D6A340" w14:textId="77777777" w:rsidR="00F84296" w:rsidRPr="00613355" w:rsidRDefault="00F84296" w:rsidP="00F84296">
      <w:pPr>
        <w:spacing w:line="360" w:lineRule="auto"/>
        <w:jc w:val="both"/>
        <w:rPr>
          <w:rFonts w:ascii="Century Gothic" w:hAnsi="Century Gothic"/>
          <w:sz w:val="22"/>
          <w:szCs w:val="22"/>
        </w:rPr>
      </w:pPr>
    </w:p>
    <w:p w14:paraId="00A503D0" w14:textId="77777777" w:rsidR="009E00CC" w:rsidRPr="009E00CC" w:rsidRDefault="00F84296" w:rsidP="00F84296">
      <w:pPr>
        <w:spacing w:line="360" w:lineRule="auto"/>
        <w:jc w:val="both"/>
        <w:rPr>
          <w:rFonts w:ascii="Century Gothic" w:hAnsi="Century Gothic"/>
          <w:b/>
          <w:i/>
          <w:sz w:val="22"/>
          <w:szCs w:val="22"/>
        </w:rPr>
      </w:pPr>
      <w:r w:rsidRPr="009E00CC">
        <w:rPr>
          <w:rFonts w:ascii="Century Gothic" w:hAnsi="Century Gothic"/>
          <w:b/>
          <w:i/>
          <w:sz w:val="22"/>
          <w:szCs w:val="22"/>
        </w:rPr>
        <w:t xml:space="preserve">RPL for access to the qualification: </w:t>
      </w:r>
    </w:p>
    <w:p w14:paraId="3C41CB15" w14:textId="6B1B80CB" w:rsidR="00F84296" w:rsidRPr="00613355" w:rsidRDefault="00F84296" w:rsidP="00F84296">
      <w:pPr>
        <w:spacing w:line="360" w:lineRule="auto"/>
        <w:jc w:val="both"/>
        <w:rPr>
          <w:rFonts w:ascii="Century Gothic" w:hAnsi="Century Gothic"/>
          <w:sz w:val="22"/>
          <w:szCs w:val="22"/>
        </w:rPr>
      </w:pPr>
      <w:r w:rsidRPr="00613355">
        <w:rPr>
          <w:rFonts w:ascii="Century Gothic" w:hAnsi="Century Gothic"/>
          <w:sz w:val="22"/>
          <w:szCs w:val="22"/>
        </w:rPr>
        <w:t xml:space="preserve">Accredited providers and approved workplaces may recognise prior learning against the relevant access requirements. </w:t>
      </w:r>
    </w:p>
    <w:p w14:paraId="4318AFA2" w14:textId="77777777" w:rsidR="00F84296" w:rsidRPr="00613355" w:rsidRDefault="00F84296" w:rsidP="00F84296">
      <w:pPr>
        <w:spacing w:line="360" w:lineRule="auto"/>
        <w:jc w:val="both"/>
        <w:rPr>
          <w:rFonts w:ascii="Century Gothic" w:hAnsi="Century Gothic"/>
          <w:sz w:val="22"/>
          <w:szCs w:val="22"/>
        </w:rPr>
      </w:pPr>
    </w:p>
    <w:p w14:paraId="2516ACE0" w14:textId="77777777" w:rsidR="00F84296" w:rsidRPr="009D07B8" w:rsidRDefault="00F84296" w:rsidP="00F84296">
      <w:pPr>
        <w:spacing w:line="360" w:lineRule="auto"/>
        <w:jc w:val="both"/>
        <w:rPr>
          <w:rFonts w:ascii="Century Gothic" w:hAnsi="Century Gothic"/>
          <w:b/>
          <w:sz w:val="22"/>
          <w:szCs w:val="22"/>
        </w:rPr>
      </w:pPr>
      <w:r w:rsidRPr="009D07B8">
        <w:rPr>
          <w:rFonts w:ascii="Century Gothic" w:hAnsi="Century Gothic"/>
          <w:b/>
          <w:sz w:val="22"/>
          <w:szCs w:val="22"/>
        </w:rPr>
        <w:t xml:space="preserve">Entry Requirements: </w:t>
      </w:r>
    </w:p>
    <w:p w14:paraId="71F2CABD" w14:textId="65F05719" w:rsidR="008A1049" w:rsidRPr="00613355" w:rsidRDefault="009E00CC" w:rsidP="00F84296">
      <w:pPr>
        <w:spacing w:line="360" w:lineRule="auto"/>
        <w:jc w:val="both"/>
        <w:rPr>
          <w:rFonts w:ascii="Century Gothic" w:hAnsi="Century Gothic"/>
          <w:b/>
          <w:sz w:val="22"/>
          <w:szCs w:val="22"/>
        </w:rPr>
      </w:pPr>
      <w:r w:rsidRPr="009E00CC">
        <w:rPr>
          <w:rFonts w:ascii="Century Gothic" w:hAnsi="Century Gothic"/>
          <w:sz w:val="22"/>
          <w:szCs w:val="22"/>
        </w:rPr>
        <w:t xml:space="preserve">NQF Level 1 qualification with Mathematics. </w:t>
      </w:r>
      <w:r w:rsidR="008A1049" w:rsidRPr="00613355">
        <w:rPr>
          <w:rFonts w:ascii="Century Gothic" w:hAnsi="Century Gothic"/>
          <w:b/>
          <w:sz w:val="22"/>
          <w:szCs w:val="22"/>
        </w:rPr>
        <w:br w:type="page"/>
      </w:r>
    </w:p>
    <w:p w14:paraId="0A58ABCD" w14:textId="77777777" w:rsidR="008A1049" w:rsidRPr="00613355" w:rsidRDefault="008A1049" w:rsidP="008A1049">
      <w:pPr>
        <w:pStyle w:val="Heading1"/>
        <w:jc w:val="both"/>
        <w:rPr>
          <w:rFonts w:ascii="Century Gothic" w:hAnsi="Century Gothic"/>
        </w:rPr>
      </w:pPr>
      <w:bookmarkStart w:id="11" w:name="_Toc142910459"/>
      <w:r w:rsidRPr="00613355">
        <w:rPr>
          <w:rFonts w:ascii="Century Gothic" w:hAnsi="Century Gothic"/>
        </w:rPr>
        <w:lastRenderedPageBreak/>
        <w:t>ARTICULATION OPTIONS</w:t>
      </w:r>
      <w:bookmarkEnd w:id="11"/>
    </w:p>
    <w:p w14:paraId="06C383C2" w14:textId="77777777" w:rsidR="00E314A2" w:rsidRPr="00613355" w:rsidRDefault="00E314A2" w:rsidP="00E314A2">
      <w:pPr>
        <w:spacing w:line="360" w:lineRule="auto"/>
        <w:jc w:val="both"/>
        <w:rPr>
          <w:rFonts w:ascii="Century Gothic" w:hAnsi="Century Gothic"/>
          <w:b/>
          <w:sz w:val="22"/>
          <w:szCs w:val="22"/>
        </w:rPr>
      </w:pPr>
    </w:p>
    <w:p w14:paraId="15A26A5E" w14:textId="77777777" w:rsidR="00F84296" w:rsidRPr="00121A9C" w:rsidRDefault="00F84296" w:rsidP="00F84296">
      <w:pPr>
        <w:spacing w:line="360" w:lineRule="auto"/>
        <w:jc w:val="both"/>
        <w:rPr>
          <w:rFonts w:ascii="Century Gothic" w:hAnsi="Century Gothic"/>
          <w:b/>
          <w:sz w:val="22"/>
          <w:szCs w:val="22"/>
        </w:rPr>
      </w:pPr>
      <w:r w:rsidRPr="00121A9C">
        <w:rPr>
          <w:rFonts w:ascii="Century Gothic" w:hAnsi="Century Gothic"/>
          <w:b/>
          <w:sz w:val="22"/>
          <w:szCs w:val="22"/>
        </w:rPr>
        <w:t xml:space="preserve">Horizontal Articulation: </w:t>
      </w:r>
    </w:p>
    <w:p w14:paraId="12D7572B" w14:textId="36870E47" w:rsidR="00F84296" w:rsidRPr="00613355" w:rsidRDefault="009E00CC" w:rsidP="00F84296">
      <w:pPr>
        <w:spacing w:line="360" w:lineRule="auto"/>
        <w:jc w:val="both"/>
        <w:rPr>
          <w:rFonts w:ascii="Century Gothic" w:hAnsi="Century Gothic"/>
          <w:sz w:val="22"/>
          <w:szCs w:val="22"/>
        </w:rPr>
      </w:pPr>
      <w:r w:rsidRPr="009E00CC">
        <w:rPr>
          <w:rFonts w:ascii="Century Gothic" w:hAnsi="Century Gothic"/>
          <w:sz w:val="22"/>
          <w:szCs w:val="22"/>
        </w:rPr>
        <w:t>Further Education and Training Certificate: Craft Enterprise, Level 4.</w:t>
      </w:r>
    </w:p>
    <w:p w14:paraId="6A37B6E1" w14:textId="77777777" w:rsidR="00F84296" w:rsidRPr="00613355" w:rsidRDefault="00F84296" w:rsidP="00F84296">
      <w:pPr>
        <w:spacing w:line="360" w:lineRule="auto"/>
        <w:jc w:val="both"/>
        <w:rPr>
          <w:rFonts w:ascii="Century Gothic" w:hAnsi="Century Gothic"/>
          <w:sz w:val="22"/>
          <w:szCs w:val="22"/>
        </w:rPr>
      </w:pPr>
    </w:p>
    <w:p w14:paraId="766FC0A8" w14:textId="77777777" w:rsidR="00F84296" w:rsidRPr="00121A9C" w:rsidRDefault="00F84296" w:rsidP="00F84296">
      <w:pPr>
        <w:spacing w:line="360" w:lineRule="auto"/>
        <w:jc w:val="both"/>
        <w:rPr>
          <w:rFonts w:ascii="Century Gothic" w:hAnsi="Century Gothic"/>
          <w:b/>
          <w:sz w:val="22"/>
          <w:szCs w:val="22"/>
        </w:rPr>
      </w:pPr>
      <w:r w:rsidRPr="00121A9C">
        <w:rPr>
          <w:rFonts w:ascii="Century Gothic" w:hAnsi="Century Gothic"/>
          <w:b/>
          <w:sz w:val="22"/>
          <w:szCs w:val="22"/>
        </w:rPr>
        <w:t xml:space="preserve">Vertical Articulation: </w:t>
      </w:r>
    </w:p>
    <w:p w14:paraId="383EF4F4" w14:textId="173F24DB" w:rsidR="0009099A" w:rsidRPr="009E00CC" w:rsidRDefault="009E00CC" w:rsidP="00F84296">
      <w:pPr>
        <w:spacing w:line="360" w:lineRule="auto"/>
        <w:jc w:val="both"/>
        <w:rPr>
          <w:rFonts w:ascii="Century Gothic" w:hAnsi="Century Gothic"/>
          <w:sz w:val="22"/>
          <w:szCs w:val="22"/>
        </w:rPr>
      </w:pPr>
      <w:r w:rsidRPr="009E00CC">
        <w:rPr>
          <w:rFonts w:ascii="Century Gothic" w:hAnsi="Century Gothic"/>
          <w:sz w:val="22"/>
          <w:szCs w:val="22"/>
        </w:rPr>
        <w:t xml:space="preserve">National Certificate: N4 Textiles, Level 5. </w:t>
      </w:r>
      <w:r w:rsidR="0009099A" w:rsidRPr="009E00CC">
        <w:rPr>
          <w:rFonts w:ascii="Century Gothic" w:hAnsi="Century Gothic"/>
          <w:sz w:val="22"/>
          <w:szCs w:val="22"/>
        </w:rPr>
        <w:br w:type="page"/>
      </w:r>
    </w:p>
    <w:p w14:paraId="6247FB4C" w14:textId="77777777" w:rsidR="0009099A" w:rsidRPr="00613355" w:rsidRDefault="008A1049" w:rsidP="008A1049">
      <w:pPr>
        <w:pStyle w:val="Heading1"/>
        <w:jc w:val="both"/>
        <w:rPr>
          <w:rFonts w:ascii="Century Gothic" w:hAnsi="Century Gothic"/>
        </w:rPr>
      </w:pPr>
      <w:bookmarkStart w:id="12" w:name="_Toc142910460"/>
      <w:r w:rsidRPr="00613355">
        <w:rPr>
          <w:rFonts w:ascii="Century Gothic" w:hAnsi="Century Gothic"/>
          <w:lang w:val="en-GB"/>
        </w:rPr>
        <w:lastRenderedPageBreak/>
        <w:t>ASSESSMENT REQUIREMENTS</w:t>
      </w:r>
      <w:bookmarkEnd w:id="12"/>
    </w:p>
    <w:p w14:paraId="01544973" w14:textId="77777777" w:rsidR="000C6C86" w:rsidRDefault="000C6C86" w:rsidP="0009099A">
      <w:pPr>
        <w:spacing w:line="360" w:lineRule="auto"/>
        <w:jc w:val="both"/>
        <w:rPr>
          <w:rFonts w:ascii="Century Gothic" w:hAnsi="Century Gothic"/>
          <w:b/>
          <w:sz w:val="22"/>
          <w:szCs w:val="22"/>
        </w:rPr>
      </w:pPr>
    </w:p>
    <w:p w14:paraId="7E807776" w14:textId="28027521" w:rsidR="0009099A" w:rsidRPr="00613355" w:rsidRDefault="0009099A" w:rsidP="0009099A">
      <w:pPr>
        <w:spacing w:line="360" w:lineRule="auto"/>
        <w:jc w:val="both"/>
        <w:rPr>
          <w:rFonts w:ascii="Century Gothic" w:hAnsi="Century Gothic"/>
          <w:b/>
          <w:sz w:val="22"/>
          <w:szCs w:val="22"/>
        </w:rPr>
      </w:pPr>
      <w:r w:rsidRPr="00613355">
        <w:rPr>
          <w:rFonts w:ascii="Century Gothic" w:hAnsi="Century Gothic"/>
          <w:b/>
          <w:sz w:val="22"/>
          <w:szCs w:val="22"/>
        </w:rPr>
        <w:t xml:space="preserve">Integrated Formative Assessment: </w:t>
      </w:r>
    </w:p>
    <w:p w14:paraId="2173D671" w14:textId="77777777" w:rsidR="0009099A" w:rsidRPr="00613355" w:rsidRDefault="0009099A" w:rsidP="0009099A">
      <w:pPr>
        <w:spacing w:line="360" w:lineRule="auto"/>
        <w:jc w:val="both"/>
        <w:rPr>
          <w:rFonts w:ascii="Century Gothic" w:hAnsi="Century Gothic"/>
          <w:sz w:val="22"/>
          <w:szCs w:val="22"/>
        </w:rPr>
      </w:pPr>
      <w:r w:rsidRPr="00613355">
        <w:rPr>
          <w:rFonts w:ascii="Century Gothic" w:hAnsi="Century Gothic"/>
          <w:sz w:val="22"/>
          <w:szCs w:val="22"/>
        </w:rPr>
        <w:t xml:space="preserve">The skills development provider will use the curriculum to guide them on the stipulated internal assessment criteria and weighting. They will also apply the scope of practical skills and applied knowledge as stipulated by the internal assessment criteria. This formative assessment leads to entrance into the integrated external summative assessment. </w:t>
      </w:r>
    </w:p>
    <w:p w14:paraId="73F6682B" w14:textId="77777777" w:rsidR="0009099A" w:rsidRPr="00613355" w:rsidRDefault="0009099A" w:rsidP="0009099A">
      <w:pPr>
        <w:spacing w:line="360" w:lineRule="auto"/>
        <w:jc w:val="both"/>
        <w:rPr>
          <w:rFonts w:ascii="Century Gothic" w:hAnsi="Century Gothic"/>
          <w:b/>
          <w:sz w:val="22"/>
          <w:szCs w:val="22"/>
        </w:rPr>
      </w:pPr>
    </w:p>
    <w:p w14:paraId="4F071F86" w14:textId="77777777" w:rsidR="0009099A" w:rsidRPr="00613355" w:rsidRDefault="0009099A" w:rsidP="0009099A">
      <w:pPr>
        <w:spacing w:line="360" w:lineRule="auto"/>
        <w:jc w:val="both"/>
        <w:rPr>
          <w:rFonts w:ascii="Century Gothic" w:hAnsi="Century Gothic"/>
          <w:b/>
          <w:sz w:val="22"/>
          <w:szCs w:val="22"/>
        </w:rPr>
      </w:pPr>
      <w:r w:rsidRPr="00613355">
        <w:rPr>
          <w:rFonts w:ascii="Century Gothic" w:hAnsi="Century Gothic"/>
          <w:b/>
          <w:sz w:val="22"/>
          <w:szCs w:val="22"/>
        </w:rPr>
        <w:t xml:space="preserve">Integrated Summative Assessment: </w:t>
      </w:r>
    </w:p>
    <w:p w14:paraId="5F5132B7" w14:textId="77777777" w:rsidR="003806CC" w:rsidRPr="00613355" w:rsidRDefault="0009099A" w:rsidP="0009099A">
      <w:pPr>
        <w:spacing w:line="360" w:lineRule="auto"/>
        <w:jc w:val="both"/>
        <w:rPr>
          <w:rFonts w:ascii="Century Gothic" w:hAnsi="Century Gothic"/>
          <w:sz w:val="22"/>
          <w:szCs w:val="22"/>
        </w:rPr>
      </w:pPr>
      <w:r w:rsidRPr="00613355">
        <w:rPr>
          <w:rFonts w:ascii="Century Gothic" w:hAnsi="Century Gothic"/>
          <w:sz w:val="22"/>
          <w:szCs w:val="22"/>
        </w:rPr>
        <w:t>An external integrated summative assessment, conducted through the relevant QCTO Assessment Quality partner is required for the issuing of this qualification. The external integrated summative assessment will focus on the exit level outcomes and associated assessment criteria. The external assessment model requires that the external assessment will be conducted through a combination of a written assessment and practical task at an accredited trade test centre. The written examination will be concluded at an accredited trade test centre and marked by registered assessors. Practical tasks will also be assessed by registered assessors. The combination of the written and practical assessment will be conducted over a period of two working days.</w:t>
      </w:r>
    </w:p>
    <w:p w14:paraId="49138AEB" w14:textId="77777777" w:rsidR="003806CC" w:rsidRPr="00613355" w:rsidRDefault="003806CC" w:rsidP="0086167C">
      <w:pPr>
        <w:spacing w:line="360" w:lineRule="auto"/>
        <w:jc w:val="both"/>
        <w:rPr>
          <w:rFonts w:ascii="Century Gothic" w:hAnsi="Century Gothic"/>
          <w:sz w:val="22"/>
          <w:szCs w:val="22"/>
        </w:rPr>
      </w:pPr>
    </w:p>
    <w:p w14:paraId="0DC53D8E" w14:textId="77777777" w:rsidR="0009099A" w:rsidRPr="00613355" w:rsidRDefault="0009099A" w:rsidP="003806CC">
      <w:pPr>
        <w:pStyle w:val="Heading1"/>
        <w:jc w:val="both"/>
        <w:rPr>
          <w:rFonts w:ascii="Century Gothic" w:hAnsi="Century Gothic"/>
        </w:rPr>
      </w:pPr>
      <w:r w:rsidRPr="00613355">
        <w:rPr>
          <w:rFonts w:ascii="Century Gothic" w:hAnsi="Century Gothic"/>
        </w:rPr>
        <w:br w:type="page"/>
      </w:r>
    </w:p>
    <w:p w14:paraId="62D71E71" w14:textId="474253A6" w:rsidR="00791339" w:rsidRPr="00791339" w:rsidRDefault="00345C10" w:rsidP="00791339">
      <w:pPr>
        <w:keepNext/>
        <w:pBdr>
          <w:bottom w:val="single" w:sz="36" w:space="1" w:color="333333"/>
        </w:pBdr>
        <w:spacing w:line="360" w:lineRule="auto"/>
        <w:ind w:left="2520" w:hanging="2520"/>
        <w:jc w:val="both"/>
        <w:outlineLvl w:val="0"/>
        <w:rPr>
          <w:rFonts w:ascii="Century Gothic" w:hAnsi="Century Gothic"/>
          <w:b/>
          <w:bCs/>
          <w:sz w:val="40"/>
          <w:szCs w:val="40"/>
          <w:lang w:val="en-ZA"/>
        </w:rPr>
      </w:pPr>
      <w:bookmarkStart w:id="13" w:name="_Toc142910461"/>
      <w:r w:rsidRPr="00345C10">
        <w:rPr>
          <w:rFonts w:ascii="Century Gothic" w:hAnsi="Century Gothic"/>
          <w:b/>
          <w:bCs/>
          <w:sz w:val="40"/>
          <w:szCs w:val="40"/>
          <w:lang w:val="en-ZA"/>
        </w:rPr>
        <w:lastRenderedPageBreak/>
        <w:t>Provider Programme Accreditation Criteria</w:t>
      </w:r>
      <w:bookmarkEnd w:id="13"/>
    </w:p>
    <w:p w14:paraId="71B7B52E" w14:textId="77777777" w:rsidR="00791339" w:rsidRPr="00791339" w:rsidRDefault="00791339" w:rsidP="00791339">
      <w:pPr>
        <w:spacing w:line="360" w:lineRule="auto"/>
        <w:jc w:val="both"/>
        <w:rPr>
          <w:rFonts w:ascii="Century Gothic" w:hAnsi="Century Gothic"/>
          <w:b/>
          <w:sz w:val="22"/>
          <w:szCs w:val="22"/>
        </w:rPr>
      </w:pPr>
    </w:p>
    <w:p w14:paraId="7B9B2C1F" w14:textId="77777777" w:rsidR="00345C10" w:rsidRPr="00345C10" w:rsidRDefault="00345C10" w:rsidP="00345C10">
      <w:pPr>
        <w:widowControl w:val="0"/>
        <w:autoSpaceDE w:val="0"/>
        <w:autoSpaceDN w:val="0"/>
        <w:adjustRightInd w:val="0"/>
        <w:spacing w:line="360" w:lineRule="auto"/>
        <w:jc w:val="both"/>
        <w:rPr>
          <w:rFonts w:ascii="Century Gothic" w:hAnsi="Century Gothic"/>
          <w:b/>
          <w:i/>
          <w:sz w:val="22"/>
          <w:szCs w:val="22"/>
          <w:lang w:val="en-ZA" w:eastAsia="en-ZA"/>
        </w:rPr>
      </w:pPr>
      <w:r w:rsidRPr="00345C10">
        <w:rPr>
          <w:rFonts w:ascii="Century Gothic" w:hAnsi="Century Gothic"/>
          <w:b/>
          <w:i/>
          <w:sz w:val="22"/>
          <w:szCs w:val="22"/>
          <w:lang w:val="en-ZA" w:eastAsia="en-ZA"/>
        </w:rPr>
        <w:t>Physical Requirements:</w:t>
      </w:r>
    </w:p>
    <w:p w14:paraId="0A6F75F2" w14:textId="77777777" w:rsidR="00345C10" w:rsidRDefault="00345C10" w:rsidP="00345C10">
      <w:pPr>
        <w:widowControl w:val="0"/>
        <w:autoSpaceDE w:val="0"/>
        <w:autoSpaceDN w:val="0"/>
        <w:adjustRightInd w:val="0"/>
        <w:spacing w:line="360" w:lineRule="auto"/>
        <w:jc w:val="both"/>
        <w:rPr>
          <w:rFonts w:ascii="Century Gothic" w:hAnsi="Century Gothic"/>
          <w:sz w:val="22"/>
          <w:szCs w:val="22"/>
          <w:lang w:val="en-ZA" w:eastAsia="en-ZA"/>
        </w:rPr>
      </w:pPr>
    </w:p>
    <w:p w14:paraId="0AF89148" w14:textId="09728BF2" w:rsidR="00345C10" w:rsidRPr="00345C10" w:rsidRDefault="00345C10" w:rsidP="00A27085">
      <w:pPr>
        <w:pStyle w:val="ListParagraph"/>
        <w:widowControl w:val="0"/>
        <w:numPr>
          <w:ilvl w:val="0"/>
          <w:numId w:val="137"/>
        </w:numPr>
        <w:autoSpaceDE w:val="0"/>
        <w:autoSpaceDN w:val="0"/>
        <w:adjustRightInd w:val="0"/>
        <w:spacing w:line="360" w:lineRule="auto"/>
        <w:jc w:val="both"/>
        <w:rPr>
          <w:rFonts w:ascii="Century Gothic" w:hAnsi="Century Gothic"/>
          <w:lang w:val="en-ZA" w:eastAsia="en-ZA"/>
        </w:rPr>
      </w:pPr>
      <w:r w:rsidRPr="00345C10">
        <w:rPr>
          <w:rFonts w:ascii="Century Gothic" w:hAnsi="Century Gothic"/>
          <w:lang w:val="en-ZA" w:eastAsia="en-ZA"/>
        </w:rPr>
        <w:t>The provider must have lesson plans and structured learning material or provide learners with access to structured learning material that addresses all the topics in all the knowledge modules.</w:t>
      </w:r>
    </w:p>
    <w:p w14:paraId="4BFE9C37" w14:textId="77777777" w:rsidR="00345C10" w:rsidRDefault="00345C10" w:rsidP="00345C10">
      <w:pPr>
        <w:widowControl w:val="0"/>
        <w:autoSpaceDE w:val="0"/>
        <w:autoSpaceDN w:val="0"/>
        <w:adjustRightInd w:val="0"/>
        <w:spacing w:line="360" w:lineRule="auto"/>
        <w:jc w:val="both"/>
        <w:rPr>
          <w:rFonts w:ascii="Century Gothic" w:hAnsi="Century Gothic"/>
          <w:b/>
          <w:i/>
          <w:sz w:val="22"/>
          <w:szCs w:val="22"/>
          <w:lang w:val="en-ZA" w:eastAsia="en-ZA"/>
        </w:rPr>
      </w:pPr>
    </w:p>
    <w:p w14:paraId="7CEA3FE9" w14:textId="0D7B3DCD" w:rsidR="00345C10" w:rsidRPr="00345C10" w:rsidRDefault="00345C10" w:rsidP="00345C10">
      <w:pPr>
        <w:widowControl w:val="0"/>
        <w:autoSpaceDE w:val="0"/>
        <w:autoSpaceDN w:val="0"/>
        <w:adjustRightInd w:val="0"/>
        <w:spacing w:line="360" w:lineRule="auto"/>
        <w:jc w:val="both"/>
        <w:rPr>
          <w:rFonts w:ascii="Century Gothic" w:hAnsi="Century Gothic"/>
          <w:b/>
          <w:i/>
          <w:sz w:val="22"/>
          <w:szCs w:val="22"/>
          <w:lang w:val="en-ZA" w:eastAsia="en-ZA"/>
        </w:rPr>
      </w:pPr>
      <w:r w:rsidRPr="00345C10">
        <w:rPr>
          <w:rFonts w:ascii="Century Gothic" w:hAnsi="Century Gothic"/>
          <w:b/>
          <w:i/>
          <w:sz w:val="22"/>
          <w:szCs w:val="22"/>
          <w:lang w:val="en-ZA" w:eastAsia="en-ZA"/>
        </w:rPr>
        <w:t>Human Resource Requirements:</w:t>
      </w:r>
    </w:p>
    <w:p w14:paraId="41A2B5CC" w14:textId="1C67EA53" w:rsidR="00345C10" w:rsidRPr="00345C10" w:rsidRDefault="00345C10" w:rsidP="00A27085">
      <w:pPr>
        <w:pStyle w:val="ListParagraph"/>
        <w:widowControl w:val="0"/>
        <w:numPr>
          <w:ilvl w:val="0"/>
          <w:numId w:val="135"/>
        </w:numPr>
        <w:autoSpaceDE w:val="0"/>
        <w:autoSpaceDN w:val="0"/>
        <w:adjustRightInd w:val="0"/>
        <w:spacing w:line="360" w:lineRule="auto"/>
        <w:jc w:val="both"/>
        <w:rPr>
          <w:rFonts w:ascii="Century Gothic" w:hAnsi="Century Gothic"/>
          <w:lang w:val="en-ZA" w:eastAsia="en-ZA"/>
        </w:rPr>
      </w:pPr>
      <w:r w:rsidRPr="00345C10">
        <w:rPr>
          <w:rFonts w:ascii="Century Gothic" w:hAnsi="Century Gothic"/>
          <w:lang w:val="en-ZA" w:eastAsia="en-ZA"/>
        </w:rPr>
        <w:t>Lecturer/learner ratio of 1:20.</w:t>
      </w:r>
    </w:p>
    <w:p w14:paraId="1A25192C" w14:textId="4B2DD82D" w:rsidR="00345C10" w:rsidRPr="00345C10" w:rsidRDefault="00345C10" w:rsidP="00A27085">
      <w:pPr>
        <w:pStyle w:val="ListParagraph"/>
        <w:widowControl w:val="0"/>
        <w:numPr>
          <w:ilvl w:val="0"/>
          <w:numId w:val="135"/>
        </w:numPr>
        <w:autoSpaceDE w:val="0"/>
        <w:autoSpaceDN w:val="0"/>
        <w:adjustRightInd w:val="0"/>
        <w:spacing w:line="360" w:lineRule="auto"/>
        <w:jc w:val="both"/>
        <w:rPr>
          <w:rFonts w:ascii="Century Gothic" w:hAnsi="Century Gothic"/>
          <w:lang w:val="en-ZA" w:eastAsia="en-ZA"/>
        </w:rPr>
      </w:pPr>
      <w:r w:rsidRPr="00345C10">
        <w:rPr>
          <w:rFonts w:ascii="Century Gothic" w:hAnsi="Century Gothic"/>
          <w:lang w:val="en-ZA" w:eastAsia="en-ZA"/>
        </w:rPr>
        <w:t xml:space="preserve">Qualifications of lecturers: 5 </w:t>
      </w:r>
      <w:proofErr w:type="gramStart"/>
      <w:r w:rsidRPr="00345C10">
        <w:rPr>
          <w:rFonts w:ascii="Century Gothic" w:hAnsi="Century Gothic"/>
          <w:lang w:val="en-ZA" w:eastAsia="en-ZA"/>
        </w:rPr>
        <w:t>years</w:t>
      </w:r>
      <w:proofErr w:type="gramEnd"/>
      <w:r w:rsidRPr="00345C10">
        <w:rPr>
          <w:rFonts w:ascii="Century Gothic" w:hAnsi="Century Gothic"/>
          <w:lang w:val="en-ZA" w:eastAsia="en-ZA"/>
        </w:rPr>
        <w:t xml:space="preserve"> relevant experience or NQF 2 58227 with 2 years of experience</w:t>
      </w:r>
    </w:p>
    <w:p w14:paraId="767DC22A" w14:textId="77777777" w:rsidR="00345C10" w:rsidRDefault="00345C10" w:rsidP="00345C10">
      <w:pPr>
        <w:widowControl w:val="0"/>
        <w:autoSpaceDE w:val="0"/>
        <w:autoSpaceDN w:val="0"/>
        <w:adjustRightInd w:val="0"/>
        <w:spacing w:line="360" w:lineRule="auto"/>
        <w:jc w:val="both"/>
        <w:rPr>
          <w:rFonts w:ascii="Century Gothic" w:hAnsi="Century Gothic"/>
          <w:sz w:val="22"/>
          <w:szCs w:val="22"/>
          <w:lang w:val="en-ZA" w:eastAsia="en-ZA"/>
        </w:rPr>
      </w:pPr>
    </w:p>
    <w:p w14:paraId="75B8650C" w14:textId="6B03B248" w:rsidR="00345C10" w:rsidRPr="00345C10" w:rsidRDefault="00345C10" w:rsidP="00345C10">
      <w:pPr>
        <w:widowControl w:val="0"/>
        <w:autoSpaceDE w:val="0"/>
        <w:autoSpaceDN w:val="0"/>
        <w:adjustRightInd w:val="0"/>
        <w:spacing w:line="360" w:lineRule="auto"/>
        <w:jc w:val="both"/>
        <w:rPr>
          <w:rFonts w:ascii="Century Gothic" w:hAnsi="Century Gothic"/>
          <w:b/>
          <w:i/>
          <w:sz w:val="22"/>
          <w:szCs w:val="22"/>
          <w:lang w:val="en-ZA" w:eastAsia="en-ZA"/>
        </w:rPr>
      </w:pPr>
      <w:r w:rsidRPr="00345C10">
        <w:rPr>
          <w:rFonts w:ascii="Century Gothic" w:hAnsi="Century Gothic"/>
          <w:b/>
          <w:i/>
          <w:sz w:val="22"/>
          <w:szCs w:val="22"/>
          <w:lang w:val="en-ZA" w:eastAsia="en-ZA"/>
        </w:rPr>
        <w:t>Legal</w:t>
      </w:r>
      <w:r>
        <w:rPr>
          <w:rFonts w:ascii="Century Gothic" w:hAnsi="Century Gothic"/>
          <w:b/>
          <w:i/>
          <w:sz w:val="22"/>
          <w:szCs w:val="22"/>
          <w:lang w:val="en-ZA" w:eastAsia="en-ZA"/>
        </w:rPr>
        <w:t xml:space="preserve"> Requirements:</w:t>
      </w:r>
    </w:p>
    <w:p w14:paraId="5EE40B88" w14:textId="5E6C2445" w:rsidR="00345C10" w:rsidRPr="00345C10" w:rsidRDefault="00345C10" w:rsidP="00A27085">
      <w:pPr>
        <w:pStyle w:val="ListParagraph"/>
        <w:widowControl w:val="0"/>
        <w:numPr>
          <w:ilvl w:val="0"/>
          <w:numId w:val="136"/>
        </w:numPr>
        <w:autoSpaceDE w:val="0"/>
        <w:autoSpaceDN w:val="0"/>
        <w:adjustRightInd w:val="0"/>
        <w:spacing w:line="360" w:lineRule="auto"/>
        <w:jc w:val="both"/>
        <w:rPr>
          <w:rFonts w:ascii="Century Gothic" w:hAnsi="Century Gothic"/>
          <w:lang w:val="en-ZA" w:eastAsia="en-ZA"/>
        </w:rPr>
      </w:pPr>
      <w:r w:rsidRPr="00345C10">
        <w:rPr>
          <w:rFonts w:ascii="Century Gothic" w:hAnsi="Century Gothic"/>
          <w:lang w:val="en-ZA" w:eastAsia="en-ZA"/>
        </w:rPr>
        <w:t>OHS compliant</w:t>
      </w:r>
    </w:p>
    <w:p w14:paraId="37B94A38" w14:textId="77777777" w:rsidR="00345C10" w:rsidRDefault="00345C10" w:rsidP="00345C10">
      <w:pPr>
        <w:widowControl w:val="0"/>
        <w:autoSpaceDE w:val="0"/>
        <w:autoSpaceDN w:val="0"/>
        <w:adjustRightInd w:val="0"/>
        <w:spacing w:line="360" w:lineRule="auto"/>
        <w:jc w:val="both"/>
        <w:rPr>
          <w:rFonts w:ascii="Century Gothic" w:hAnsi="Century Gothic"/>
          <w:sz w:val="22"/>
          <w:szCs w:val="22"/>
          <w:lang w:val="en-ZA" w:eastAsia="en-ZA"/>
        </w:rPr>
      </w:pPr>
    </w:p>
    <w:p w14:paraId="6D9B3ED0" w14:textId="1181B2E9" w:rsidR="00345C10" w:rsidRPr="00345C10" w:rsidRDefault="00345C10" w:rsidP="00345C10">
      <w:pPr>
        <w:widowControl w:val="0"/>
        <w:autoSpaceDE w:val="0"/>
        <w:autoSpaceDN w:val="0"/>
        <w:adjustRightInd w:val="0"/>
        <w:spacing w:line="360" w:lineRule="auto"/>
        <w:jc w:val="both"/>
        <w:rPr>
          <w:rFonts w:ascii="Century Gothic" w:hAnsi="Century Gothic"/>
          <w:b/>
          <w:sz w:val="22"/>
          <w:szCs w:val="22"/>
          <w:lang w:val="en-ZA" w:eastAsia="en-ZA"/>
        </w:rPr>
      </w:pPr>
      <w:r w:rsidRPr="00345C10">
        <w:rPr>
          <w:rFonts w:ascii="Century Gothic" w:hAnsi="Century Gothic"/>
          <w:b/>
          <w:sz w:val="22"/>
          <w:szCs w:val="22"/>
          <w:lang w:val="en-ZA" w:eastAsia="en-ZA"/>
        </w:rPr>
        <w:t>Exemptions</w:t>
      </w:r>
    </w:p>
    <w:p w14:paraId="2FAEA7A3" w14:textId="6AE434DA" w:rsidR="00791339" w:rsidRPr="00345C10" w:rsidRDefault="00345C10" w:rsidP="00A27085">
      <w:pPr>
        <w:pStyle w:val="ListParagraph"/>
        <w:widowControl w:val="0"/>
        <w:numPr>
          <w:ilvl w:val="0"/>
          <w:numId w:val="136"/>
        </w:numPr>
        <w:autoSpaceDE w:val="0"/>
        <w:autoSpaceDN w:val="0"/>
        <w:adjustRightInd w:val="0"/>
        <w:spacing w:line="360" w:lineRule="auto"/>
        <w:jc w:val="both"/>
        <w:rPr>
          <w:rFonts w:ascii="Century Gothic" w:hAnsi="Century Gothic"/>
          <w:lang w:val="en-ZA" w:eastAsia="en-ZA"/>
        </w:rPr>
      </w:pPr>
      <w:r w:rsidRPr="00345C10">
        <w:rPr>
          <w:rFonts w:ascii="Century Gothic" w:hAnsi="Century Gothic"/>
          <w:lang w:val="en-ZA" w:eastAsia="en-ZA"/>
        </w:rPr>
        <w:t>No exemptions, but the module can be achieved in full through a normal RPL process</w:t>
      </w:r>
    </w:p>
    <w:p w14:paraId="5A61F0DB" w14:textId="77777777" w:rsidR="00791339" w:rsidRPr="00791339" w:rsidRDefault="00791339" w:rsidP="00791339">
      <w:pPr>
        <w:widowControl w:val="0"/>
        <w:autoSpaceDE w:val="0"/>
        <w:autoSpaceDN w:val="0"/>
        <w:adjustRightInd w:val="0"/>
        <w:spacing w:before="13" w:line="360" w:lineRule="auto"/>
        <w:jc w:val="both"/>
        <w:rPr>
          <w:rFonts w:ascii="Century Gothic" w:hAnsi="Century Gothic"/>
          <w:sz w:val="22"/>
          <w:szCs w:val="22"/>
          <w:lang w:val="en-ZA" w:eastAsia="en-ZA"/>
        </w:rPr>
      </w:pPr>
    </w:p>
    <w:p w14:paraId="2CFEC8F8" w14:textId="730CAEE2" w:rsidR="007512CE" w:rsidRDefault="007512CE" w:rsidP="006F0349">
      <w:pPr>
        <w:tabs>
          <w:tab w:val="left" w:pos="945"/>
        </w:tabs>
        <w:spacing w:line="360" w:lineRule="auto"/>
        <w:jc w:val="both"/>
        <w:rPr>
          <w:rFonts w:ascii="Century Gothic" w:hAnsi="Century Gothic"/>
          <w:sz w:val="22"/>
          <w:szCs w:val="22"/>
          <w:lang w:val="en-ZA" w:eastAsia="en-ZA"/>
        </w:rPr>
      </w:pPr>
      <w:r>
        <w:rPr>
          <w:rFonts w:ascii="Century Gothic" w:hAnsi="Century Gothic"/>
          <w:sz w:val="22"/>
          <w:szCs w:val="22"/>
          <w:lang w:val="en-ZA" w:eastAsia="en-ZA"/>
        </w:rPr>
        <w:t xml:space="preserve"> </w:t>
      </w:r>
    </w:p>
    <w:p w14:paraId="489E07B7" w14:textId="77777777" w:rsidR="007512CE" w:rsidRDefault="007512CE">
      <w:pPr>
        <w:rPr>
          <w:rFonts w:ascii="Century Gothic" w:hAnsi="Century Gothic"/>
          <w:sz w:val="22"/>
          <w:szCs w:val="22"/>
          <w:lang w:val="en-ZA" w:eastAsia="en-ZA"/>
        </w:rPr>
      </w:pPr>
      <w:r>
        <w:rPr>
          <w:rFonts w:ascii="Century Gothic" w:hAnsi="Century Gothic"/>
          <w:sz w:val="22"/>
          <w:szCs w:val="22"/>
          <w:lang w:val="en-ZA" w:eastAsia="en-ZA"/>
        </w:rPr>
        <w:br w:type="page"/>
      </w:r>
    </w:p>
    <w:p w14:paraId="0B8423E6" w14:textId="77777777" w:rsidR="00CB5D0B" w:rsidRPr="00613355" w:rsidRDefault="00CB5D0B" w:rsidP="000C6C86">
      <w:pPr>
        <w:pStyle w:val="Heading1"/>
        <w:rPr>
          <w:sz w:val="22"/>
          <w:szCs w:val="22"/>
        </w:rPr>
      </w:pPr>
      <w:r w:rsidRPr="00613355">
        <w:lastRenderedPageBreak/>
        <w:t>TOPIC ELEMENTS TO BE COVERED INCLUDE:</w:t>
      </w:r>
    </w:p>
    <w:p w14:paraId="0118558E" w14:textId="77777777" w:rsidR="000C6C86" w:rsidRDefault="000C6C86" w:rsidP="00345C10">
      <w:pPr>
        <w:widowControl w:val="0"/>
        <w:autoSpaceDE w:val="0"/>
        <w:autoSpaceDN w:val="0"/>
        <w:adjustRightInd w:val="0"/>
        <w:jc w:val="both"/>
        <w:rPr>
          <w:rFonts w:ascii="Century Gothic" w:hAnsi="Century Gothic"/>
          <w:b/>
          <w:bCs/>
          <w:spacing w:val="-1"/>
          <w:sz w:val="22"/>
          <w:szCs w:val="22"/>
          <w:lang w:val="en-ZA" w:eastAsia="en-ZA"/>
        </w:rPr>
      </w:pPr>
    </w:p>
    <w:p w14:paraId="6761F79C" w14:textId="0A808FC6" w:rsidR="00C7718A" w:rsidRPr="003D0521" w:rsidRDefault="00C7718A" w:rsidP="00345C10">
      <w:pPr>
        <w:widowControl w:val="0"/>
        <w:autoSpaceDE w:val="0"/>
        <w:autoSpaceDN w:val="0"/>
        <w:adjustRightInd w:val="0"/>
        <w:jc w:val="both"/>
        <w:rPr>
          <w:rFonts w:ascii="Century Gothic" w:hAnsi="Century Gothic"/>
          <w:sz w:val="22"/>
          <w:szCs w:val="22"/>
          <w:lang w:val="en-ZA" w:eastAsia="en-ZA"/>
        </w:rPr>
      </w:pPr>
      <w:r w:rsidRPr="003D0521">
        <w:rPr>
          <w:rFonts w:ascii="Century Gothic" w:hAnsi="Century Gothic"/>
          <w:b/>
          <w:bCs/>
          <w:spacing w:val="-1"/>
          <w:sz w:val="22"/>
          <w:szCs w:val="22"/>
          <w:lang w:val="en-ZA" w:eastAsia="en-ZA"/>
        </w:rPr>
        <w:t>P</w:t>
      </w:r>
      <w:r w:rsidRPr="003D0521">
        <w:rPr>
          <w:rFonts w:ascii="Century Gothic" w:hAnsi="Century Gothic"/>
          <w:b/>
          <w:bCs/>
          <w:sz w:val="22"/>
          <w:szCs w:val="22"/>
          <w:lang w:val="en-ZA" w:eastAsia="en-ZA"/>
        </w:rPr>
        <w:t>u</w:t>
      </w:r>
      <w:r w:rsidRPr="003D0521">
        <w:rPr>
          <w:rFonts w:ascii="Century Gothic" w:hAnsi="Century Gothic"/>
          <w:b/>
          <w:bCs/>
          <w:spacing w:val="-1"/>
          <w:sz w:val="22"/>
          <w:szCs w:val="22"/>
          <w:lang w:val="en-ZA" w:eastAsia="en-ZA"/>
        </w:rPr>
        <w:t>r</w:t>
      </w:r>
      <w:r w:rsidRPr="003D0521">
        <w:rPr>
          <w:rFonts w:ascii="Century Gothic" w:hAnsi="Century Gothic"/>
          <w:b/>
          <w:bCs/>
          <w:sz w:val="22"/>
          <w:szCs w:val="22"/>
          <w:lang w:val="en-ZA" w:eastAsia="en-ZA"/>
        </w:rPr>
        <w:t>pose</w:t>
      </w:r>
      <w:r w:rsidRPr="003D0521">
        <w:rPr>
          <w:rFonts w:ascii="Century Gothic" w:hAnsi="Century Gothic"/>
          <w:b/>
          <w:bCs/>
          <w:spacing w:val="-7"/>
          <w:sz w:val="22"/>
          <w:szCs w:val="22"/>
          <w:lang w:val="en-ZA" w:eastAsia="en-ZA"/>
        </w:rPr>
        <w:t xml:space="preserve"> </w:t>
      </w:r>
      <w:r w:rsidRPr="003D0521">
        <w:rPr>
          <w:rFonts w:ascii="Century Gothic" w:hAnsi="Century Gothic"/>
          <w:b/>
          <w:bCs/>
          <w:sz w:val="22"/>
          <w:szCs w:val="22"/>
          <w:lang w:val="en-ZA" w:eastAsia="en-ZA"/>
        </w:rPr>
        <w:t>of</w:t>
      </w:r>
      <w:r w:rsidRPr="003D0521">
        <w:rPr>
          <w:rFonts w:ascii="Century Gothic" w:hAnsi="Century Gothic"/>
          <w:b/>
          <w:bCs/>
          <w:spacing w:val="-1"/>
          <w:sz w:val="22"/>
          <w:szCs w:val="22"/>
          <w:lang w:val="en-ZA" w:eastAsia="en-ZA"/>
        </w:rPr>
        <w:t xml:space="preserve"> </w:t>
      </w:r>
      <w:r w:rsidRPr="003D0521">
        <w:rPr>
          <w:rFonts w:ascii="Century Gothic" w:hAnsi="Century Gothic"/>
          <w:b/>
          <w:bCs/>
          <w:sz w:val="22"/>
          <w:szCs w:val="22"/>
          <w:lang w:val="en-ZA" w:eastAsia="en-ZA"/>
        </w:rPr>
        <w:t>the</w:t>
      </w:r>
      <w:r w:rsidRPr="003D0521">
        <w:rPr>
          <w:rFonts w:ascii="Century Gothic" w:hAnsi="Century Gothic"/>
          <w:b/>
          <w:bCs/>
          <w:spacing w:val="-3"/>
          <w:sz w:val="22"/>
          <w:szCs w:val="22"/>
          <w:lang w:val="en-ZA" w:eastAsia="en-ZA"/>
        </w:rPr>
        <w:t xml:space="preserve"> </w:t>
      </w:r>
      <w:r w:rsidRPr="003D0521">
        <w:rPr>
          <w:rFonts w:ascii="Century Gothic" w:hAnsi="Century Gothic"/>
          <w:b/>
          <w:bCs/>
          <w:sz w:val="22"/>
          <w:szCs w:val="22"/>
          <w:lang w:val="en-ZA" w:eastAsia="en-ZA"/>
        </w:rPr>
        <w:t>Kn</w:t>
      </w:r>
      <w:r w:rsidRPr="003D0521">
        <w:rPr>
          <w:rFonts w:ascii="Century Gothic" w:hAnsi="Century Gothic"/>
          <w:b/>
          <w:bCs/>
          <w:spacing w:val="1"/>
          <w:sz w:val="22"/>
          <w:szCs w:val="22"/>
          <w:lang w:val="en-ZA" w:eastAsia="en-ZA"/>
        </w:rPr>
        <w:t>o</w:t>
      </w:r>
      <w:r w:rsidRPr="003D0521">
        <w:rPr>
          <w:rFonts w:ascii="Century Gothic" w:hAnsi="Century Gothic"/>
          <w:b/>
          <w:bCs/>
          <w:spacing w:val="3"/>
          <w:sz w:val="22"/>
          <w:szCs w:val="22"/>
          <w:lang w:val="en-ZA" w:eastAsia="en-ZA"/>
        </w:rPr>
        <w:t>w</w:t>
      </w:r>
      <w:r w:rsidRPr="003D0521">
        <w:rPr>
          <w:rFonts w:ascii="Century Gothic" w:hAnsi="Century Gothic"/>
          <w:b/>
          <w:bCs/>
          <w:sz w:val="22"/>
          <w:szCs w:val="22"/>
          <w:lang w:val="en-ZA" w:eastAsia="en-ZA"/>
        </w:rPr>
        <w:t>led</w:t>
      </w:r>
      <w:r w:rsidRPr="003D0521">
        <w:rPr>
          <w:rFonts w:ascii="Century Gothic" w:hAnsi="Century Gothic"/>
          <w:b/>
          <w:bCs/>
          <w:spacing w:val="1"/>
          <w:sz w:val="22"/>
          <w:szCs w:val="22"/>
          <w:lang w:val="en-ZA" w:eastAsia="en-ZA"/>
        </w:rPr>
        <w:t>g</w:t>
      </w:r>
      <w:r w:rsidRPr="003D0521">
        <w:rPr>
          <w:rFonts w:ascii="Century Gothic" w:hAnsi="Century Gothic"/>
          <w:b/>
          <w:bCs/>
          <w:sz w:val="22"/>
          <w:szCs w:val="22"/>
          <w:lang w:val="en-ZA" w:eastAsia="en-ZA"/>
        </w:rPr>
        <w:t>e</w:t>
      </w:r>
      <w:r w:rsidRPr="003D0521">
        <w:rPr>
          <w:rFonts w:ascii="Century Gothic" w:hAnsi="Century Gothic"/>
          <w:b/>
          <w:bCs/>
          <w:spacing w:val="-11"/>
          <w:sz w:val="22"/>
          <w:szCs w:val="22"/>
          <w:lang w:val="en-ZA" w:eastAsia="en-ZA"/>
        </w:rPr>
        <w:t xml:space="preserve"> </w:t>
      </w:r>
      <w:r w:rsidRPr="003D0521">
        <w:rPr>
          <w:rFonts w:ascii="Century Gothic" w:hAnsi="Century Gothic"/>
          <w:b/>
          <w:bCs/>
          <w:spacing w:val="4"/>
          <w:sz w:val="22"/>
          <w:szCs w:val="22"/>
          <w:lang w:val="en-ZA" w:eastAsia="en-ZA"/>
        </w:rPr>
        <w:t>M</w:t>
      </w:r>
      <w:r w:rsidRPr="003D0521">
        <w:rPr>
          <w:rFonts w:ascii="Century Gothic" w:hAnsi="Century Gothic"/>
          <w:b/>
          <w:bCs/>
          <w:sz w:val="22"/>
          <w:szCs w:val="22"/>
          <w:lang w:val="en-ZA" w:eastAsia="en-ZA"/>
        </w:rPr>
        <w:t>odules</w:t>
      </w:r>
    </w:p>
    <w:p w14:paraId="3464F955" w14:textId="77777777" w:rsidR="00C7718A" w:rsidRPr="003D0521" w:rsidRDefault="00C7718A" w:rsidP="003D0521">
      <w:pPr>
        <w:widowControl w:val="0"/>
        <w:autoSpaceDE w:val="0"/>
        <w:autoSpaceDN w:val="0"/>
        <w:adjustRightInd w:val="0"/>
        <w:spacing w:before="16" w:line="220" w:lineRule="exact"/>
        <w:jc w:val="both"/>
        <w:rPr>
          <w:rFonts w:ascii="Century Gothic" w:hAnsi="Century Gothic"/>
          <w:sz w:val="22"/>
          <w:szCs w:val="22"/>
          <w:lang w:val="en-ZA" w:eastAsia="en-ZA"/>
        </w:rPr>
      </w:pPr>
    </w:p>
    <w:p w14:paraId="230872B6" w14:textId="74B24786" w:rsidR="00345C10" w:rsidRPr="00345C10" w:rsidRDefault="00E43E13" w:rsidP="00345C10">
      <w:pPr>
        <w:tabs>
          <w:tab w:val="left" w:pos="2461"/>
        </w:tabs>
        <w:spacing w:line="360" w:lineRule="auto"/>
        <w:jc w:val="both"/>
        <w:rPr>
          <w:rFonts w:ascii="Century Gothic" w:hAnsi="Century Gothic"/>
          <w:spacing w:val="3"/>
          <w:sz w:val="22"/>
          <w:szCs w:val="22"/>
          <w:lang w:val="en-ZA" w:eastAsia="en-ZA"/>
        </w:rPr>
      </w:pPr>
      <w:r w:rsidRPr="00E43E13">
        <w:rPr>
          <w:rFonts w:ascii="Century Gothic" w:hAnsi="Century Gothic"/>
          <w:spacing w:val="3"/>
          <w:sz w:val="22"/>
          <w:szCs w:val="22"/>
          <w:lang w:val="en-ZA" w:eastAsia="en-ZA"/>
        </w:rPr>
        <w:t>The main focus of the learning in this knowledge module is to build an understanding of upholstery design, construction specifications, materials, equipment and production techniques associated with preparing an upholstered furniture frame for covering by hand building the suspension.</w:t>
      </w:r>
    </w:p>
    <w:p w14:paraId="2E8EA656" w14:textId="77777777" w:rsidR="00345C10" w:rsidRDefault="00345C10" w:rsidP="00345C10">
      <w:pPr>
        <w:tabs>
          <w:tab w:val="left" w:pos="2461"/>
        </w:tabs>
        <w:spacing w:line="360" w:lineRule="auto"/>
        <w:jc w:val="both"/>
        <w:rPr>
          <w:rFonts w:ascii="Century Gothic" w:hAnsi="Century Gothic"/>
          <w:spacing w:val="3"/>
          <w:sz w:val="22"/>
          <w:szCs w:val="22"/>
          <w:lang w:val="en-ZA" w:eastAsia="en-ZA"/>
        </w:rPr>
      </w:pPr>
    </w:p>
    <w:p w14:paraId="16256CBD" w14:textId="7FB9CAE0" w:rsidR="00345C10" w:rsidRDefault="00345C10" w:rsidP="00345C10">
      <w:pPr>
        <w:tabs>
          <w:tab w:val="left" w:pos="2461"/>
        </w:tabs>
        <w:spacing w:line="360" w:lineRule="auto"/>
        <w:jc w:val="both"/>
        <w:rPr>
          <w:rFonts w:ascii="Century Gothic" w:hAnsi="Century Gothic"/>
          <w:spacing w:val="3"/>
          <w:sz w:val="22"/>
          <w:szCs w:val="22"/>
          <w:lang w:val="en-ZA" w:eastAsia="en-ZA"/>
        </w:rPr>
      </w:pPr>
      <w:r w:rsidRPr="00345C10">
        <w:rPr>
          <w:rFonts w:ascii="Century Gothic" w:hAnsi="Century Gothic"/>
          <w:spacing w:val="3"/>
          <w:sz w:val="22"/>
          <w:szCs w:val="22"/>
          <w:lang w:val="en-ZA" w:eastAsia="en-ZA"/>
        </w:rPr>
        <w:t>The learning will enable learners to demonstrate an understanding of:</w:t>
      </w:r>
    </w:p>
    <w:p w14:paraId="15A9026B" w14:textId="77777777" w:rsidR="001A5FE0" w:rsidRPr="00345C10" w:rsidRDefault="001A5FE0" w:rsidP="00345C10">
      <w:pPr>
        <w:tabs>
          <w:tab w:val="left" w:pos="2461"/>
        </w:tabs>
        <w:spacing w:line="360" w:lineRule="auto"/>
        <w:jc w:val="both"/>
        <w:rPr>
          <w:rFonts w:ascii="Century Gothic" w:hAnsi="Century Gothic"/>
          <w:spacing w:val="3"/>
          <w:sz w:val="22"/>
          <w:szCs w:val="22"/>
          <w:lang w:val="en-ZA" w:eastAsia="en-ZA"/>
        </w:rPr>
      </w:pPr>
    </w:p>
    <w:p w14:paraId="45A56461" w14:textId="1CBB0FC3" w:rsidR="00A42511" w:rsidRPr="00AA4FA4" w:rsidRDefault="00A42511" w:rsidP="00A42511">
      <w:pPr>
        <w:numPr>
          <w:ilvl w:val="0"/>
          <w:numId w:val="141"/>
        </w:numPr>
        <w:spacing w:after="200" w:line="276" w:lineRule="auto"/>
        <w:rPr>
          <w:rFonts w:ascii="Century Gothic" w:eastAsia="Arial" w:hAnsi="Century Gothic"/>
          <w:color w:val="auto"/>
          <w:sz w:val="22"/>
          <w:szCs w:val="22"/>
          <w:lang w:val="en-ZA" w:eastAsia="en-ZA"/>
        </w:rPr>
      </w:pPr>
      <w:r w:rsidRPr="00AA4FA4">
        <w:rPr>
          <w:rFonts w:ascii="Century Gothic" w:eastAsia="Arial" w:hAnsi="Century Gothic"/>
          <w:color w:val="auto"/>
          <w:sz w:val="22"/>
          <w:szCs w:val="22"/>
          <w:lang w:val="en-ZA" w:eastAsia="en-ZA"/>
        </w:rPr>
        <w:t>KM09KT01: Complex shaped cushions and padded items (10%)</w:t>
      </w:r>
    </w:p>
    <w:p w14:paraId="7508AFA8" w14:textId="0E6CBFA9" w:rsidR="00A42511" w:rsidRPr="00AA4FA4" w:rsidRDefault="00A42511" w:rsidP="00A42511">
      <w:pPr>
        <w:numPr>
          <w:ilvl w:val="0"/>
          <w:numId w:val="141"/>
        </w:numPr>
        <w:spacing w:after="200" w:line="276" w:lineRule="auto"/>
        <w:rPr>
          <w:rFonts w:ascii="Century Gothic" w:eastAsia="Arial" w:hAnsi="Century Gothic"/>
          <w:color w:val="auto"/>
          <w:sz w:val="22"/>
          <w:szCs w:val="22"/>
          <w:lang w:val="en-ZA" w:eastAsia="en-ZA"/>
        </w:rPr>
      </w:pPr>
      <w:r w:rsidRPr="00AA4FA4">
        <w:rPr>
          <w:rFonts w:ascii="Century Gothic" w:eastAsia="Arial" w:hAnsi="Century Gothic"/>
          <w:color w:val="auto"/>
          <w:sz w:val="22"/>
          <w:szCs w:val="22"/>
          <w:lang w:val="en-ZA" w:eastAsia="en-ZA"/>
        </w:rPr>
        <w:t>KM09KT02: Faults and problem solving related to complex shaped cushions and padded items (20%)</w:t>
      </w:r>
    </w:p>
    <w:p w14:paraId="6947B8BD" w14:textId="38789681" w:rsidR="00A42511" w:rsidRPr="00AA4FA4" w:rsidRDefault="00A42511" w:rsidP="00A42511">
      <w:pPr>
        <w:numPr>
          <w:ilvl w:val="0"/>
          <w:numId w:val="141"/>
        </w:numPr>
        <w:spacing w:after="200" w:line="276" w:lineRule="auto"/>
        <w:rPr>
          <w:rFonts w:ascii="Century Gothic" w:eastAsia="Arial" w:hAnsi="Century Gothic"/>
          <w:color w:val="auto"/>
          <w:sz w:val="22"/>
          <w:szCs w:val="22"/>
          <w:lang w:val="en-ZA" w:eastAsia="en-ZA"/>
        </w:rPr>
      </w:pPr>
      <w:r w:rsidRPr="00AA4FA4">
        <w:rPr>
          <w:rFonts w:ascii="Century Gothic" w:eastAsia="Arial" w:hAnsi="Century Gothic"/>
          <w:color w:val="auto"/>
          <w:sz w:val="22"/>
          <w:szCs w:val="22"/>
          <w:lang w:val="en-ZA" w:eastAsia="en-ZA"/>
        </w:rPr>
        <w:t>KM09KT03: Raw materials for complex shaped cushions and padded items (20%)</w:t>
      </w:r>
    </w:p>
    <w:p w14:paraId="7F871C79" w14:textId="05BBF42F" w:rsidR="00A42511" w:rsidRPr="00AA4FA4" w:rsidRDefault="00A42511" w:rsidP="00A42511">
      <w:pPr>
        <w:numPr>
          <w:ilvl w:val="0"/>
          <w:numId w:val="141"/>
        </w:numPr>
        <w:spacing w:after="200" w:line="276" w:lineRule="auto"/>
        <w:rPr>
          <w:rFonts w:ascii="Century Gothic" w:eastAsia="Arial" w:hAnsi="Century Gothic"/>
          <w:color w:val="auto"/>
          <w:sz w:val="22"/>
          <w:szCs w:val="22"/>
          <w:lang w:val="en-ZA" w:eastAsia="en-ZA"/>
        </w:rPr>
      </w:pPr>
      <w:r w:rsidRPr="00AA4FA4">
        <w:rPr>
          <w:rFonts w:ascii="Century Gothic" w:eastAsia="Arial" w:hAnsi="Century Gothic"/>
          <w:color w:val="auto"/>
          <w:sz w:val="22"/>
          <w:szCs w:val="22"/>
          <w:lang w:val="en-ZA" w:eastAsia="en-ZA"/>
        </w:rPr>
        <w:t>KM09KT04: Construction of complex shaped cushions and padded items (20%)</w:t>
      </w:r>
    </w:p>
    <w:p w14:paraId="7D5C4AC9" w14:textId="30F8F8B9" w:rsidR="00A42511" w:rsidRPr="00AA4FA4" w:rsidRDefault="00A42511" w:rsidP="00A42511">
      <w:pPr>
        <w:numPr>
          <w:ilvl w:val="0"/>
          <w:numId w:val="141"/>
        </w:numPr>
        <w:spacing w:after="200" w:line="276" w:lineRule="auto"/>
        <w:rPr>
          <w:rFonts w:ascii="Century Gothic" w:eastAsia="Arial" w:hAnsi="Century Gothic"/>
          <w:color w:val="auto"/>
          <w:sz w:val="22"/>
          <w:szCs w:val="22"/>
          <w:lang w:val="en-ZA" w:eastAsia="en-ZA"/>
        </w:rPr>
      </w:pPr>
      <w:r w:rsidRPr="00AA4FA4">
        <w:rPr>
          <w:rFonts w:ascii="Century Gothic" w:eastAsia="Arial" w:hAnsi="Century Gothic"/>
          <w:color w:val="auto"/>
          <w:sz w:val="22"/>
          <w:szCs w:val="22"/>
          <w:lang w:val="en-ZA" w:eastAsia="en-ZA"/>
        </w:rPr>
        <w:t>KM09KT05: Cutting, assembly and sewing processes for complex shaped cushions and padded items (30%)</w:t>
      </w:r>
    </w:p>
    <w:p w14:paraId="424FE693" w14:textId="77777777" w:rsidR="00CA0904" w:rsidRDefault="00CA0904" w:rsidP="00FD71CF">
      <w:pPr>
        <w:rPr>
          <w:rFonts w:ascii="Century Gothic" w:hAnsi="Century Gothic"/>
        </w:rPr>
      </w:pPr>
    </w:p>
    <w:p w14:paraId="75E208F5" w14:textId="77777777" w:rsidR="00CA0904" w:rsidRDefault="00CA0904">
      <w:pPr>
        <w:rPr>
          <w:rFonts w:ascii="Century Gothic" w:hAnsi="Century Gothic"/>
          <w:b/>
          <w:sz w:val="22"/>
          <w:szCs w:val="22"/>
        </w:rPr>
      </w:pPr>
      <w:r>
        <w:rPr>
          <w:rFonts w:ascii="Century Gothic" w:hAnsi="Century Gothic"/>
        </w:rPr>
        <w:br w:type="page"/>
      </w:r>
    </w:p>
    <w:p w14:paraId="102584E9" w14:textId="3518076F" w:rsidR="00171588" w:rsidRDefault="00171588" w:rsidP="000C6C86">
      <w:pPr>
        <w:pStyle w:val="Heading1"/>
      </w:pPr>
      <w:r>
        <w:lastRenderedPageBreak/>
        <w:t>INTRODUCTION</w:t>
      </w:r>
    </w:p>
    <w:p w14:paraId="42E9EA7A" w14:textId="77777777" w:rsidR="00171588" w:rsidRDefault="00171588">
      <w:pPr>
        <w:rPr>
          <w:rFonts w:ascii="Century Gothic" w:hAnsi="Century Gothic"/>
          <w:sz w:val="22"/>
          <w:szCs w:val="22"/>
        </w:rPr>
      </w:pPr>
    </w:p>
    <w:p w14:paraId="6DC53E14" w14:textId="5A6A8D86" w:rsidR="00CA0904" w:rsidRPr="00CA0904" w:rsidRDefault="00CA0904" w:rsidP="00CA0904">
      <w:pPr>
        <w:rPr>
          <w:rFonts w:ascii="Century Gothic" w:hAnsi="Century Gothic"/>
          <w:sz w:val="22"/>
          <w:szCs w:val="22"/>
        </w:rPr>
      </w:pPr>
      <w:r w:rsidRPr="00CA0904">
        <w:rPr>
          <w:rFonts w:ascii="Century Gothic" w:hAnsi="Century Gothic"/>
          <w:sz w:val="22"/>
          <w:szCs w:val="22"/>
        </w:rPr>
        <w:t xml:space="preserve">This module is meticulously designed to provide comprehensive insights into the various aspects of designing, creating, and </w:t>
      </w:r>
      <w:proofErr w:type="spellStart"/>
      <w:r w:rsidRPr="00CA0904">
        <w:rPr>
          <w:rFonts w:ascii="Century Gothic" w:hAnsi="Century Gothic"/>
          <w:sz w:val="22"/>
          <w:szCs w:val="22"/>
        </w:rPr>
        <w:t>problemsolving</w:t>
      </w:r>
      <w:proofErr w:type="spellEnd"/>
      <w:r w:rsidRPr="00CA0904">
        <w:rPr>
          <w:rFonts w:ascii="Century Gothic" w:hAnsi="Century Gothic"/>
          <w:sz w:val="22"/>
          <w:szCs w:val="22"/>
        </w:rPr>
        <w:t xml:space="preserve"> in the realm of complex shaped cushions and padded items.</w:t>
      </w:r>
    </w:p>
    <w:p w14:paraId="5C46E4ED" w14:textId="094D38BF" w:rsidR="00CA0904" w:rsidRPr="00CA0904" w:rsidRDefault="00CA0904" w:rsidP="00CA0904">
      <w:pPr>
        <w:rPr>
          <w:rFonts w:ascii="Century Gothic" w:hAnsi="Century Gothic"/>
          <w:sz w:val="22"/>
          <w:szCs w:val="22"/>
        </w:rPr>
      </w:pPr>
    </w:p>
    <w:p w14:paraId="26C95036" w14:textId="77777777" w:rsidR="00CA0904" w:rsidRPr="00CA0904" w:rsidRDefault="00CA0904" w:rsidP="00CA0904">
      <w:pPr>
        <w:rPr>
          <w:rFonts w:ascii="Century Gothic" w:hAnsi="Century Gothic"/>
          <w:sz w:val="22"/>
          <w:szCs w:val="22"/>
        </w:rPr>
      </w:pPr>
      <w:r w:rsidRPr="00CA0904">
        <w:rPr>
          <w:rFonts w:ascii="Century Gothic" w:hAnsi="Century Gothic"/>
          <w:sz w:val="22"/>
          <w:szCs w:val="22"/>
        </w:rPr>
        <w:t>In the dynamic world of textile and upholstery, the creation of complex shaped cushions and padded items stands as a testament to both artistic creativity and technical prowess. This Knowledge Module, encompassing five key topics, is crafted to impart a holistic understanding and practical competence in this specialized field.</w:t>
      </w:r>
    </w:p>
    <w:p w14:paraId="1416E19D" w14:textId="77777777" w:rsidR="00CA0904" w:rsidRPr="00CA0904" w:rsidRDefault="00CA0904" w:rsidP="00CA0904">
      <w:pPr>
        <w:rPr>
          <w:rFonts w:ascii="Century Gothic" w:hAnsi="Century Gothic"/>
          <w:sz w:val="22"/>
          <w:szCs w:val="22"/>
        </w:rPr>
      </w:pPr>
    </w:p>
    <w:p w14:paraId="4CDA0E24" w14:textId="3571BC60" w:rsidR="00CA0904" w:rsidRPr="004B2B80" w:rsidRDefault="00CA0904" w:rsidP="00CA0904">
      <w:pPr>
        <w:rPr>
          <w:rFonts w:ascii="Century Gothic" w:hAnsi="Century Gothic"/>
          <w:b/>
          <w:sz w:val="22"/>
          <w:szCs w:val="22"/>
        </w:rPr>
      </w:pPr>
      <w:r w:rsidRPr="004B2B80">
        <w:rPr>
          <w:rFonts w:ascii="Century Gothic" w:hAnsi="Century Gothic"/>
          <w:b/>
          <w:sz w:val="22"/>
          <w:szCs w:val="22"/>
        </w:rPr>
        <w:t>KM09KT01: Complex Shaped Cushions and Padded Items (10%)</w:t>
      </w:r>
    </w:p>
    <w:p w14:paraId="645D4734" w14:textId="675482F1" w:rsidR="00CA0904" w:rsidRPr="00CA0904" w:rsidRDefault="00CA0904" w:rsidP="00CA0904">
      <w:pPr>
        <w:rPr>
          <w:rFonts w:ascii="Century Gothic" w:hAnsi="Century Gothic"/>
          <w:sz w:val="22"/>
          <w:szCs w:val="22"/>
        </w:rPr>
      </w:pPr>
      <w:r w:rsidRPr="00CA0904">
        <w:rPr>
          <w:rFonts w:ascii="Century Gothic" w:hAnsi="Century Gothic"/>
          <w:sz w:val="22"/>
          <w:szCs w:val="22"/>
        </w:rPr>
        <w:t xml:space="preserve">This introductory topic lays the foundation for the module, highlighting the significance, diversity, and application of complex shaped cushions and padded items in various contexts. It aims to provide an overview of the aesthetic and functional aspects that make these items unique and </w:t>
      </w:r>
      <w:proofErr w:type="spellStart"/>
      <w:r w:rsidRPr="00CA0904">
        <w:rPr>
          <w:rFonts w:ascii="Century Gothic" w:hAnsi="Century Gothic"/>
          <w:sz w:val="22"/>
          <w:szCs w:val="22"/>
        </w:rPr>
        <w:t>soughtafter</w:t>
      </w:r>
      <w:proofErr w:type="spellEnd"/>
      <w:r w:rsidRPr="00CA0904">
        <w:rPr>
          <w:rFonts w:ascii="Century Gothic" w:hAnsi="Century Gothic"/>
          <w:sz w:val="22"/>
          <w:szCs w:val="22"/>
        </w:rPr>
        <w:t xml:space="preserve"> in the realms of home decor, ergonomics, and bespoke furniture.</w:t>
      </w:r>
    </w:p>
    <w:p w14:paraId="698184B5" w14:textId="77777777" w:rsidR="00CA0904" w:rsidRPr="00CA0904" w:rsidRDefault="00CA0904" w:rsidP="00CA0904">
      <w:pPr>
        <w:rPr>
          <w:rFonts w:ascii="Century Gothic" w:hAnsi="Century Gothic"/>
          <w:sz w:val="22"/>
          <w:szCs w:val="22"/>
        </w:rPr>
      </w:pPr>
    </w:p>
    <w:p w14:paraId="28CD0665" w14:textId="487E25FA" w:rsidR="00CA0904" w:rsidRPr="004B2B80" w:rsidRDefault="00CA0904" w:rsidP="00CA0904">
      <w:pPr>
        <w:rPr>
          <w:rFonts w:ascii="Century Gothic" w:hAnsi="Century Gothic"/>
          <w:b/>
          <w:sz w:val="22"/>
          <w:szCs w:val="22"/>
        </w:rPr>
      </w:pPr>
      <w:r w:rsidRPr="004B2B80">
        <w:rPr>
          <w:rFonts w:ascii="Century Gothic" w:hAnsi="Century Gothic"/>
          <w:b/>
          <w:sz w:val="22"/>
          <w:szCs w:val="22"/>
        </w:rPr>
        <w:t>KM09KT02: Faults and Problem Solving Related to Complex Shaped Cushions and Padded Items (20%)</w:t>
      </w:r>
    </w:p>
    <w:p w14:paraId="5C7B2715" w14:textId="2A83BF90" w:rsidR="00CA0904" w:rsidRPr="00CA0904" w:rsidRDefault="00CA0904" w:rsidP="00CA0904">
      <w:pPr>
        <w:rPr>
          <w:rFonts w:ascii="Century Gothic" w:hAnsi="Century Gothic"/>
          <w:sz w:val="22"/>
          <w:szCs w:val="22"/>
        </w:rPr>
      </w:pPr>
      <w:r w:rsidRPr="00CA0904">
        <w:rPr>
          <w:rFonts w:ascii="Century Gothic" w:hAnsi="Century Gothic"/>
          <w:sz w:val="22"/>
          <w:szCs w:val="22"/>
        </w:rPr>
        <w:t xml:space="preserve">Practical expertise is not just about creation but also about effective </w:t>
      </w:r>
      <w:proofErr w:type="spellStart"/>
      <w:r w:rsidRPr="00CA0904">
        <w:rPr>
          <w:rFonts w:ascii="Century Gothic" w:hAnsi="Century Gothic"/>
          <w:sz w:val="22"/>
          <w:szCs w:val="22"/>
        </w:rPr>
        <w:t>problemsolving</w:t>
      </w:r>
      <w:proofErr w:type="spellEnd"/>
      <w:r w:rsidRPr="00CA0904">
        <w:rPr>
          <w:rFonts w:ascii="Century Gothic" w:hAnsi="Century Gothic"/>
          <w:sz w:val="22"/>
          <w:szCs w:val="22"/>
        </w:rPr>
        <w:t>. This topic delves into the common faults that may arise during the production of complex shaped cushions and padded items. It explores diagnostic techniques and corrective measures, enabling learners to enhance the quality and durability of their creations through proficient troubleshooting.</w:t>
      </w:r>
    </w:p>
    <w:p w14:paraId="7B973B06" w14:textId="77777777" w:rsidR="00CA0904" w:rsidRPr="00CA0904" w:rsidRDefault="00CA0904" w:rsidP="00CA0904">
      <w:pPr>
        <w:rPr>
          <w:rFonts w:ascii="Century Gothic" w:hAnsi="Century Gothic"/>
          <w:sz w:val="22"/>
          <w:szCs w:val="22"/>
        </w:rPr>
      </w:pPr>
    </w:p>
    <w:p w14:paraId="73C052AF" w14:textId="37A4CAA1" w:rsidR="00CA0904" w:rsidRPr="004B2B80" w:rsidRDefault="00CA0904" w:rsidP="00CA0904">
      <w:pPr>
        <w:rPr>
          <w:rFonts w:ascii="Century Gothic" w:hAnsi="Century Gothic"/>
          <w:b/>
          <w:sz w:val="22"/>
          <w:szCs w:val="22"/>
        </w:rPr>
      </w:pPr>
      <w:r w:rsidRPr="004B2B80">
        <w:rPr>
          <w:rFonts w:ascii="Century Gothic" w:hAnsi="Century Gothic"/>
          <w:b/>
          <w:sz w:val="22"/>
          <w:szCs w:val="22"/>
        </w:rPr>
        <w:t>KM09KT03: Raw Materials for Complex Shaped Cushions and Padded Items (20%)</w:t>
      </w:r>
    </w:p>
    <w:p w14:paraId="3430E701" w14:textId="77777777" w:rsidR="00CA0904" w:rsidRPr="00CA0904" w:rsidRDefault="00CA0904" w:rsidP="00CA0904">
      <w:pPr>
        <w:rPr>
          <w:rFonts w:ascii="Century Gothic" w:hAnsi="Century Gothic"/>
          <w:sz w:val="22"/>
          <w:szCs w:val="22"/>
        </w:rPr>
      </w:pPr>
      <w:r w:rsidRPr="00CA0904">
        <w:rPr>
          <w:rFonts w:ascii="Century Gothic" w:hAnsi="Century Gothic"/>
          <w:sz w:val="22"/>
          <w:szCs w:val="22"/>
        </w:rPr>
        <w:t>The choice of raw materials is pivotal in shaping the final product's quality, comfort, and appeal. This section of the module focuses on the various fabrics, fillings, and supportive materials used in the production of complex shaped cushions and padded items. It discusses the properties, selection criteria, and sustainability aspects of these materials, equipping learners with the knowledge to make informed choices.</w:t>
      </w:r>
    </w:p>
    <w:p w14:paraId="531AECB3" w14:textId="77777777" w:rsidR="00CA0904" w:rsidRPr="00CA0904" w:rsidRDefault="00CA0904" w:rsidP="00CA0904">
      <w:pPr>
        <w:rPr>
          <w:rFonts w:ascii="Century Gothic" w:hAnsi="Century Gothic"/>
          <w:sz w:val="22"/>
          <w:szCs w:val="22"/>
        </w:rPr>
      </w:pPr>
    </w:p>
    <w:p w14:paraId="4AF778FA" w14:textId="00D8DA58" w:rsidR="00CA0904" w:rsidRPr="004B2B80" w:rsidRDefault="00CA0904" w:rsidP="00CA0904">
      <w:pPr>
        <w:rPr>
          <w:rFonts w:ascii="Century Gothic" w:hAnsi="Century Gothic"/>
          <w:b/>
          <w:sz w:val="22"/>
          <w:szCs w:val="22"/>
        </w:rPr>
      </w:pPr>
      <w:r w:rsidRPr="004B2B80">
        <w:rPr>
          <w:rFonts w:ascii="Century Gothic" w:hAnsi="Century Gothic"/>
          <w:b/>
          <w:sz w:val="22"/>
          <w:szCs w:val="22"/>
        </w:rPr>
        <w:t>KM09KT04: Construction of Complex Shaped Cushions and Padded Items (20%)</w:t>
      </w:r>
    </w:p>
    <w:p w14:paraId="12E8E285" w14:textId="77777777" w:rsidR="00CA0904" w:rsidRPr="00CA0904" w:rsidRDefault="00CA0904" w:rsidP="00CA0904">
      <w:pPr>
        <w:rPr>
          <w:rFonts w:ascii="Century Gothic" w:hAnsi="Century Gothic"/>
          <w:sz w:val="22"/>
          <w:szCs w:val="22"/>
        </w:rPr>
      </w:pPr>
      <w:r w:rsidRPr="00CA0904">
        <w:rPr>
          <w:rFonts w:ascii="Century Gothic" w:hAnsi="Century Gothic"/>
          <w:sz w:val="22"/>
          <w:szCs w:val="22"/>
        </w:rPr>
        <w:t>Construction techniques form the core of this topic. It addresses the methods and skills required to bring complex designs to life, from conceptualization to final product realization. It covers the intricacies of pattern making, structural considerations, and the interplay of form and function in creating items that are both aesthetically pleasing and ergonomically sound.</w:t>
      </w:r>
    </w:p>
    <w:p w14:paraId="0B46B7AD" w14:textId="77777777" w:rsidR="00CA0904" w:rsidRPr="00CA0904" w:rsidRDefault="00CA0904" w:rsidP="00CA0904">
      <w:pPr>
        <w:rPr>
          <w:rFonts w:ascii="Century Gothic" w:hAnsi="Century Gothic"/>
          <w:sz w:val="22"/>
          <w:szCs w:val="22"/>
        </w:rPr>
      </w:pPr>
    </w:p>
    <w:p w14:paraId="33011388" w14:textId="32923D6D" w:rsidR="00CA0904" w:rsidRPr="004B2B80" w:rsidRDefault="00CA0904" w:rsidP="00CA0904">
      <w:pPr>
        <w:rPr>
          <w:rFonts w:ascii="Century Gothic" w:hAnsi="Century Gothic"/>
          <w:b/>
          <w:sz w:val="22"/>
          <w:szCs w:val="22"/>
        </w:rPr>
      </w:pPr>
      <w:r w:rsidRPr="004B2B80">
        <w:rPr>
          <w:rFonts w:ascii="Century Gothic" w:hAnsi="Century Gothic"/>
          <w:b/>
          <w:sz w:val="22"/>
          <w:szCs w:val="22"/>
        </w:rPr>
        <w:t>KM09KT05: Cutting, Assembly, and Sewing Processes for Complex Shaped Cushions and Padded Items (30%)</w:t>
      </w:r>
    </w:p>
    <w:p w14:paraId="4B571E46" w14:textId="2F4B58ED" w:rsidR="00CA0904" w:rsidRPr="00CA0904" w:rsidRDefault="00CA0904" w:rsidP="00CA0904">
      <w:pPr>
        <w:rPr>
          <w:rFonts w:ascii="Century Gothic" w:hAnsi="Century Gothic"/>
          <w:sz w:val="22"/>
          <w:szCs w:val="22"/>
        </w:rPr>
      </w:pPr>
      <w:r w:rsidRPr="00CA0904">
        <w:rPr>
          <w:rFonts w:ascii="Century Gothic" w:hAnsi="Century Gothic"/>
          <w:sz w:val="22"/>
          <w:szCs w:val="22"/>
        </w:rPr>
        <w:t xml:space="preserve">This comprehensive topic is the culmination of the module, focusing on the practical aspects of creating complex shaped cushions and padded items. It encompasses detailed instruction on cutting techniques, assembly methods, and sewing processes. This section is designed to refine the </w:t>
      </w:r>
      <w:proofErr w:type="spellStart"/>
      <w:r w:rsidRPr="00CA0904">
        <w:rPr>
          <w:rFonts w:ascii="Century Gothic" w:hAnsi="Century Gothic"/>
          <w:sz w:val="22"/>
          <w:szCs w:val="22"/>
        </w:rPr>
        <w:t>handson</w:t>
      </w:r>
      <w:proofErr w:type="spellEnd"/>
      <w:r w:rsidRPr="00CA0904">
        <w:rPr>
          <w:rFonts w:ascii="Century Gothic" w:hAnsi="Century Gothic"/>
          <w:sz w:val="22"/>
          <w:szCs w:val="22"/>
        </w:rPr>
        <w:t xml:space="preserve"> skills of learners, enabling them to execute complex designs with precision and finesse.</w:t>
      </w:r>
    </w:p>
    <w:p w14:paraId="68314369" w14:textId="77777777" w:rsidR="00CA0904" w:rsidRPr="00CA0904" w:rsidRDefault="00CA0904" w:rsidP="00CA0904">
      <w:pPr>
        <w:rPr>
          <w:rFonts w:ascii="Century Gothic" w:hAnsi="Century Gothic"/>
          <w:sz w:val="22"/>
          <w:szCs w:val="22"/>
        </w:rPr>
      </w:pPr>
    </w:p>
    <w:p w14:paraId="44F40722" w14:textId="197D7F25" w:rsidR="00CA0904" w:rsidRPr="00CA0904" w:rsidRDefault="00CA0904" w:rsidP="00CA0904">
      <w:pPr>
        <w:rPr>
          <w:rFonts w:ascii="Century Gothic" w:hAnsi="Century Gothic"/>
          <w:sz w:val="22"/>
          <w:szCs w:val="22"/>
        </w:rPr>
      </w:pPr>
      <w:r w:rsidRPr="00CA0904">
        <w:rPr>
          <w:rFonts w:ascii="Century Gothic" w:hAnsi="Century Gothic"/>
          <w:sz w:val="22"/>
          <w:szCs w:val="22"/>
        </w:rPr>
        <w:t xml:space="preserve">In summary, this Knowledge Module is structured to provide an </w:t>
      </w:r>
      <w:proofErr w:type="spellStart"/>
      <w:r w:rsidRPr="00CA0904">
        <w:rPr>
          <w:rFonts w:ascii="Century Gothic" w:hAnsi="Century Gothic"/>
          <w:sz w:val="22"/>
          <w:szCs w:val="22"/>
        </w:rPr>
        <w:t>indepth</w:t>
      </w:r>
      <w:proofErr w:type="spellEnd"/>
      <w:r w:rsidRPr="00CA0904">
        <w:rPr>
          <w:rFonts w:ascii="Century Gothic" w:hAnsi="Century Gothic"/>
          <w:sz w:val="22"/>
          <w:szCs w:val="22"/>
        </w:rPr>
        <w:t xml:space="preserve"> understanding and </w:t>
      </w:r>
      <w:proofErr w:type="spellStart"/>
      <w:r w:rsidRPr="00CA0904">
        <w:rPr>
          <w:rFonts w:ascii="Century Gothic" w:hAnsi="Century Gothic"/>
          <w:sz w:val="22"/>
          <w:szCs w:val="22"/>
        </w:rPr>
        <w:t>handson</w:t>
      </w:r>
      <w:proofErr w:type="spellEnd"/>
      <w:r w:rsidRPr="00CA0904">
        <w:rPr>
          <w:rFonts w:ascii="Century Gothic" w:hAnsi="Century Gothic"/>
          <w:sz w:val="22"/>
          <w:szCs w:val="22"/>
        </w:rPr>
        <w:t xml:space="preserve"> experience in the field of complex shaped cushions and padded items. From the initial selection of materials to the final touches in construction, each topic is tailored to build both theoretical knowledge and practical expertise, ensuring that learners are </w:t>
      </w:r>
      <w:proofErr w:type="spellStart"/>
      <w:r w:rsidRPr="00CA0904">
        <w:rPr>
          <w:rFonts w:ascii="Century Gothic" w:hAnsi="Century Gothic"/>
          <w:sz w:val="22"/>
          <w:szCs w:val="22"/>
        </w:rPr>
        <w:t>wellequ</w:t>
      </w:r>
      <w:r>
        <w:rPr>
          <w:rFonts w:ascii="Century Gothic" w:hAnsi="Century Gothic"/>
          <w:sz w:val="22"/>
          <w:szCs w:val="22"/>
        </w:rPr>
        <w:t>ipped</w:t>
      </w:r>
      <w:proofErr w:type="spellEnd"/>
      <w:r>
        <w:rPr>
          <w:rFonts w:ascii="Century Gothic" w:hAnsi="Century Gothic"/>
          <w:sz w:val="22"/>
          <w:szCs w:val="22"/>
        </w:rPr>
        <w:t xml:space="preserve"> to excel in this specialis</w:t>
      </w:r>
      <w:r w:rsidRPr="00CA0904">
        <w:rPr>
          <w:rFonts w:ascii="Century Gothic" w:hAnsi="Century Gothic"/>
          <w:sz w:val="22"/>
          <w:szCs w:val="22"/>
        </w:rPr>
        <w:t>ed domain.</w:t>
      </w:r>
    </w:p>
    <w:p w14:paraId="60C28415" w14:textId="77777777" w:rsidR="00CA0904" w:rsidRPr="00CA0904" w:rsidRDefault="00CA0904" w:rsidP="00CA0904">
      <w:pPr>
        <w:rPr>
          <w:rFonts w:ascii="Century Gothic" w:hAnsi="Century Gothic"/>
          <w:sz w:val="22"/>
          <w:szCs w:val="22"/>
        </w:rPr>
      </w:pPr>
    </w:p>
    <w:p w14:paraId="16265040" w14:textId="77777777" w:rsidR="00FD71CF" w:rsidRDefault="00CA0904" w:rsidP="00CA0904">
      <w:pPr>
        <w:rPr>
          <w:rFonts w:ascii="Century Gothic" w:hAnsi="Century Gothic"/>
          <w:sz w:val="22"/>
          <w:szCs w:val="22"/>
        </w:rPr>
      </w:pPr>
      <w:r>
        <w:rPr>
          <w:rFonts w:ascii="Century Gothic" w:hAnsi="Century Gothic"/>
          <w:sz w:val="22"/>
          <w:szCs w:val="22"/>
        </w:rPr>
        <w:t xml:space="preserve"> </w:t>
      </w:r>
      <w:r w:rsidR="00FD71CF">
        <w:rPr>
          <w:rFonts w:ascii="Century Gothic" w:hAnsi="Century Gothic"/>
          <w:noProof/>
          <w:sz w:val="22"/>
          <w:szCs w:val="22"/>
          <w:lang w:val="en-ZA" w:eastAsia="en-ZA"/>
        </w:rPr>
        <w:drawing>
          <wp:inline distT="0" distB="0" distL="0" distR="0" wp14:anchorId="5B6DC943" wp14:editId="08F39274">
            <wp:extent cx="5038725" cy="50387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LL·E 2024-01-15 15.11.36 - A collection of complex shaped cushions and padded items designed for upholstered furniture. The image should showcase a variety of cushions in unique.png"/>
                    <pic:cNvPicPr/>
                  </pic:nvPicPr>
                  <pic:blipFill>
                    <a:blip r:embed="rId9">
                      <a:extLst>
                        <a:ext uri="{28A0092B-C50C-407E-A947-70E740481C1C}">
                          <a14:useLocalDpi xmlns:a14="http://schemas.microsoft.com/office/drawing/2010/main" val="0"/>
                        </a:ext>
                      </a:extLst>
                    </a:blip>
                    <a:stretch>
                      <a:fillRect/>
                    </a:stretch>
                  </pic:blipFill>
                  <pic:spPr>
                    <a:xfrm>
                      <a:off x="0" y="0"/>
                      <a:ext cx="5038725" cy="5038725"/>
                    </a:xfrm>
                    <a:prstGeom prst="rect">
                      <a:avLst/>
                    </a:prstGeom>
                  </pic:spPr>
                </pic:pic>
              </a:graphicData>
            </a:graphic>
          </wp:inline>
        </w:drawing>
      </w:r>
    </w:p>
    <w:p w14:paraId="196705FA" w14:textId="77777777" w:rsidR="00FD71CF" w:rsidRDefault="00FD71CF" w:rsidP="00CA0904">
      <w:pPr>
        <w:rPr>
          <w:rFonts w:ascii="Century Gothic" w:hAnsi="Century Gothic"/>
          <w:sz w:val="22"/>
          <w:szCs w:val="22"/>
        </w:rPr>
      </w:pPr>
    </w:p>
    <w:p w14:paraId="53216C7C" w14:textId="69A158A3" w:rsidR="00345C10" w:rsidRPr="00BB0A16" w:rsidRDefault="00FD71CF" w:rsidP="00CA0904">
      <w:pPr>
        <w:rPr>
          <w:rFonts w:ascii="Century Gothic" w:hAnsi="Century Gothic"/>
          <w:sz w:val="22"/>
          <w:szCs w:val="22"/>
        </w:rPr>
      </w:pPr>
      <w:r w:rsidRPr="00FD71CF">
        <w:rPr>
          <w:rFonts w:ascii="Century Gothic" w:hAnsi="Century Gothic"/>
          <w:sz w:val="22"/>
          <w:szCs w:val="22"/>
        </w:rPr>
        <w:t>A collection of complex shaped cushions and padded items designed for upholstered furniture. The image should showcase a variety of cushions in unique shapes, such as circular, triangular, and abstract forms. Each cushion features intricate patterns and textures, possibly including quilted designs, floral prints, and modern geometric patterns. The colours are vibrant and varied, ranging from deep blues and greens to bright yellows and pinks. The cushions are displayed in a way that highlights their unique shapes and designs, some stacked or arranged artistically, creating a visually appealing and diverse collection.</w:t>
      </w:r>
      <w:r w:rsidR="00345C10" w:rsidRPr="00BB0A16">
        <w:rPr>
          <w:rFonts w:ascii="Century Gothic" w:hAnsi="Century Gothic"/>
          <w:sz w:val="22"/>
          <w:szCs w:val="22"/>
        </w:rPr>
        <w:br w:type="page"/>
      </w:r>
    </w:p>
    <w:p w14:paraId="444BAA36" w14:textId="14EAFC88" w:rsidR="005711DE" w:rsidRPr="00613355" w:rsidRDefault="00AA4FA4" w:rsidP="00FD71CF">
      <w:pPr>
        <w:pStyle w:val="Heading1"/>
        <w:ind w:left="0" w:firstLine="0"/>
        <w:rPr>
          <w:rFonts w:ascii="Century Gothic" w:hAnsi="Century Gothic"/>
        </w:rPr>
      </w:pPr>
      <w:bookmarkStart w:id="14" w:name="_Hlk500019971"/>
      <w:bookmarkStart w:id="15" w:name="_Hlk499494398"/>
      <w:bookmarkEnd w:id="0"/>
      <w:bookmarkEnd w:id="1"/>
      <w:bookmarkEnd w:id="2"/>
      <w:bookmarkEnd w:id="3"/>
      <w:bookmarkEnd w:id="4"/>
      <w:bookmarkEnd w:id="5"/>
      <w:bookmarkEnd w:id="8"/>
      <w:r>
        <w:rPr>
          <w:rFonts w:ascii="Century Gothic" w:hAnsi="Century Gothic"/>
        </w:rPr>
        <w:lastRenderedPageBreak/>
        <w:t>KM09</w:t>
      </w:r>
      <w:r w:rsidR="002C2D26">
        <w:rPr>
          <w:rFonts w:ascii="Century Gothic" w:hAnsi="Century Gothic"/>
        </w:rPr>
        <w:t xml:space="preserve">KT01: </w:t>
      </w:r>
      <w:r w:rsidRPr="00AA4FA4">
        <w:rPr>
          <w:rFonts w:ascii="Century Gothic" w:hAnsi="Century Gothic"/>
        </w:rPr>
        <w:t>Complex shaped cushions and padded items (10%)</w:t>
      </w:r>
      <w:r w:rsidR="002C2D26">
        <w:t xml:space="preserve"> </w:t>
      </w:r>
    </w:p>
    <w:p w14:paraId="25CDB94D" w14:textId="77777777" w:rsidR="004637CE" w:rsidRPr="00613355" w:rsidRDefault="004637CE" w:rsidP="005711DE">
      <w:pPr>
        <w:rPr>
          <w:rFonts w:ascii="Century Gothic" w:hAnsi="Century Gothic"/>
        </w:rPr>
      </w:pPr>
    </w:p>
    <w:p w14:paraId="604A9716" w14:textId="77777777" w:rsidR="005963DB" w:rsidRPr="00613355" w:rsidRDefault="005963DB" w:rsidP="005963DB">
      <w:pPr>
        <w:rPr>
          <w:rFonts w:ascii="Century Gothic" w:hAnsi="Century Gothic"/>
          <w:b/>
          <w:sz w:val="40"/>
          <w:szCs w:val="40"/>
        </w:rPr>
      </w:pPr>
      <w:r w:rsidRPr="00613355">
        <w:rPr>
          <w:rFonts w:ascii="Century Gothic" w:hAnsi="Century Gothic"/>
          <w:b/>
          <w:sz w:val="40"/>
          <w:szCs w:val="40"/>
        </w:rPr>
        <w:t xml:space="preserve">Learning Outcome </w:t>
      </w:r>
    </w:p>
    <w:p w14:paraId="2EAE7EEE" w14:textId="77777777" w:rsidR="00BB0A16" w:rsidRDefault="00BB0A16" w:rsidP="0092451D">
      <w:pPr>
        <w:rPr>
          <w:rFonts w:ascii="Century Gothic" w:hAnsi="Century Gothic"/>
        </w:rPr>
      </w:pPr>
    </w:p>
    <w:p w14:paraId="2E1494B4" w14:textId="4FBA0715" w:rsidR="0092451D" w:rsidRPr="00613355" w:rsidRDefault="005963DB" w:rsidP="0092451D">
      <w:pPr>
        <w:rPr>
          <w:rFonts w:ascii="Century Gothic" w:hAnsi="Century Gothic"/>
          <w:sz w:val="22"/>
          <w:szCs w:val="22"/>
        </w:rPr>
      </w:pPr>
      <w:r w:rsidRPr="00613355">
        <w:rPr>
          <w:rFonts w:ascii="Century Gothic" w:hAnsi="Century Gothic"/>
          <w:sz w:val="22"/>
          <w:szCs w:val="22"/>
        </w:rPr>
        <w:t xml:space="preserve">At the end of this section, learners </w:t>
      </w:r>
      <w:r w:rsidR="0092451D" w:rsidRPr="00613355">
        <w:rPr>
          <w:rFonts w:ascii="Century Gothic" w:hAnsi="Century Gothic"/>
          <w:sz w:val="22"/>
          <w:szCs w:val="22"/>
        </w:rPr>
        <w:t>should cover:</w:t>
      </w:r>
    </w:p>
    <w:p w14:paraId="669982FF" w14:textId="77777777" w:rsidR="0092451D" w:rsidRPr="00613355" w:rsidRDefault="0092451D" w:rsidP="0092451D">
      <w:pPr>
        <w:rPr>
          <w:rFonts w:ascii="Century Gothic" w:hAnsi="Century Gothic"/>
          <w:sz w:val="22"/>
          <w:szCs w:val="22"/>
        </w:rPr>
      </w:pPr>
    </w:p>
    <w:p w14:paraId="4477B101" w14:textId="48852D14" w:rsidR="00C50CBB" w:rsidRPr="00613355" w:rsidRDefault="00C50CBB" w:rsidP="00E43E13">
      <w:pPr>
        <w:pStyle w:val="ListParagraph"/>
        <w:spacing w:line="360" w:lineRule="auto"/>
        <w:ind w:left="360"/>
        <w:jc w:val="both"/>
        <w:rPr>
          <w:rFonts w:ascii="Century Gothic" w:hAnsi="Century Gothic"/>
          <w:lang w:val="en-ZA"/>
        </w:rPr>
      </w:pPr>
    </w:p>
    <w:bookmarkEnd w:id="14"/>
    <w:p w14:paraId="4EFD0F52" w14:textId="77777777" w:rsidR="00BB0A16" w:rsidRPr="00BB0A16" w:rsidRDefault="00BB0A16" w:rsidP="00BB0A16">
      <w:pPr>
        <w:numPr>
          <w:ilvl w:val="0"/>
          <w:numId w:val="141"/>
        </w:numPr>
        <w:spacing w:after="200" w:line="276" w:lineRule="auto"/>
        <w:rPr>
          <w:rFonts w:ascii="Century Gothic" w:eastAsia="Arial" w:hAnsi="Century Gothic"/>
          <w:color w:val="auto"/>
          <w:sz w:val="22"/>
          <w:szCs w:val="22"/>
          <w:lang w:val="en-ZA" w:eastAsia="en-ZA"/>
        </w:rPr>
      </w:pPr>
      <w:r w:rsidRPr="00BB0A16">
        <w:rPr>
          <w:rFonts w:ascii="Century Gothic" w:eastAsia="Arial" w:hAnsi="Century Gothic"/>
          <w:color w:val="auto"/>
          <w:sz w:val="22"/>
          <w:szCs w:val="22"/>
          <w:lang w:val="en-ZA" w:eastAsia="en-ZA"/>
        </w:rPr>
        <w:t>KT0101 Types.</w:t>
      </w:r>
    </w:p>
    <w:p w14:paraId="5D41ACE1" w14:textId="77777777" w:rsidR="00BB0A16" w:rsidRPr="00BB0A16" w:rsidRDefault="00BB0A16" w:rsidP="00BB0A16">
      <w:pPr>
        <w:numPr>
          <w:ilvl w:val="0"/>
          <w:numId w:val="141"/>
        </w:numPr>
        <w:spacing w:after="200" w:line="276" w:lineRule="auto"/>
        <w:rPr>
          <w:rFonts w:ascii="Century Gothic" w:eastAsia="Arial" w:hAnsi="Century Gothic"/>
          <w:color w:val="auto"/>
          <w:sz w:val="22"/>
          <w:szCs w:val="22"/>
          <w:lang w:val="en-ZA" w:eastAsia="en-ZA"/>
        </w:rPr>
      </w:pPr>
      <w:r w:rsidRPr="00BB0A16">
        <w:rPr>
          <w:rFonts w:ascii="Century Gothic" w:eastAsia="Arial" w:hAnsi="Century Gothic"/>
          <w:color w:val="auto"/>
          <w:sz w:val="22"/>
          <w:szCs w:val="22"/>
          <w:lang w:val="en-ZA" w:eastAsia="en-ZA"/>
        </w:rPr>
        <w:t>KT0102 Uses.</w:t>
      </w:r>
    </w:p>
    <w:p w14:paraId="3B9229C0" w14:textId="77777777" w:rsidR="00BB0A16" w:rsidRPr="00BB0A16" w:rsidRDefault="00BB0A16" w:rsidP="00BB0A16">
      <w:pPr>
        <w:numPr>
          <w:ilvl w:val="0"/>
          <w:numId w:val="141"/>
        </w:numPr>
        <w:spacing w:after="200" w:line="276" w:lineRule="auto"/>
        <w:rPr>
          <w:rFonts w:ascii="Century Gothic" w:eastAsia="Arial" w:hAnsi="Century Gothic"/>
          <w:color w:val="auto"/>
          <w:sz w:val="22"/>
          <w:szCs w:val="22"/>
          <w:lang w:val="en-ZA" w:eastAsia="en-ZA"/>
        </w:rPr>
      </w:pPr>
      <w:r w:rsidRPr="00BB0A16">
        <w:rPr>
          <w:rFonts w:ascii="Century Gothic" w:eastAsia="Arial" w:hAnsi="Century Gothic"/>
          <w:color w:val="auto"/>
          <w:sz w:val="22"/>
          <w:szCs w:val="22"/>
          <w:lang w:val="en-ZA" w:eastAsia="en-ZA"/>
        </w:rPr>
        <w:t>KT0103 Design requirements and technical specifications.</w:t>
      </w:r>
    </w:p>
    <w:p w14:paraId="5E6CE805" w14:textId="77777777" w:rsidR="00E87926" w:rsidRDefault="00E87926" w:rsidP="00F750F2">
      <w:pPr>
        <w:spacing w:line="360" w:lineRule="auto"/>
        <w:jc w:val="both"/>
        <w:rPr>
          <w:rFonts w:ascii="Century Gothic" w:hAnsi="Century Gothic"/>
          <w:b/>
          <w:bCs/>
          <w:sz w:val="22"/>
          <w:szCs w:val="22"/>
          <w:lang w:val="en-ZA"/>
        </w:rPr>
      </w:pPr>
    </w:p>
    <w:p w14:paraId="130DFD88" w14:textId="0E0F23E6" w:rsidR="00E87926" w:rsidRDefault="00FD71CF" w:rsidP="00F750F2">
      <w:pPr>
        <w:spacing w:line="360" w:lineRule="auto"/>
        <w:jc w:val="both"/>
        <w:rPr>
          <w:rFonts w:ascii="Century Gothic" w:hAnsi="Century Gothic"/>
          <w:b/>
          <w:bCs/>
          <w:sz w:val="22"/>
          <w:szCs w:val="22"/>
          <w:lang w:val="en-ZA"/>
        </w:rPr>
      </w:pPr>
      <w:r>
        <w:rPr>
          <w:rFonts w:ascii="Century Gothic" w:hAnsi="Century Gothic"/>
          <w:b/>
          <w:bCs/>
          <w:sz w:val="22"/>
          <w:szCs w:val="22"/>
          <w:lang w:val="en-ZA"/>
        </w:rPr>
        <w:t>INTRODUCTION</w:t>
      </w:r>
    </w:p>
    <w:p w14:paraId="18B96164" w14:textId="4EA22E26" w:rsidR="00FD71CF" w:rsidRPr="00FD71CF" w:rsidRDefault="00FD71CF" w:rsidP="00FD71CF">
      <w:pPr>
        <w:spacing w:line="360" w:lineRule="auto"/>
        <w:jc w:val="both"/>
        <w:rPr>
          <w:rFonts w:ascii="Century Gothic" w:hAnsi="Century Gothic"/>
          <w:bCs/>
          <w:sz w:val="22"/>
          <w:szCs w:val="22"/>
          <w:lang w:val="en-ZA"/>
        </w:rPr>
      </w:pPr>
      <w:r w:rsidRPr="00FD71CF">
        <w:rPr>
          <w:rFonts w:ascii="Century Gothic" w:hAnsi="Century Gothic"/>
          <w:bCs/>
          <w:sz w:val="22"/>
          <w:szCs w:val="22"/>
          <w:lang w:val="en-ZA"/>
        </w:rPr>
        <w:t xml:space="preserve">In the realm of interior design, upholstery, and functional aesthetics, complex shaped cushions and padded items represent a unique intersection of creativity and technical skill. This module topic, KM09KT01, is meticulously crafted to explore the depth and breadth of these bespoke items, focusing on their types, uses, and the intricacies involved in their design and production. </w:t>
      </w:r>
    </w:p>
    <w:p w14:paraId="1AD9FA98" w14:textId="77777777" w:rsidR="00FD71CF" w:rsidRPr="00FD71CF" w:rsidRDefault="00FD71CF" w:rsidP="00FD71CF">
      <w:pPr>
        <w:spacing w:line="360" w:lineRule="auto"/>
        <w:jc w:val="both"/>
        <w:rPr>
          <w:rFonts w:ascii="Century Gothic" w:hAnsi="Century Gothic"/>
          <w:bCs/>
          <w:sz w:val="22"/>
          <w:szCs w:val="22"/>
          <w:lang w:val="en-ZA"/>
        </w:rPr>
      </w:pPr>
    </w:p>
    <w:p w14:paraId="376F54B6" w14:textId="4FC0C508" w:rsidR="00FD71CF" w:rsidRPr="00FD71CF" w:rsidRDefault="00FD71CF" w:rsidP="00FD71CF">
      <w:pPr>
        <w:spacing w:line="360" w:lineRule="auto"/>
        <w:jc w:val="both"/>
        <w:rPr>
          <w:rFonts w:ascii="Century Gothic" w:hAnsi="Century Gothic"/>
          <w:b/>
          <w:bCs/>
          <w:sz w:val="22"/>
          <w:szCs w:val="22"/>
          <w:lang w:val="en-ZA"/>
        </w:rPr>
      </w:pPr>
      <w:r w:rsidRPr="00FD71CF">
        <w:rPr>
          <w:rFonts w:ascii="Century Gothic" w:hAnsi="Century Gothic"/>
          <w:b/>
          <w:bCs/>
          <w:sz w:val="22"/>
          <w:szCs w:val="22"/>
          <w:lang w:val="en-ZA"/>
        </w:rPr>
        <w:t>KT0101: Types</w:t>
      </w:r>
    </w:p>
    <w:p w14:paraId="4511AC80" w14:textId="3ED143E4" w:rsidR="00FD71CF" w:rsidRPr="00FD71CF" w:rsidRDefault="00FD71CF" w:rsidP="00FD71CF">
      <w:pPr>
        <w:spacing w:line="360" w:lineRule="auto"/>
        <w:jc w:val="both"/>
        <w:rPr>
          <w:rFonts w:ascii="Century Gothic" w:hAnsi="Century Gothic"/>
          <w:bCs/>
          <w:sz w:val="22"/>
          <w:szCs w:val="22"/>
          <w:lang w:val="en-ZA"/>
        </w:rPr>
      </w:pPr>
      <w:r w:rsidRPr="00FD71CF">
        <w:rPr>
          <w:rFonts w:ascii="Century Gothic" w:hAnsi="Century Gothic"/>
          <w:bCs/>
          <w:sz w:val="22"/>
          <w:szCs w:val="22"/>
          <w:lang w:val="en-ZA"/>
        </w:rPr>
        <w:t xml:space="preserve">This segment delves into the myriad types of complex shaped cushions and padded items available in the market and used in various settings. It aims to provide a comprehensive overview of the different styles, shapes, and forms these items can take, ranging from simple geometric variations to intricate and </w:t>
      </w:r>
      <w:proofErr w:type="spellStart"/>
      <w:r w:rsidRPr="00FD71CF">
        <w:rPr>
          <w:rFonts w:ascii="Century Gothic" w:hAnsi="Century Gothic"/>
          <w:bCs/>
          <w:sz w:val="22"/>
          <w:szCs w:val="22"/>
          <w:lang w:val="en-ZA"/>
        </w:rPr>
        <w:t>customdesigned</w:t>
      </w:r>
      <w:proofErr w:type="spellEnd"/>
      <w:r w:rsidRPr="00FD71CF">
        <w:rPr>
          <w:rFonts w:ascii="Century Gothic" w:hAnsi="Century Gothic"/>
          <w:bCs/>
          <w:sz w:val="22"/>
          <w:szCs w:val="22"/>
          <w:lang w:val="en-ZA"/>
        </w:rPr>
        <w:t xml:space="preserve"> patterns. This part of the module will not only acquaint learners with the existing types but also inspire innovation and creativity in their designs.</w:t>
      </w:r>
    </w:p>
    <w:p w14:paraId="521370EF" w14:textId="77777777" w:rsidR="00FD71CF" w:rsidRPr="00FD71CF" w:rsidRDefault="00FD71CF" w:rsidP="00FD71CF">
      <w:pPr>
        <w:spacing w:line="360" w:lineRule="auto"/>
        <w:jc w:val="both"/>
        <w:rPr>
          <w:rFonts w:ascii="Century Gothic" w:hAnsi="Century Gothic"/>
          <w:bCs/>
          <w:sz w:val="22"/>
          <w:szCs w:val="22"/>
          <w:lang w:val="en-ZA"/>
        </w:rPr>
      </w:pPr>
    </w:p>
    <w:p w14:paraId="4EE050C6" w14:textId="7391CF1F" w:rsidR="00FD71CF" w:rsidRPr="00FD71CF" w:rsidRDefault="00FD71CF" w:rsidP="00FD71CF">
      <w:pPr>
        <w:spacing w:line="360" w:lineRule="auto"/>
        <w:jc w:val="both"/>
        <w:rPr>
          <w:rFonts w:ascii="Century Gothic" w:hAnsi="Century Gothic"/>
          <w:b/>
          <w:bCs/>
          <w:sz w:val="22"/>
          <w:szCs w:val="22"/>
          <w:lang w:val="en-ZA"/>
        </w:rPr>
      </w:pPr>
      <w:r w:rsidRPr="00FD71CF">
        <w:rPr>
          <w:rFonts w:ascii="Century Gothic" w:hAnsi="Century Gothic"/>
          <w:b/>
          <w:bCs/>
          <w:sz w:val="22"/>
          <w:szCs w:val="22"/>
          <w:lang w:val="en-ZA"/>
        </w:rPr>
        <w:t>KT0102: Uses</w:t>
      </w:r>
    </w:p>
    <w:p w14:paraId="0E878E81" w14:textId="77777777" w:rsidR="00FD71CF" w:rsidRPr="00FD71CF" w:rsidRDefault="00FD71CF" w:rsidP="00FD71CF">
      <w:pPr>
        <w:spacing w:line="360" w:lineRule="auto"/>
        <w:jc w:val="both"/>
        <w:rPr>
          <w:rFonts w:ascii="Century Gothic" w:hAnsi="Century Gothic"/>
          <w:bCs/>
          <w:sz w:val="22"/>
          <w:szCs w:val="22"/>
          <w:lang w:val="en-ZA"/>
        </w:rPr>
      </w:pPr>
      <w:r w:rsidRPr="00FD71CF">
        <w:rPr>
          <w:rFonts w:ascii="Century Gothic" w:hAnsi="Century Gothic"/>
          <w:bCs/>
          <w:sz w:val="22"/>
          <w:szCs w:val="22"/>
          <w:lang w:val="en-ZA"/>
        </w:rPr>
        <w:t xml:space="preserve">Complex shaped cushions and padded items are not just aesthetic additions; they serve multiple functional purposes. In this section, we explore the diverse uses of these items in different environments – from residential to commercial, from decorative to ergonomic applications. Understanding the multifaceted utility of these items will </w:t>
      </w:r>
      <w:r w:rsidRPr="00FD71CF">
        <w:rPr>
          <w:rFonts w:ascii="Century Gothic" w:hAnsi="Century Gothic"/>
          <w:bCs/>
          <w:sz w:val="22"/>
          <w:szCs w:val="22"/>
          <w:lang w:val="en-ZA"/>
        </w:rPr>
        <w:lastRenderedPageBreak/>
        <w:t>enable learners to appreciate the practical impact of their work and the role these items play in enhancing comfort, style, and functionality in various spaces.</w:t>
      </w:r>
    </w:p>
    <w:p w14:paraId="0172A4C9" w14:textId="77777777" w:rsidR="00FD71CF" w:rsidRPr="00FD71CF" w:rsidRDefault="00FD71CF" w:rsidP="00FD71CF">
      <w:pPr>
        <w:spacing w:line="360" w:lineRule="auto"/>
        <w:jc w:val="both"/>
        <w:rPr>
          <w:rFonts w:ascii="Century Gothic" w:hAnsi="Century Gothic"/>
          <w:bCs/>
          <w:sz w:val="22"/>
          <w:szCs w:val="22"/>
          <w:lang w:val="en-ZA"/>
        </w:rPr>
      </w:pPr>
    </w:p>
    <w:p w14:paraId="26287628" w14:textId="5F718BB9" w:rsidR="00FD71CF" w:rsidRPr="00FD71CF" w:rsidRDefault="00FD71CF" w:rsidP="00FD71CF">
      <w:pPr>
        <w:spacing w:line="360" w:lineRule="auto"/>
        <w:jc w:val="both"/>
        <w:rPr>
          <w:rFonts w:ascii="Century Gothic" w:hAnsi="Century Gothic"/>
          <w:b/>
          <w:bCs/>
          <w:sz w:val="22"/>
          <w:szCs w:val="22"/>
          <w:lang w:val="en-ZA"/>
        </w:rPr>
      </w:pPr>
      <w:r w:rsidRPr="00FD71CF">
        <w:rPr>
          <w:rFonts w:ascii="Century Gothic" w:hAnsi="Century Gothic"/>
          <w:b/>
          <w:bCs/>
          <w:sz w:val="22"/>
          <w:szCs w:val="22"/>
          <w:lang w:val="en-ZA"/>
        </w:rPr>
        <w:t>KT0103: Design Requirements and Technical Specifications</w:t>
      </w:r>
    </w:p>
    <w:p w14:paraId="7949ACC7" w14:textId="7D2664BB" w:rsidR="00FD71CF" w:rsidRPr="00FD71CF" w:rsidRDefault="00FD71CF" w:rsidP="00FD71CF">
      <w:pPr>
        <w:spacing w:line="360" w:lineRule="auto"/>
        <w:jc w:val="both"/>
        <w:rPr>
          <w:rFonts w:ascii="Century Gothic" w:hAnsi="Century Gothic"/>
          <w:bCs/>
          <w:sz w:val="22"/>
          <w:szCs w:val="22"/>
          <w:lang w:val="en-ZA"/>
        </w:rPr>
      </w:pPr>
      <w:r w:rsidRPr="00FD71CF">
        <w:rPr>
          <w:rFonts w:ascii="Century Gothic" w:hAnsi="Century Gothic"/>
          <w:bCs/>
          <w:sz w:val="22"/>
          <w:szCs w:val="22"/>
          <w:lang w:val="en-ZA"/>
        </w:rPr>
        <w:t xml:space="preserve">The cornerstone of creating exceptional complex shaped cushions and padded items lies in understanding their design requirements and technical specifications. This crucial segment covers the essential aspects of design, including ergonomic considerations, aesthetic appeal, material selection, durability factors, and compliance with industry standards. It provides an </w:t>
      </w:r>
      <w:proofErr w:type="spellStart"/>
      <w:r w:rsidRPr="00FD71CF">
        <w:rPr>
          <w:rFonts w:ascii="Century Gothic" w:hAnsi="Century Gothic"/>
          <w:bCs/>
          <w:sz w:val="22"/>
          <w:szCs w:val="22"/>
          <w:lang w:val="en-ZA"/>
        </w:rPr>
        <w:t>indepth</w:t>
      </w:r>
      <w:proofErr w:type="spellEnd"/>
      <w:r w:rsidRPr="00FD71CF">
        <w:rPr>
          <w:rFonts w:ascii="Century Gothic" w:hAnsi="Century Gothic"/>
          <w:bCs/>
          <w:sz w:val="22"/>
          <w:szCs w:val="22"/>
          <w:lang w:val="en-ZA"/>
        </w:rPr>
        <w:t xml:space="preserve"> look at how technical specifications and design requirements converge to produce items that are not only visually stunning but also meet the highest standards of quality and functionality.</w:t>
      </w:r>
    </w:p>
    <w:p w14:paraId="1A76483E" w14:textId="77777777" w:rsidR="00FD71CF" w:rsidRPr="00FD71CF" w:rsidRDefault="00FD71CF" w:rsidP="00FD71CF">
      <w:pPr>
        <w:spacing w:line="360" w:lineRule="auto"/>
        <w:jc w:val="both"/>
        <w:rPr>
          <w:rFonts w:ascii="Century Gothic" w:hAnsi="Century Gothic"/>
          <w:bCs/>
          <w:sz w:val="22"/>
          <w:szCs w:val="22"/>
          <w:lang w:val="en-ZA"/>
        </w:rPr>
      </w:pPr>
    </w:p>
    <w:p w14:paraId="46BE2AA5" w14:textId="77777777" w:rsidR="00FD71CF" w:rsidRPr="00FD71CF" w:rsidRDefault="00FD71CF" w:rsidP="00FD71CF">
      <w:pPr>
        <w:spacing w:line="360" w:lineRule="auto"/>
        <w:jc w:val="both"/>
        <w:rPr>
          <w:rFonts w:ascii="Century Gothic" w:hAnsi="Century Gothic"/>
          <w:bCs/>
          <w:sz w:val="22"/>
          <w:szCs w:val="22"/>
          <w:lang w:val="en-ZA"/>
        </w:rPr>
      </w:pPr>
      <w:r w:rsidRPr="00FD71CF">
        <w:rPr>
          <w:rFonts w:ascii="Century Gothic" w:hAnsi="Century Gothic"/>
          <w:bCs/>
          <w:sz w:val="22"/>
          <w:szCs w:val="22"/>
          <w:lang w:val="en-ZA"/>
        </w:rPr>
        <w:t>Through this Knowledge Module Topic, learners will gain a thorough understanding of the various aspects of complex shaped cushions and padded items. From recognizing different types to understanding their practical applications, and from conceptualizing designs to adhering to technical specifications, this module provides a comprehensive foundation for mastering this specialized field.</w:t>
      </w:r>
    </w:p>
    <w:p w14:paraId="0876D7A8" w14:textId="77777777" w:rsidR="00FD71CF" w:rsidRPr="00FD71CF" w:rsidRDefault="00FD71CF" w:rsidP="00FD71CF">
      <w:pPr>
        <w:spacing w:line="360" w:lineRule="auto"/>
        <w:jc w:val="both"/>
        <w:rPr>
          <w:rFonts w:ascii="Century Gothic" w:hAnsi="Century Gothic"/>
          <w:bCs/>
          <w:sz w:val="22"/>
          <w:szCs w:val="22"/>
          <w:lang w:val="en-ZA"/>
        </w:rPr>
      </w:pPr>
    </w:p>
    <w:p w14:paraId="043702FC" w14:textId="77777777" w:rsidR="00FD71CF" w:rsidRDefault="00FD71CF">
      <w:pPr>
        <w:rPr>
          <w:rFonts w:ascii="Century Gothic" w:hAnsi="Century Gothic"/>
          <w:bCs/>
          <w:sz w:val="22"/>
          <w:szCs w:val="22"/>
          <w:lang w:val="en-ZA"/>
        </w:rPr>
      </w:pPr>
      <w:r>
        <w:rPr>
          <w:rFonts w:ascii="Century Gothic" w:hAnsi="Century Gothic"/>
          <w:bCs/>
          <w:sz w:val="22"/>
          <w:szCs w:val="22"/>
          <w:lang w:val="en-ZA"/>
        </w:rPr>
        <w:br w:type="page"/>
      </w:r>
    </w:p>
    <w:p w14:paraId="33E1F28B" w14:textId="66BD3C10" w:rsidR="000B0DF7" w:rsidRDefault="00FD71CF" w:rsidP="000C6C86">
      <w:pPr>
        <w:pStyle w:val="Heading3"/>
        <w:jc w:val="left"/>
        <w:rPr>
          <w:rFonts w:ascii="Century Gothic" w:eastAsia="Arial" w:hAnsi="Century Gothic"/>
          <w:sz w:val="22"/>
          <w:szCs w:val="22"/>
          <w:lang w:val="en-ZA" w:eastAsia="en-ZA"/>
        </w:rPr>
      </w:pPr>
      <w:r>
        <w:rPr>
          <w:rFonts w:ascii="Century Gothic" w:eastAsia="Arial" w:hAnsi="Century Gothic"/>
          <w:sz w:val="22"/>
          <w:szCs w:val="22"/>
          <w:lang w:val="en-ZA" w:eastAsia="en-ZA"/>
        </w:rPr>
        <w:lastRenderedPageBreak/>
        <w:t>KT0101 Types</w:t>
      </w:r>
    </w:p>
    <w:p w14:paraId="04B61C70" w14:textId="689A3F48" w:rsidR="000B0DF7" w:rsidRDefault="000B0DF7" w:rsidP="000B0DF7">
      <w:pPr>
        <w:rPr>
          <w:rFonts w:eastAsia="Arial"/>
          <w:lang w:val="en-ZA" w:eastAsia="en-ZA"/>
        </w:rPr>
      </w:pPr>
    </w:p>
    <w:p w14:paraId="007A92FD" w14:textId="77777777" w:rsidR="000B0DF7" w:rsidRPr="000B0DF7" w:rsidRDefault="000B0DF7" w:rsidP="000B0DF7">
      <w:pPr>
        <w:rPr>
          <w:rFonts w:eastAsia="Arial"/>
          <w:lang w:val="en-ZA" w:eastAsia="en-ZA"/>
        </w:rPr>
      </w:pPr>
    </w:p>
    <w:p w14:paraId="2740930D" w14:textId="650EF0F8" w:rsidR="000B0DF7" w:rsidRDefault="002A32DA" w:rsidP="000B0DF7">
      <w:pPr>
        <w:jc w:val="cente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093F35A9" wp14:editId="5D5647FD">
            <wp:extent cx="4619625" cy="46196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LL·E 2024-01-15 15.21.28 - An image depicting various uses of different pillows in furniture upholstery. The scene includes several pieces of furniture, such as a sofa, armchair.png"/>
                    <pic:cNvPicPr/>
                  </pic:nvPicPr>
                  <pic:blipFill>
                    <a:blip r:embed="rId10">
                      <a:extLst>
                        <a:ext uri="{28A0092B-C50C-407E-A947-70E740481C1C}">
                          <a14:useLocalDpi xmlns:a14="http://schemas.microsoft.com/office/drawing/2010/main" val="0"/>
                        </a:ext>
                      </a:extLst>
                    </a:blip>
                    <a:stretch>
                      <a:fillRect/>
                    </a:stretch>
                  </pic:blipFill>
                  <pic:spPr>
                    <a:xfrm>
                      <a:off x="0" y="0"/>
                      <a:ext cx="4619625" cy="4619625"/>
                    </a:xfrm>
                    <a:prstGeom prst="rect">
                      <a:avLst/>
                    </a:prstGeom>
                  </pic:spPr>
                </pic:pic>
              </a:graphicData>
            </a:graphic>
          </wp:inline>
        </w:drawing>
      </w:r>
    </w:p>
    <w:p w14:paraId="593F5E18" w14:textId="77777777" w:rsidR="000B0DF7" w:rsidRDefault="000B0DF7" w:rsidP="000B0DF7">
      <w:pPr>
        <w:jc w:val="center"/>
        <w:rPr>
          <w:rFonts w:ascii="Century Gothic" w:eastAsia="Arial" w:hAnsi="Century Gothic"/>
          <w:color w:val="auto"/>
          <w:sz w:val="22"/>
          <w:szCs w:val="22"/>
          <w:lang w:val="en-ZA" w:eastAsia="en-ZA"/>
        </w:rPr>
      </w:pPr>
    </w:p>
    <w:p w14:paraId="4AF1A717" w14:textId="77777777" w:rsid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An image depicting various uses of different pillows in furniture upholstery. The scene includes several pieces of furniture, such as a sofa, armchair, and ottoman, each adorned with different types of pillows. The pillows vary in shape, size, and colour, showcasing a wide range of designs like square, round, bolster, and lumbar pillows. Some pillows have decorative patterns, while others are solid colours. The furniture pieces are styled in a cosy, inviting setting, possibly with a warm, soft lighting to enhance the comfort and aesthetic appeal of the upholstery. The image should convey a sense of elegance and creativity in home decor.</w:t>
      </w:r>
    </w:p>
    <w:p w14:paraId="2D53845C" w14:textId="77777777" w:rsidR="000B0DF7" w:rsidRDefault="000B0DF7" w:rsidP="000B0DF7">
      <w:pPr>
        <w:rPr>
          <w:rFonts w:ascii="Century Gothic" w:eastAsia="Arial" w:hAnsi="Century Gothic"/>
          <w:color w:val="auto"/>
          <w:sz w:val="22"/>
          <w:szCs w:val="22"/>
          <w:lang w:val="en-ZA" w:eastAsia="en-ZA"/>
        </w:rPr>
      </w:pPr>
    </w:p>
    <w:p w14:paraId="71872A0A" w14:textId="795471A8" w:rsidR="000B0DF7" w:rsidRPr="000C6C86" w:rsidRDefault="000B0DF7" w:rsidP="000B0DF7">
      <w:pPr>
        <w:rPr>
          <w:rFonts w:ascii="Century Gothic" w:eastAsia="Arial" w:hAnsi="Century Gothic"/>
          <w:b/>
          <w:color w:val="auto"/>
          <w:sz w:val="22"/>
          <w:szCs w:val="22"/>
          <w:lang w:val="en-ZA" w:eastAsia="en-ZA"/>
        </w:rPr>
      </w:pPr>
      <w:r w:rsidRPr="000C6C86">
        <w:rPr>
          <w:rFonts w:ascii="Century Gothic" w:eastAsia="Arial" w:hAnsi="Century Gothic"/>
          <w:b/>
          <w:color w:val="auto"/>
          <w:sz w:val="22"/>
          <w:szCs w:val="22"/>
          <w:lang w:val="en-ZA" w:eastAsia="en-ZA"/>
        </w:rPr>
        <w:t>KT0101: Types of Pillows with Different Coverings and Fabrics</w:t>
      </w:r>
    </w:p>
    <w:p w14:paraId="6964C282" w14:textId="77777777" w:rsidR="000B0DF7" w:rsidRPr="000B0DF7" w:rsidRDefault="000B0DF7" w:rsidP="000B0DF7">
      <w:pPr>
        <w:rPr>
          <w:rFonts w:ascii="Century Gothic" w:eastAsia="Arial" w:hAnsi="Century Gothic"/>
          <w:color w:val="auto"/>
          <w:sz w:val="22"/>
          <w:szCs w:val="22"/>
          <w:lang w:val="en-ZA" w:eastAsia="en-ZA"/>
        </w:rPr>
      </w:pPr>
    </w:p>
    <w:p w14:paraId="5986DF40" w14:textId="77777777"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In the field of furniture upholstery, the types of pillows used can significantly influence both the aesthetic appeal and the comfort level of a piece of furniture. This section explores the diverse range of pillows, focusing on their coverings and fabrics, which are integral to the functionality and style of upholstered furniture.</w:t>
      </w:r>
    </w:p>
    <w:p w14:paraId="262F74EA" w14:textId="77777777" w:rsidR="000B0DF7" w:rsidRPr="000B0DF7" w:rsidRDefault="000B0DF7" w:rsidP="000B0DF7">
      <w:pPr>
        <w:rPr>
          <w:rFonts w:ascii="Century Gothic" w:eastAsia="Arial" w:hAnsi="Century Gothic"/>
          <w:color w:val="auto"/>
          <w:sz w:val="22"/>
          <w:szCs w:val="22"/>
          <w:lang w:val="en-ZA" w:eastAsia="en-ZA"/>
        </w:rPr>
      </w:pPr>
    </w:p>
    <w:p w14:paraId="1AC61499" w14:textId="77777777" w:rsidR="000C6C86" w:rsidRDefault="000C6C86">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05A5069C" w14:textId="0C0F2E8A" w:rsid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lastRenderedPageBreak/>
        <w:t xml:space="preserve">1. </w:t>
      </w:r>
      <w:proofErr w:type="spellStart"/>
      <w:r w:rsidRPr="000B0DF7">
        <w:rPr>
          <w:rFonts w:ascii="Century Gothic" w:eastAsia="Arial" w:hAnsi="Century Gothic"/>
          <w:color w:val="auto"/>
          <w:sz w:val="22"/>
          <w:szCs w:val="22"/>
          <w:lang w:val="en-ZA" w:eastAsia="en-ZA"/>
        </w:rPr>
        <w:t>Fiberfill</w:t>
      </w:r>
      <w:proofErr w:type="spellEnd"/>
      <w:r w:rsidRPr="000B0DF7">
        <w:rPr>
          <w:rFonts w:ascii="Century Gothic" w:eastAsia="Arial" w:hAnsi="Century Gothic"/>
          <w:color w:val="auto"/>
          <w:sz w:val="22"/>
          <w:szCs w:val="22"/>
          <w:lang w:val="en-ZA" w:eastAsia="en-ZA"/>
        </w:rPr>
        <w:t xml:space="preserve"> or Synthetic Pillows</w:t>
      </w:r>
    </w:p>
    <w:p w14:paraId="3D79203A" w14:textId="77777777" w:rsidR="000C6C86" w:rsidRPr="000B0DF7" w:rsidRDefault="000C6C86" w:rsidP="000B0DF7">
      <w:pPr>
        <w:rPr>
          <w:rFonts w:ascii="Century Gothic" w:eastAsia="Arial" w:hAnsi="Century Gothic"/>
          <w:color w:val="auto"/>
          <w:sz w:val="22"/>
          <w:szCs w:val="22"/>
          <w:lang w:val="en-ZA" w:eastAsia="en-ZA"/>
        </w:rPr>
      </w:pPr>
    </w:p>
    <w:p w14:paraId="26FB3ABB" w14:textId="282816E7"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Description: </w:t>
      </w:r>
      <w:proofErr w:type="spellStart"/>
      <w:r w:rsidRPr="000B0DF7">
        <w:rPr>
          <w:rFonts w:ascii="Century Gothic" w:eastAsia="Arial" w:hAnsi="Century Gothic"/>
          <w:color w:val="auto"/>
          <w:sz w:val="22"/>
          <w:szCs w:val="22"/>
          <w:lang w:val="en-ZA" w:eastAsia="en-ZA"/>
        </w:rPr>
        <w:t>Fiberfill</w:t>
      </w:r>
      <w:proofErr w:type="spellEnd"/>
      <w:r w:rsidRPr="000B0DF7">
        <w:rPr>
          <w:rFonts w:ascii="Century Gothic" w:eastAsia="Arial" w:hAnsi="Century Gothic"/>
          <w:color w:val="auto"/>
          <w:sz w:val="22"/>
          <w:szCs w:val="22"/>
          <w:lang w:val="en-ZA" w:eastAsia="en-ZA"/>
        </w:rPr>
        <w:t xml:space="preserve"> pillows are commonly made from polyester fibres. These are lightweight, hypoallergenic, and offer a </w:t>
      </w:r>
      <w:proofErr w:type="spellStart"/>
      <w:r w:rsidRPr="000B0DF7">
        <w:rPr>
          <w:rFonts w:ascii="Century Gothic" w:eastAsia="Arial" w:hAnsi="Century Gothic"/>
          <w:color w:val="auto"/>
          <w:sz w:val="22"/>
          <w:szCs w:val="22"/>
          <w:lang w:val="en-ZA" w:eastAsia="en-ZA"/>
        </w:rPr>
        <w:t>costeffective</w:t>
      </w:r>
      <w:proofErr w:type="spellEnd"/>
      <w:r w:rsidRPr="000B0DF7">
        <w:rPr>
          <w:rFonts w:ascii="Century Gothic" w:eastAsia="Arial" w:hAnsi="Century Gothic"/>
          <w:color w:val="auto"/>
          <w:sz w:val="22"/>
          <w:szCs w:val="22"/>
          <w:lang w:val="en-ZA" w:eastAsia="en-ZA"/>
        </w:rPr>
        <w:t xml:space="preserve"> alternative to natural fillings.</w:t>
      </w:r>
    </w:p>
    <w:p w14:paraId="0F08EA48" w14:textId="53DFF7F0"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Fabric Choices: Typically covered with tightly woven fabrics to prevent fibre escape. Microfiber and synthetic blends are popular choices for their durability and ease of cleaning.</w:t>
      </w:r>
    </w:p>
    <w:p w14:paraId="64109788" w14:textId="77777777" w:rsidR="000B0DF7" w:rsidRPr="000B0DF7" w:rsidRDefault="000B0DF7" w:rsidP="000B0DF7">
      <w:pPr>
        <w:rPr>
          <w:rFonts w:ascii="Century Gothic" w:eastAsia="Arial" w:hAnsi="Century Gothic"/>
          <w:color w:val="auto"/>
          <w:sz w:val="22"/>
          <w:szCs w:val="22"/>
          <w:lang w:val="en-ZA" w:eastAsia="en-ZA"/>
        </w:rPr>
      </w:pPr>
    </w:p>
    <w:p w14:paraId="6B923244" w14:textId="3698FB3D"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2. Foam Pillows</w:t>
      </w:r>
    </w:p>
    <w:p w14:paraId="629F5030" w14:textId="52378249"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Description: Foam pillows provide firm support and retain their shape well. They are often used in seat cushions and can be made from various densities of foam to achieve desired firmness.</w:t>
      </w:r>
    </w:p>
    <w:p w14:paraId="14D43A73" w14:textId="368E0B07"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Fabric Choices: Stretchable fabrics like spandex blends or heavyweight cotton are suitable, as they accommodate the firmness and shape of foam pillows without sagging.</w:t>
      </w:r>
    </w:p>
    <w:p w14:paraId="2CD30EAB" w14:textId="77777777" w:rsidR="000B0DF7" w:rsidRPr="000B0DF7" w:rsidRDefault="000B0DF7" w:rsidP="000B0DF7">
      <w:pPr>
        <w:rPr>
          <w:rFonts w:ascii="Century Gothic" w:eastAsia="Arial" w:hAnsi="Century Gothic"/>
          <w:color w:val="auto"/>
          <w:sz w:val="22"/>
          <w:szCs w:val="22"/>
          <w:lang w:val="en-ZA" w:eastAsia="en-ZA"/>
        </w:rPr>
      </w:pPr>
    </w:p>
    <w:p w14:paraId="37E67523" w14:textId="4DBB12FF"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3. Down or Feather Pillows</w:t>
      </w:r>
    </w:p>
    <w:p w14:paraId="1F289057" w14:textId="0249E396"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Description: These pillows offer a luxurious feel, made from the soft feathers and down of ducks or geese. They are known for their softness, warmth, and adaptability.</w:t>
      </w:r>
    </w:p>
    <w:p w14:paraId="72361E2A" w14:textId="2B914926"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Fabric Choices: </w:t>
      </w:r>
      <w:proofErr w:type="spellStart"/>
      <w:r w:rsidRPr="000B0DF7">
        <w:rPr>
          <w:rFonts w:ascii="Century Gothic" w:eastAsia="Arial" w:hAnsi="Century Gothic"/>
          <w:color w:val="auto"/>
          <w:sz w:val="22"/>
          <w:szCs w:val="22"/>
          <w:lang w:val="en-ZA" w:eastAsia="en-ZA"/>
        </w:rPr>
        <w:t>Highthreadcount</w:t>
      </w:r>
      <w:proofErr w:type="spellEnd"/>
      <w:r w:rsidRPr="000B0DF7">
        <w:rPr>
          <w:rFonts w:ascii="Century Gothic" w:eastAsia="Arial" w:hAnsi="Century Gothic"/>
          <w:color w:val="auto"/>
          <w:sz w:val="22"/>
          <w:szCs w:val="22"/>
          <w:lang w:val="en-ZA" w:eastAsia="en-ZA"/>
        </w:rPr>
        <w:t xml:space="preserve"> cotton or </w:t>
      </w:r>
      <w:proofErr w:type="spellStart"/>
      <w:r w:rsidRPr="000B0DF7">
        <w:rPr>
          <w:rFonts w:ascii="Century Gothic" w:eastAsia="Arial" w:hAnsi="Century Gothic"/>
          <w:color w:val="auto"/>
          <w:sz w:val="22"/>
          <w:szCs w:val="22"/>
          <w:lang w:val="en-ZA" w:eastAsia="en-ZA"/>
        </w:rPr>
        <w:t>downproof</w:t>
      </w:r>
      <w:proofErr w:type="spellEnd"/>
      <w:r w:rsidRPr="000B0DF7">
        <w:rPr>
          <w:rFonts w:ascii="Century Gothic" w:eastAsia="Arial" w:hAnsi="Century Gothic"/>
          <w:color w:val="auto"/>
          <w:sz w:val="22"/>
          <w:szCs w:val="22"/>
          <w:lang w:val="en-ZA" w:eastAsia="en-ZA"/>
        </w:rPr>
        <w:t xml:space="preserve"> fabrics are essential to prevent feather leakage and ensure a smooth, comfortable surface.</w:t>
      </w:r>
    </w:p>
    <w:p w14:paraId="213012D1" w14:textId="77777777" w:rsidR="000B0DF7" w:rsidRPr="000B0DF7" w:rsidRDefault="000B0DF7" w:rsidP="000B0DF7">
      <w:pPr>
        <w:rPr>
          <w:rFonts w:ascii="Century Gothic" w:eastAsia="Arial" w:hAnsi="Century Gothic"/>
          <w:color w:val="auto"/>
          <w:sz w:val="22"/>
          <w:szCs w:val="22"/>
          <w:lang w:val="en-ZA" w:eastAsia="en-ZA"/>
        </w:rPr>
      </w:pPr>
    </w:p>
    <w:p w14:paraId="4C4EA295" w14:textId="730B163A"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4. Memory Foam Pillows</w:t>
      </w:r>
    </w:p>
    <w:p w14:paraId="7FC012FB" w14:textId="1DEBF91A"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Description: Memory foam is </w:t>
      </w:r>
      <w:proofErr w:type="spellStart"/>
      <w:r w:rsidRPr="000B0DF7">
        <w:rPr>
          <w:rFonts w:ascii="Century Gothic" w:eastAsia="Arial" w:hAnsi="Century Gothic"/>
          <w:color w:val="auto"/>
          <w:sz w:val="22"/>
          <w:szCs w:val="22"/>
          <w:lang w:val="en-ZA" w:eastAsia="en-ZA"/>
        </w:rPr>
        <w:t>heatsensitive</w:t>
      </w:r>
      <w:proofErr w:type="spellEnd"/>
      <w:r w:rsidRPr="000B0DF7">
        <w:rPr>
          <w:rFonts w:ascii="Century Gothic" w:eastAsia="Arial" w:hAnsi="Century Gothic"/>
          <w:color w:val="auto"/>
          <w:sz w:val="22"/>
          <w:szCs w:val="22"/>
          <w:lang w:val="en-ZA" w:eastAsia="en-ZA"/>
        </w:rPr>
        <w:t xml:space="preserve"> and conforms to the body, providing excellent support. These pillows are popular in ergonomic designs.</w:t>
      </w:r>
    </w:p>
    <w:p w14:paraId="06A513C2" w14:textId="0A314C0F"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Fabric Choices: Breathable, </w:t>
      </w:r>
      <w:proofErr w:type="spellStart"/>
      <w:r w:rsidRPr="000B0DF7">
        <w:rPr>
          <w:rFonts w:ascii="Century Gothic" w:eastAsia="Arial" w:hAnsi="Century Gothic"/>
          <w:color w:val="auto"/>
          <w:sz w:val="22"/>
          <w:szCs w:val="22"/>
          <w:lang w:val="en-ZA" w:eastAsia="en-ZA"/>
        </w:rPr>
        <w:t>moisturewicking</w:t>
      </w:r>
      <w:proofErr w:type="spellEnd"/>
      <w:r w:rsidRPr="000B0DF7">
        <w:rPr>
          <w:rFonts w:ascii="Century Gothic" w:eastAsia="Arial" w:hAnsi="Century Gothic"/>
          <w:color w:val="auto"/>
          <w:sz w:val="22"/>
          <w:szCs w:val="22"/>
          <w:lang w:val="en-ZA" w:eastAsia="en-ZA"/>
        </w:rPr>
        <w:t xml:space="preserve"> fabrics like bamboo blends or perforated weaves are recommended for comfort and to offset memory foam's </w:t>
      </w:r>
      <w:proofErr w:type="spellStart"/>
      <w:r w:rsidRPr="000B0DF7">
        <w:rPr>
          <w:rFonts w:ascii="Century Gothic" w:eastAsia="Arial" w:hAnsi="Century Gothic"/>
          <w:color w:val="auto"/>
          <w:sz w:val="22"/>
          <w:szCs w:val="22"/>
          <w:lang w:val="en-ZA" w:eastAsia="en-ZA"/>
        </w:rPr>
        <w:t>heatretaining</w:t>
      </w:r>
      <w:proofErr w:type="spellEnd"/>
      <w:r w:rsidRPr="000B0DF7">
        <w:rPr>
          <w:rFonts w:ascii="Century Gothic" w:eastAsia="Arial" w:hAnsi="Century Gothic"/>
          <w:color w:val="auto"/>
          <w:sz w:val="22"/>
          <w:szCs w:val="22"/>
          <w:lang w:val="en-ZA" w:eastAsia="en-ZA"/>
        </w:rPr>
        <w:t xml:space="preserve"> properties.</w:t>
      </w:r>
    </w:p>
    <w:p w14:paraId="05F3B499" w14:textId="77777777" w:rsidR="000B0DF7" w:rsidRPr="000B0DF7" w:rsidRDefault="000B0DF7" w:rsidP="000B0DF7">
      <w:pPr>
        <w:rPr>
          <w:rFonts w:ascii="Century Gothic" w:eastAsia="Arial" w:hAnsi="Century Gothic"/>
          <w:color w:val="auto"/>
          <w:sz w:val="22"/>
          <w:szCs w:val="22"/>
          <w:lang w:val="en-ZA" w:eastAsia="en-ZA"/>
        </w:rPr>
      </w:pPr>
    </w:p>
    <w:p w14:paraId="7164111E" w14:textId="14E0A727"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5. Latex Pillows</w:t>
      </w:r>
    </w:p>
    <w:p w14:paraId="26F1AD4D" w14:textId="203F9EF6"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Description: Latex pillows are durable, naturally hypoallergenic, and resistant to mould and dust mites. They offer a balance of support and comfort.</w:t>
      </w:r>
    </w:p>
    <w:p w14:paraId="20923120" w14:textId="43C21018"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Fabric Choices: Cotton or natural fibre covers are preferred for their breathability, complementing the natural properties of latex.</w:t>
      </w:r>
    </w:p>
    <w:p w14:paraId="23735D69" w14:textId="77777777" w:rsidR="000B0DF7" w:rsidRPr="000B0DF7" w:rsidRDefault="000B0DF7" w:rsidP="000B0DF7">
      <w:pPr>
        <w:rPr>
          <w:rFonts w:ascii="Century Gothic" w:eastAsia="Arial" w:hAnsi="Century Gothic"/>
          <w:color w:val="auto"/>
          <w:sz w:val="22"/>
          <w:szCs w:val="22"/>
          <w:lang w:val="en-ZA" w:eastAsia="en-ZA"/>
        </w:rPr>
      </w:pPr>
    </w:p>
    <w:p w14:paraId="1BD3553F" w14:textId="25E680B7"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6. Wool or Cotton Pillows</w:t>
      </w:r>
    </w:p>
    <w:p w14:paraId="157A0C09" w14:textId="06F04290"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Description: Natural fillings like wool or cotton are breathable, durable, and naturally resistant to dust mites and mould. They provide a firmer feel compared to down.</w:t>
      </w:r>
    </w:p>
    <w:p w14:paraId="062C66F3" w14:textId="1D4D6227"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Fabric Choices: Organic cotton, linen, or hemp fabrics are often used for their natural feel and </w:t>
      </w:r>
      <w:proofErr w:type="spellStart"/>
      <w:r w:rsidRPr="000B0DF7">
        <w:rPr>
          <w:rFonts w:ascii="Century Gothic" w:eastAsia="Arial" w:hAnsi="Century Gothic"/>
          <w:color w:val="auto"/>
          <w:sz w:val="22"/>
          <w:szCs w:val="22"/>
          <w:lang w:val="en-ZA" w:eastAsia="en-ZA"/>
        </w:rPr>
        <w:t>ecofriendly</w:t>
      </w:r>
      <w:proofErr w:type="spellEnd"/>
      <w:r w:rsidRPr="000B0DF7">
        <w:rPr>
          <w:rFonts w:ascii="Century Gothic" w:eastAsia="Arial" w:hAnsi="Century Gothic"/>
          <w:color w:val="auto"/>
          <w:sz w:val="22"/>
          <w:szCs w:val="22"/>
          <w:lang w:val="en-ZA" w:eastAsia="en-ZA"/>
        </w:rPr>
        <w:t xml:space="preserve"> qualities.</w:t>
      </w:r>
    </w:p>
    <w:p w14:paraId="70763C29" w14:textId="77777777" w:rsidR="000B0DF7" w:rsidRPr="000B0DF7" w:rsidRDefault="000B0DF7" w:rsidP="000B0DF7">
      <w:pPr>
        <w:rPr>
          <w:rFonts w:ascii="Century Gothic" w:eastAsia="Arial" w:hAnsi="Century Gothic"/>
          <w:color w:val="auto"/>
          <w:sz w:val="22"/>
          <w:szCs w:val="22"/>
          <w:lang w:val="en-ZA" w:eastAsia="en-ZA"/>
        </w:rPr>
      </w:pPr>
    </w:p>
    <w:p w14:paraId="02EEE078" w14:textId="30CC683B"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7. Specialty Pillows</w:t>
      </w:r>
    </w:p>
    <w:p w14:paraId="2125FA8B" w14:textId="3CBB4065"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Description: These include cervical, lumbar, or contour pillows designed for specific support needs. They can be made from a combination of materials.</w:t>
      </w:r>
    </w:p>
    <w:p w14:paraId="49095AA6" w14:textId="76A22E71"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Fabric Choices: The choice of fabric often depends on the specific application, with emphasis on support, comfort, and hypoallergenic properties.</w:t>
      </w:r>
    </w:p>
    <w:p w14:paraId="06E76CF9" w14:textId="77777777" w:rsidR="000B0DF7" w:rsidRPr="000B0DF7" w:rsidRDefault="000B0DF7" w:rsidP="000B0DF7">
      <w:pPr>
        <w:rPr>
          <w:rFonts w:ascii="Century Gothic" w:eastAsia="Arial" w:hAnsi="Century Gothic"/>
          <w:color w:val="auto"/>
          <w:sz w:val="22"/>
          <w:szCs w:val="22"/>
          <w:lang w:val="en-ZA" w:eastAsia="en-ZA"/>
        </w:rPr>
      </w:pPr>
    </w:p>
    <w:p w14:paraId="774C37B0" w14:textId="7D767727"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8. Decorative Pillows</w:t>
      </w:r>
    </w:p>
    <w:p w14:paraId="420153B9" w14:textId="46DC9764"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lastRenderedPageBreak/>
        <w:t xml:space="preserve">    Description: Used more for aesthetics than support, decorative pillows come in various shapes and sizes. They can feature intricate designs, textures, and embellishments.</w:t>
      </w:r>
    </w:p>
    <w:p w14:paraId="37911F3B" w14:textId="3EB583E1"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Fabric Choices: A wide range, including silk, velvet, brocade, and </w:t>
      </w:r>
      <w:proofErr w:type="spellStart"/>
      <w:r w:rsidRPr="000B0DF7">
        <w:rPr>
          <w:rFonts w:ascii="Century Gothic" w:eastAsia="Arial" w:hAnsi="Century Gothic"/>
          <w:color w:val="auto"/>
          <w:sz w:val="22"/>
          <w:szCs w:val="22"/>
          <w:lang w:val="en-ZA" w:eastAsia="en-ZA"/>
        </w:rPr>
        <w:t>heavyduty</w:t>
      </w:r>
      <w:proofErr w:type="spellEnd"/>
      <w:r w:rsidRPr="000B0DF7">
        <w:rPr>
          <w:rFonts w:ascii="Century Gothic" w:eastAsia="Arial" w:hAnsi="Century Gothic"/>
          <w:color w:val="auto"/>
          <w:sz w:val="22"/>
          <w:szCs w:val="22"/>
          <w:lang w:val="en-ZA" w:eastAsia="en-ZA"/>
        </w:rPr>
        <w:t xml:space="preserve"> upholstery</w:t>
      </w:r>
      <w:r>
        <w:rPr>
          <w:rFonts w:ascii="Century Gothic" w:eastAsia="Arial" w:hAnsi="Century Gothic"/>
          <w:color w:val="auto"/>
          <w:sz w:val="22"/>
          <w:szCs w:val="22"/>
          <w:lang w:val="en-ZA" w:eastAsia="en-ZA"/>
        </w:rPr>
        <w:t xml:space="preserve"> fabrics, are used based on the </w:t>
      </w:r>
      <w:r w:rsidRPr="000B0DF7">
        <w:rPr>
          <w:rFonts w:ascii="Century Gothic" w:eastAsia="Arial" w:hAnsi="Century Gothic"/>
          <w:color w:val="auto"/>
          <w:sz w:val="22"/>
          <w:szCs w:val="22"/>
          <w:lang w:val="en-ZA" w:eastAsia="en-ZA"/>
        </w:rPr>
        <w:t>desired style and theme of the room.</w:t>
      </w:r>
    </w:p>
    <w:p w14:paraId="5567E98F" w14:textId="77777777" w:rsidR="000B0DF7" w:rsidRPr="000B0DF7" w:rsidRDefault="000B0DF7" w:rsidP="000B0DF7">
      <w:pPr>
        <w:rPr>
          <w:rFonts w:ascii="Century Gothic" w:eastAsia="Arial" w:hAnsi="Century Gothic"/>
          <w:color w:val="auto"/>
          <w:sz w:val="22"/>
          <w:szCs w:val="22"/>
          <w:lang w:val="en-ZA" w:eastAsia="en-ZA"/>
        </w:rPr>
      </w:pPr>
    </w:p>
    <w:p w14:paraId="0E77E599" w14:textId="5E7D3FF6"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Understanding and Selection Criteria</w:t>
      </w:r>
    </w:p>
    <w:p w14:paraId="28AFDF79" w14:textId="77777777"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When selecting the appropriate type of pillow for a furniture upholstery project, several factors need to be considered:</w:t>
      </w:r>
    </w:p>
    <w:p w14:paraId="7E1CE3F8" w14:textId="77777777" w:rsidR="000B0DF7" w:rsidRPr="000B0DF7" w:rsidRDefault="000B0DF7" w:rsidP="000B0DF7">
      <w:pPr>
        <w:rPr>
          <w:rFonts w:ascii="Century Gothic" w:eastAsia="Arial" w:hAnsi="Century Gothic"/>
          <w:color w:val="auto"/>
          <w:sz w:val="22"/>
          <w:szCs w:val="22"/>
          <w:lang w:val="en-ZA" w:eastAsia="en-ZA"/>
        </w:rPr>
      </w:pPr>
    </w:p>
    <w:p w14:paraId="35629815" w14:textId="54911C23"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Purpose and Placement: Determine whether the pillow is for decorative purposes, ergonomic support, or general comfort. The location of the pillow on the furniture also impacts the choice, as seat cushions require more durable and firmer materials compared to back cushions or decorative accents.</w:t>
      </w:r>
    </w:p>
    <w:p w14:paraId="22712231" w14:textId="77777777" w:rsidR="000B0DF7" w:rsidRPr="000B0DF7" w:rsidRDefault="000B0DF7" w:rsidP="000B0DF7">
      <w:pPr>
        <w:rPr>
          <w:rFonts w:ascii="Century Gothic" w:eastAsia="Arial" w:hAnsi="Century Gothic"/>
          <w:color w:val="auto"/>
          <w:sz w:val="22"/>
          <w:szCs w:val="22"/>
          <w:lang w:val="en-ZA" w:eastAsia="en-ZA"/>
        </w:rPr>
      </w:pPr>
    </w:p>
    <w:p w14:paraId="69396CFE" w14:textId="5DF15CE7"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Client Preferences and Needs: Understand the client's preferences regarding comfort, maintenance, hypoallergenic properties, and aesthetic appeal.</w:t>
      </w:r>
    </w:p>
    <w:p w14:paraId="5B173925" w14:textId="77777777" w:rsidR="000B0DF7" w:rsidRPr="000B0DF7" w:rsidRDefault="000B0DF7" w:rsidP="000B0DF7">
      <w:pPr>
        <w:rPr>
          <w:rFonts w:ascii="Century Gothic" w:eastAsia="Arial" w:hAnsi="Century Gothic"/>
          <w:color w:val="auto"/>
          <w:sz w:val="22"/>
          <w:szCs w:val="22"/>
          <w:lang w:val="en-ZA" w:eastAsia="en-ZA"/>
        </w:rPr>
      </w:pPr>
    </w:p>
    <w:p w14:paraId="24F8175C" w14:textId="2336A4D5"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Durability and Maintenance: Consider the expected usage and maintenance requirements. Some materials may be more suitable for </w:t>
      </w:r>
      <w:proofErr w:type="spellStart"/>
      <w:r w:rsidRPr="000B0DF7">
        <w:rPr>
          <w:rFonts w:ascii="Century Gothic" w:eastAsia="Arial" w:hAnsi="Century Gothic"/>
          <w:color w:val="auto"/>
          <w:sz w:val="22"/>
          <w:szCs w:val="22"/>
          <w:lang w:val="en-ZA" w:eastAsia="en-ZA"/>
        </w:rPr>
        <w:t>highuse</w:t>
      </w:r>
      <w:proofErr w:type="spellEnd"/>
      <w:r w:rsidRPr="000B0DF7">
        <w:rPr>
          <w:rFonts w:ascii="Century Gothic" w:eastAsia="Arial" w:hAnsi="Century Gothic"/>
          <w:color w:val="auto"/>
          <w:sz w:val="22"/>
          <w:szCs w:val="22"/>
          <w:lang w:val="en-ZA" w:eastAsia="en-ZA"/>
        </w:rPr>
        <w:t xml:space="preserve"> areas, while others might be preferred for their ease of cleaning.</w:t>
      </w:r>
    </w:p>
    <w:p w14:paraId="5CA4F2DF" w14:textId="77777777" w:rsidR="000B0DF7" w:rsidRPr="000B0DF7" w:rsidRDefault="000B0DF7" w:rsidP="000B0DF7">
      <w:pPr>
        <w:rPr>
          <w:rFonts w:ascii="Century Gothic" w:eastAsia="Arial" w:hAnsi="Century Gothic"/>
          <w:color w:val="auto"/>
          <w:sz w:val="22"/>
          <w:szCs w:val="22"/>
          <w:lang w:val="en-ZA" w:eastAsia="en-ZA"/>
        </w:rPr>
      </w:pPr>
    </w:p>
    <w:p w14:paraId="3F0635AB" w14:textId="025E5447"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Environmental and Health Considerations: The choice of natural versus synthetic materials can be influenced by environmental concerns and health considerations, such as allergies.</w:t>
      </w:r>
    </w:p>
    <w:p w14:paraId="6C45C719" w14:textId="77777777" w:rsidR="000B0DF7" w:rsidRPr="000B0DF7" w:rsidRDefault="000B0DF7" w:rsidP="000B0DF7">
      <w:pPr>
        <w:rPr>
          <w:rFonts w:ascii="Century Gothic" w:eastAsia="Arial" w:hAnsi="Century Gothic"/>
          <w:color w:val="auto"/>
          <w:sz w:val="22"/>
          <w:szCs w:val="22"/>
          <w:lang w:val="en-ZA" w:eastAsia="en-ZA"/>
        </w:rPr>
      </w:pPr>
    </w:p>
    <w:p w14:paraId="4BF3EC16" w14:textId="77D3D38C"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 xml:space="preserve"> Cost: Factor in the cost of materials and fillings, as it can vary significantly between different types of pillows and fabrics.</w:t>
      </w:r>
    </w:p>
    <w:p w14:paraId="67B4F84F" w14:textId="77777777" w:rsidR="000B0DF7" w:rsidRPr="000B0DF7" w:rsidRDefault="000B0DF7" w:rsidP="000B0DF7">
      <w:pPr>
        <w:rPr>
          <w:rFonts w:ascii="Century Gothic" w:eastAsia="Arial" w:hAnsi="Century Gothic"/>
          <w:color w:val="auto"/>
          <w:sz w:val="22"/>
          <w:szCs w:val="22"/>
          <w:lang w:val="en-ZA" w:eastAsia="en-ZA"/>
        </w:rPr>
      </w:pPr>
    </w:p>
    <w:p w14:paraId="24A6D341" w14:textId="77777777" w:rsidR="000B0DF7" w:rsidRPr="000B0DF7" w:rsidRDefault="000B0DF7" w:rsidP="000B0DF7">
      <w:pPr>
        <w:rPr>
          <w:rFonts w:ascii="Century Gothic" w:eastAsia="Arial" w:hAnsi="Century Gothic"/>
          <w:color w:val="auto"/>
          <w:sz w:val="22"/>
          <w:szCs w:val="22"/>
          <w:lang w:val="en-ZA" w:eastAsia="en-ZA"/>
        </w:rPr>
      </w:pPr>
      <w:r w:rsidRPr="000B0DF7">
        <w:rPr>
          <w:rFonts w:ascii="Century Gothic" w:eastAsia="Arial" w:hAnsi="Century Gothic"/>
          <w:color w:val="auto"/>
          <w:sz w:val="22"/>
          <w:szCs w:val="22"/>
          <w:lang w:val="en-ZA" w:eastAsia="en-ZA"/>
        </w:rPr>
        <w:t>In summary, the choice of pillows and their coverings in furniture upholstery is a crucial aspect that combines functionality, comfort, and design. Understanding the diverse types of pillows and their suitable fabric coverings is essential for any furniture upholsterer, enabling them to meet client needs effectively while enhancing the overall appeal and longevity of the upholstered furniture.</w:t>
      </w:r>
    </w:p>
    <w:p w14:paraId="2F033550" w14:textId="77777777" w:rsidR="000B0DF7" w:rsidRPr="000B0DF7" w:rsidRDefault="000B0DF7" w:rsidP="000B0DF7">
      <w:pPr>
        <w:rPr>
          <w:rFonts w:ascii="Century Gothic" w:eastAsia="Arial" w:hAnsi="Century Gothic"/>
          <w:color w:val="auto"/>
          <w:sz w:val="22"/>
          <w:szCs w:val="22"/>
          <w:lang w:val="en-ZA" w:eastAsia="en-ZA"/>
        </w:rPr>
      </w:pPr>
    </w:p>
    <w:p w14:paraId="21215BB2" w14:textId="629E2A01" w:rsidR="002A32DA" w:rsidRDefault="002A32DA">
      <w:pPr>
        <w:rPr>
          <w:rFonts w:ascii="Century Gothic" w:eastAsia="Arial" w:hAnsi="Century Gothic"/>
          <w:color w:val="auto"/>
          <w:sz w:val="22"/>
          <w:szCs w:val="22"/>
          <w:lang w:val="en-ZA" w:eastAsia="en-ZA"/>
        </w:rPr>
      </w:pPr>
    </w:p>
    <w:p w14:paraId="511B55BF" w14:textId="77777777" w:rsidR="002A32DA" w:rsidRDefault="002A32DA">
      <w:pPr>
        <w:rPr>
          <w:rFonts w:ascii="Century Gothic" w:eastAsia="Arial" w:hAnsi="Century Gothic"/>
          <w:color w:val="auto"/>
          <w:sz w:val="22"/>
          <w:szCs w:val="22"/>
          <w:lang w:val="en-ZA" w:eastAsia="en-ZA"/>
        </w:rPr>
      </w:pPr>
    </w:p>
    <w:p w14:paraId="75626483" w14:textId="146534E1" w:rsidR="000B0DF7" w:rsidRDefault="002A32DA">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0B2F67CF" w14:textId="77777777" w:rsidR="002A32DA" w:rsidRDefault="002A32DA" w:rsidP="000B0DF7">
      <w:pPr>
        <w:spacing w:after="200" w:line="276" w:lineRule="auto"/>
        <w:rPr>
          <w:rFonts w:ascii="Century Gothic" w:eastAsia="Arial" w:hAnsi="Century Gothic"/>
          <w:color w:val="auto"/>
          <w:sz w:val="22"/>
          <w:szCs w:val="22"/>
          <w:lang w:val="en-ZA" w:eastAsia="en-ZA"/>
        </w:rPr>
      </w:pPr>
    </w:p>
    <w:p w14:paraId="708805C9" w14:textId="77777777" w:rsidR="002A32DA" w:rsidRDefault="002A32DA">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7174CCAD" w14:textId="68922012" w:rsidR="00BB0A16" w:rsidRDefault="00BB0A16" w:rsidP="00B867D0">
      <w:pPr>
        <w:pStyle w:val="Heading3"/>
        <w:rPr>
          <w:rFonts w:ascii="Century Gothic" w:eastAsia="Arial" w:hAnsi="Century Gothic"/>
          <w:sz w:val="22"/>
          <w:szCs w:val="22"/>
          <w:lang w:val="en-ZA" w:eastAsia="en-ZA"/>
        </w:rPr>
      </w:pPr>
      <w:r w:rsidRPr="00BB0A16">
        <w:rPr>
          <w:rFonts w:ascii="Century Gothic" w:eastAsia="Arial" w:hAnsi="Century Gothic"/>
          <w:sz w:val="22"/>
          <w:szCs w:val="22"/>
          <w:lang w:val="en-ZA" w:eastAsia="en-ZA"/>
        </w:rPr>
        <w:lastRenderedPageBreak/>
        <w:t>K</w:t>
      </w:r>
      <w:r w:rsidR="00B867D0">
        <w:rPr>
          <w:rFonts w:ascii="Century Gothic" w:eastAsia="Arial" w:hAnsi="Century Gothic"/>
          <w:sz w:val="22"/>
          <w:szCs w:val="22"/>
          <w:lang w:val="en-ZA" w:eastAsia="en-ZA"/>
        </w:rPr>
        <w:t>T0102 Uses</w:t>
      </w:r>
    </w:p>
    <w:p w14:paraId="48E54AF3" w14:textId="0C96C87D" w:rsidR="00B867D0" w:rsidRDefault="00B867D0" w:rsidP="000B0DF7">
      <w:pPr>
        <w:spacing w:after="200" w:line="276" w:lineRule="auto"/>
        <w:rPr>
          <w:rFonts w:ascii="Century Gothic" w:eastAsia="Arial" w:hAnsi="Century Gothic"/>
          <w:color w:val="auto"/>
          <w:sz w:val="22"/>
          <w:szCs w:val="22"/>
          <w:lang w:val="en-ZA" w:eastAsia="en-ZA"/>
        </w:rPr>
      </w:pPr>
    </w:p>
    <w:p w14:paraId="7A2E6AB2" w14:textId="537C519B" w:rsidR="00B867D0" w:rsidRDefault="00B867D0" w:rsidP="00B867D0">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Pr>
          <w:rFonts w:ascii="Century Gothic" w:eastAsia="Arial" w:hAnsi="Century Gothic"/>
          <w:noProof/>
          <w:color w:val="auto"/>
          <w:sz w:val="22"/>
          <w:szCs w:val="22"/>
          <w:lang w:val="en-ZA" w:eastAsia="en-ZA"/>
        </w:rPr>
        <w:drawing>
          <wp:inline distT="0" distB="0" distL="0" distR="0" wp14:anchorId="48C554F9" wp14:editId="7D67D8C5">
            <wp:extent cx="5730875" cy="5730875"/>
            <wp:effectExtent l="0" t="0" r="317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LL·E 2024-01-15 15.26.39 - An image depicting the various uses of complex shaped cushions and padded items in interior design. The scene includes a living room setting with a va.png"/>
                    <pic:cNvPicPr/>
                  </pic:nvPicPr>
                  <pic:blipFill>
                    <a:blip r:embed="rId11">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0C5E27F0" w14:textId="1467A510"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An image depicting the various uses of complex shaped cushions and padded items in interior design. The scene includes a living room setting with a variety of furniture pieces such as a modern sofa, armchairs, and a window seat. Each piece of furniture is adorned with uniquely shaped cushions and padded items, showcasing their versatility and aesthetic appeal. The cushions include various shapes like hexagonal, </w:t>
      </w:r>
      <w:proofErr w:type="spellStart"/>
      <w:r w:rsidRPr="00B867D0">
        <w:rPr>
          <w:rFonts w:ascii="Century Gothic" w:eastAsia="Arial" w:hAnsi="Century Gothic"/>
          <w:color w:val="auto"/>
          <w:sz w:val="22"/>
          <w:szCs w:val="22"/>
          <w:lang w:val="en-ZA" w:eastAsia="en-ZA"/>
        </w:rPr>
        <w:t>waveshaped</w:t>
      </w:r>
      <w:proofErr w:type="spellEnd"/>
      <w:r w:rsidRPr="00B867D0">
        <w:rPr>
          <w:rFonts w:ascii="Century Gothic" w:eastAsia="Arial" w:hAnsi="Century Gothic"/>
          <w:color w:val="auto"/>
          <w:sz w:val="22"/>
          <w:szCs w:val="22"/>
          <w:lang w:val="en-ZA" w:eastAsia="en-ZA"/>
        </w:rPr>
        <w:t>, and asymmetrical designs. The padded items could be used as backrests, seat pads, or decorative elements, each with distinct textures and colours, ranging from pastel shades to vibrant hues. The overall ambiance is stylish and contemporary, demonstrating how these complex cushions can enhance the decor of a space.</w:t>
      </w:r>
    </w:p>
    <w:p w14:paraId="11E3D0EA" w14:textId="77777777" w:rsidR="006E4F9B" w:rsidRDefault="006E4F9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61C03409" w14:textId="11EB8A89"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lastRenderedPageBreak/>
        <w:t>KT0102: Uses of Complex Shaped Cushions and Padded Items</w:t>
      </w:r>
    </w:p>
    <w:p w14:paraId="25992366" w14:textId="77777777" w:rsidR="00B867D0" w:rsidRPr="00B867D0" w:rsidRDefault="00B867D0" w:rsidP="00B867D0">
      <w:pPr>
        <w:spacing w:after="200" w:line="276" w:lineRule="auto"/>
        <w:rPr>
          <w:rFonts w:ascii="Century Gothic" w:eastAsia="Arial" w:hAnsi="Century Gothic"/>
          <w:color w:val="auto"/>
          <w:sz w:val="22"/>
          <w:szCs w:val="22"/>
          <w:lang w:val="en-ZA" w:eastAsia="en-ZA"/>
        </w:rPr>
      </w:pPr>
    </w:p>
    <w:p w14:paraId="7EEFC9A1" w14:textId="77777777"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The application of complex shaped cushions and padded items is vast and varied, extending across multiple domains, from enhancing comfort and aesthetics in living spaces to providing functional and ergonomic solutions in various settings. This section explores the multifaceted uses of these items.</w:t>
      </w:r>
    </w:p>
    <w:p w14:paraId="501733ED" w14:textId="77777777" w:rsidR="00B867D0" w:rsidRPr="00B867D0" w:rsidRDefault="00B867D0" w:rsidP="00B867D0">
      <w:pPr>
        <w:spacing w:after="200" w:line="276" w:lineRule="auto"/>
        <w:rPr>
          <w:rFonts w:ascii="Century Gothic" w:eastAsia="Arial" w:hAnsi="Century Gothic"/>
          <w:color w:val="auto"/>
          <w:sz w:val="22"/>
          <w:szCs w:val="22"/>
          <w:lang w:val="en-ZA" w:eastAsia="en-ZA"/>
        </w:rPr>
      </w:pPr>
    </w:p>
    <w:p w14:paraId="252FF07A" w14:textId="550645AA"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1. Home Furnishings</w:t>
      </w:r>
    </w:p>
    <w:p w14:paraId="3B2948F2" w14:textId="67342350"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Comfort and Aesthetics: In residential settings, complex shaped cushions and padded items are primarily used for comfort and decorative purposes. They add visual interest and a touch of personal style to sofas, chairs, and beds.</w:t>
      </w:r>
    </w:p>
    <w:p w14:paraId="39E03079" w14:textId="563B9F5C"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Theme and Design Alignment: These items can be tailored to align with specific interior design themes, whether contemporary, traditional, eclectic, or minimalist, aiding in creating a cohesive and harmonious decor.</w:t>
      </w:r>
    </w:p>
    <w:p w14:paraId="68B07383" w14:textId="77777777" w:rsidR="00B867D0" w:rsidRPr="00B867D0" w:rsidRDefault="00B867D0" w:rsidP="00B867D0">
      <w:pPr>
        <w:spacing w:after="200" w:line="276" w:lineRule="auto"/>
        <w:rPr>
          <w:rFonts w:ascii="Century Gothic" w:eastAsia="Arial" w:hAnsi="Century Gothic"/>
          <w:color w:val="auto"/>
          <w:sz w:val="22"/>
          <w:szCs w:val="22"/>
          <w:lang w:val="en-ZA" w:eastAsia="en-ZA"/>
        </w:rPr>
      </w:pPr>
    </w:p>
    <w:p w14:paraId="544C5576" w14:textId="73417F3E"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2. Commercial Spaces</w:t>
      </w:r>
    </w:p>
    <w:p w14:paraId="0F7766CA" w14:textId="485D6A75"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Brand Identity and Aesthetic Appeal: In commercial settings such as hotels, restaurants, and offices, these items are used to enhance the brand identity and aesthetic appeal of the space. They provide a comfortable and visually appealing environment for customers and employees.</w:t>
      </w:r>
    </w:p>
    <w:p w14:paraId="72AEFB77" w14:textId="5DCF1E43"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Customization for Space Utilization: </w:t>
      </w:r>
      <w:proofErr w:type="spellStart"/>
      <w:r w:rsidRPr="00B867D0">
        <w:rPr>
          <w:rFonts w:ascii="Century Gothic" w:eastAsia="Arial" w:hAnsi="Century Gothic"/>
          <w:color w:val="auto"/>
          <w:sz w:val="22"/>
          <w:szCs w:val="22"/>
          <w:lang w:val="en-ZA" w:eastAsia="en-ZA"/>
        </w:rPr>
        <w:t>Customshaped</w:t>
      </w:r>
      <w:proofErr w:type="spellEnd"/>
      <w:r w:rsidRPr="00B867D0">
        <w:rPr>
          <w:rFonts w:ascii="Century Gothic" w:eastAsia="Arial" w:hAnsi="Century Gothic"/>
          <w:color w:val="auto"/>
          <w:sz w:val="22"/>
          <w:szCs w:val="22"/>
          <w:lang w:val="en-ZA" w:eastAsia="en-ZA"/>
        </w:rPr>
        <w:t xml:space="preserve"> cushions and padding are often used to optimize space, fitting into unique or unconventional areas, like window seats or </w:t>
      </w:r>
      <w:proofErr w:type="spellStart"/>
      <w:r w:rsidRPr="00B867D0">
        <w:rPr>
          <w:rFonts w:ascii="Century Gothic" w:eastAsia="Arial" w:hAnsi="Century Gothic"/>
          <w:color w:val="auto"/>
          <w:sz w:val="22"/>
          <w:szCs w:val="22"/>
          <w:lang w:val="en-ZA" w:eastAsia="en-ZA"/>
        </w:rPr>
        <w:t>custombuilt</w:t>
      </w:r>
      <w:proofErr w:type="spellEnd"/>
      <w:r w:rsidRPr="00B867D0">
        <w:rPr>
          <w:rFonts w:ascii="Century Gothic" w:eastAsia="Arial" w:hAnsi="Century Gothic"/>
          <w:color w:val="auto"/>
          <w:sz w:val="22"/>
          <w:szCs w:val="22"/>
          <w:lang w:val="en-ZA" w:eastAsia="en-ZA"/>
        </w:rPr>
        <w:t xml:space="preserve"> furniture.</w:t>
      </w:r>
    </w:p>
    <w:p w14:paraId="3DF20B40" w14:textId="77777777" w:rsidR="00B867D0" w:rsidRPr="00B867D0" w:rsidRDefault="00B867D0" w:rsidP="00B867D0">
      <w:pPr>
        <w:spacing w:after="200" w:line="276" w:lineRule="auto"/>
        <w:rPr>
          <w:rFonts w:ascii="Century Gothic" w:eastAsia="Arial" w:hAnsi="Century Gothic"/>
          <w:color w:val="auto"/>
          <w:sz w:val="22"/>
          <w:szCs w:val="22"/>
          <w:lang w:val="en-ZA" w:eastAsia="en-ZA"/>
        </w:rPr>
      </w:pPr>
    </w:p>
    <w:p w14:paraId="09A67C62" w14:textId="30ED16C0"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3. Healthcare and Ergonomics</w:t>
      </w:r>
    </w:p>
    <w:p w14:paraId="52FE5ED1" w14:textId="4DD577CB"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Support and Pressure Relief: In healthcare settings, specially designed cushions and pads are used to provide support, alleviate pressure points, and prevent bedsores for patients, particularly in </w:t>
      </w:r>
      <w:proofErr w:type="spellStart"/>
      <w:r w:rsidRPr="00B867D0">
        <w:rPr>
          <w:rFonts w:ascii="Century Gothic" w:eastAsia="Arial" w:hAnsi="Century Gothic"/>
          <w:color w:val="auto"/>
          <w:sz w:val="22"/>
          <w:szCs w:val="22"/>
          <w:lang w:val="en-ZA" w:eastAsia="en-ZA"/>
        </w:rPr>
        <w:t>longterm</w:t>
      </w:r>
      <w:proofErr w:type="spellEnd"/>
      <w:r w:rsidRPr="00B867D0">
        <w:rPr>
          <w:rFonts w:ascii="Century Gothic" w:eastAsia="Arial" w:hAnsi="Century Gothic"/>
          <w:color w:val="auto"/>
          <w:sz w:val="22"/>
          <w:szCs w:val="22"/>
          <w:lang w:val="en-ZA" w:eastAsia="en-ZA"/>
        </w:rPr>
        <w:t xml:space="preserve"> care facilities.</w:t>
      </w:r>
    </w:p>
    <w:p w14:paraId="03886001" w14:textId="11617D97"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Ergonomic Solutions: Ergonomically designed cushions and pads are used in office chairs, car seats, and other environments to improve posture and provide support, reducing strain and discomfort.</w:t>
      </w:r>
    </w:p>
    <w:p w14:paraId="21D7C54E" w14:textId="77777777" w:rsidR="00B867D0" w:rsidRPr="00B867D0" w:rsidRDefault="00B867D0" w:rsidP="00B867D0">
      <w:pPr>
        <w:spacing w:after="200" w:line="276" w:lineRule="auto"/>
        <w:rPr>
          <w:rFonts w:ascii="Century Gothic" w:eastAsia="Arial" w:hAnsi="Century Gothic"/>
          <w:color w:val="auto"/>
          <w:sz w:val="22"/>
          <w:szCs w:val="22"/>
          <w:lang w:val="en-ZA" w:eastAsia="en-ZA"/>
        </w:rPr>
      </w:pPr>
    </w:p>
    <w:p w14:paraId="6DB90AFD" w14:textId="3FF4E974"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4. Outdoor and Recreational Use</w:t>
      </w:r>
    </w:p>
    <w:p w14:paraId="6EE77AF4" w14:textId="1A3AB506"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lastRenderedPageBreak/>
        <w:t xml:space="preserve">    Durability and Comfort for Outdoor Furniture: For outdoor furniture, such as patio chairs and loungers, these items are designed to be durable and </w:t>
      </w:r>
      <w:proofErr w:type="spellStart"/>
      <w:r w:rsidRPr="00B867D0">
        <w:rPr>
          <w:rFonts w:ascii="Century Gothic" w:eastAsia="Arial" w:hAnsi="Century Gothic"/>
          <w:color w:val="auto"/>
          <w:sz w:val="22"/>
          <w:szCs w:val="22"/>
          <w:lang w:val="en-ZA" w:eastAsia="en-ZA"/>
        </w:rPr>
        <w:t>weatherresistant</w:t>
      </w:r>
      <w:proofErr w:type="spellEnd"/>
      <w:r w:rsidRPr="00B867D0">
        <w:rPr>
          <w:rFonts w:ascii="Century Gothic" w:eastAsia="Arial" w:hAnsi="Century Gothic"/>
          <w:color w:val="auto"/>
          <w:sz w:val="22"/>
          <w:szCs w:val="22"/>
          <w:lang w:val="en-ZA" w:eastAsia="en-ZA"/>
        </w:rPr>
        <w:t>, while providing comfort and style.</w:t>
      </w:r>
    </w:p>
    <w:p w14:paraId="4164C3F9" w14:textId="593F666B"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Recreational Gear: In recreational gear like camping equipment, boat seats, and sporting goods, complex shaped cushions and pads offer comfort and protection.</w:t>
      </w:r>
    </w:p>
    <w:p w14:paraId="51BEFF7F" w14:textId="77777777" w:rsidR="00B867D0" w:rsidRPr="00B867D0" w:rsidRDefault="00B867D0" w:rsidP="00B867D0">
      <w:pPr>
        <w:spacing w:after="200" w:line="276" w:lineRule="auto"/>
        <w:rPr>
          <w:rFonts w:ascii="Century Gothic" w:eastAsia="Arial" w:hAnsi="Century Gothic"/>
          <w:color w:val="auto"/>
          <w:sz w:val="22"/>
          <w:szCs w:val="22"/>
          <w:lang w:val="en-ZA" w:eastAsia="en-ZA"/>
        </w:rPr>
      </w:pPr>
    </w:p>
    <w:p w14:paraId="275C9563" w14:textId="0CDF65F5"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5. Children’s Furniture and Accessories</w:t>
      </w:r>
    </w:p>
    <w:p w14:paraId="25DBC02C" w14:textId="7048FC65"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Safety and Comfort: In children’s furniture, such as cribs, high chairs, and play areas, these items are used to provide safety and comfort. They are often designed with bright colours and engaging textures to be visually stimulating for children.</w:t>
      </w:r>
    </w:p>
    <w:p w14:paraId="7A681D37" w14:textId="77777777" w:rsidR="00B867D0" w:rsidRPr="00B867D0" w:rsidRDefault="00B867D0" w:rsidP="00B867D0">
      <w:pPr>
        <w:spacing w:after="200" w:line="276" w:lineRule="auto"/>
        <w:rPr>
          <w:rFonts w:ascii="Century Gothic" w:eastAsia="Arial" w:hAnsi="Century Gothic"/>
          <w:color w:val="auto"/>
          <w:sz w:val="22"/>
          <w:szCs w:val="22"/>
          <w:lang w:val="en-ZA" w:eastAsia="en-ZA"/>
        </w:rPr>
      </w:pPr>
    </w:p>
    <w:p w14:paraId="0735C0E5" w14:textId="069D649A"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6. Custom and Specialty Applications</w:t>
      </w:r>
    </w:p>
    <w:p w14:paraId="3435B2AF" w14:textId="318270DE"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Bespoke Furniture and Artistic Pieces: For </w:t>
      </w:r>
      <w:proofErr w:type="spellStart"/>
      <w:r w:rsidRPr="00B867D0">
        <w:rPr>
          <w:rFonts w:ascii="Century Gothic" w:eastAsia="Arial" w:hAnsi="Century Gothic"/>
          <w:color w:val="auto"/>
          <w:sz w:val="22"/>
          <w:szCs w:val="22"/>
          <w:lang w:val="en-ZA" w:eastAsia="en-ZA"/>
        </w:rPr>
        <w:t>customdesigned</w:t>
      </w:r>
      <w:proofErr w:type="spellEnd"/>
      <w:r w:rsidRPr="00B867D0">
        <w:rPr>
          <w:rFonts w:ascii="Century Gothic" w:eastAsia="Arial" w:hAnsi="Century Gothic"/>
          <w:color w:val="auto"/>
          <w:sz w:val="22"/>
          <w:szCs w:val="22"/>
          <w:lang w:val="en-ZA" w:eastAsia="en-ZA"/>
        </w:rPr>
        <w:t xml:space="preserve"> furniture and artistic installations, complex shaped cushions and pads can be integral components, contributing to the uniqueness and functional aspects of the pieces.</w:t>
      </w:r>
    </w:p>
    <w:p w14:paraId="0B14C4D6" w14:textId="7430BE86"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Specialty Equipment Padding: In specialty equipment like musical instruments, camera gear, or delicate machinery, custom padding provides protection and cushioning.</w:t>
      </w:r>
    </w:p>
    <w:p w14:paraId="36CFF061" w14:textId="77777777" w:rsidR="00B867D0" w:rsidRPr="00B867D0" w:rsidRDefault="00B867D0" w:rsidP="00B867D0">
      <w:pPr>
        <w:spacing w:after="200" w:line="276" w:lineRule="auto"/>
        <w:rPr>
          <w:rFonts w:ascii="Century Gothic" w:eastAsia="Arial" w:hAnsi="Century Gothic"/>
          <w:color w:val="auto"/>
          <w:sz w:val="22"/>
          <w:szCs w:val="22"/>
          <w:lang w:val="en-ZA" w:eastAsia="en-ZA"/>
        </w:rPr>
      </w:pPr>
    </w:p>
    <w:p w14:paraId="62457A46" w14:textId="2AD16E18"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7. Vehicle Interiors</w:t>
      </w:r>
    </w:p>
    <w:p w14:paraId="1E70C2BF" w14:textId="0D0A1EA2"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Comfort and Aesthetics in Automotive Upholstery: In automotive interiors, these items are used for both comfort and aesthetic enhancement, providing cushioning and support in car seats, headrests, and armrests.</w:t>
      </w:r>
    </w:p>
    <w:p w14:paraId="66EBE1C4" w14:textId="77777777" w:rsidR="00B867D0" w:rsidRPr="00B867D0" w:rsidRDefault="00B867D0" w:rsidP="00B867D0">
      <w:pPr>
        <w:spacing w:after="200" w:line="276" w:lineRule="auto"/>
        <w:rPr>
          <w:rFonts w:ascii="Century Gothic" w:eastAsia="Arial" w:hAnsi="Century Gothic"/>
          <w:color w:val="auto"/>
          <w:sz w:val="22"/>
          <w:szCs w:val="22"/>
          <w:lang w:val="en-ZA" w:eastAsia="en-ZA"/>
        </w:rPr>
      </w:pPr>
    </w:p>
    <w:p w14:paraId="024107E1" w14:textId="37629511"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8. Pet Furniture</w:t>
      </w:r>
    </w:p>
    <w:p w14:paraId="5F274C7D" w14:textId="5845DB62" w:rsidR="00B867D0" w:rsidRP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 xml:space="preserve">    Comfort for Pets: In pet furniture like beds and play structures, cushions and pads are used to provide comfort and support for pets, designed t</w:t>
      </w:r>
      <w:r w:rsidR="006E4F9B">
        <w:rPr>
          <w:rFonts w:ascii="Century Gothic" w:eastAsia="Arial" w:hAnsi="Century Gothic"/>
          <w:color w:val="auto"/>
          <w:sz w:val="22"/>
          <w:szCs w:val="22"/>
          <w:lang w:val="en-ZA" w:eastAsia="en-ZA"/>
        </w:rPr>
        <w:t>o be durable and easy to clean.</w:t>
      </w:r>
    </w:p>
    <w:p w14:paraId="0F961E28" w14:textId="69FD46A4" w:rsidR="00B867D0" w:rsidRDefault="00B867D0" w:rsidP="00B867D0">
      <w:pPr>
        <w:spacing w:after="200" w:line="276" w:lineRule="auto"/>
        <w:rPr>
          <w:rFonts w:ascii="Century Gothic" w:eastAsia="Arial" w:hAnsi="Century Gothic"/>
          <w:color w:val="auto"/>
          <w:sz w:val="22"/>
          <w:szCs w:val="22"/>
          <w:lang w:val="en-ZA" w:eastAsia="en-ZA"/>
        </w:rPr>
      </w:pPr>
      <w:r w:rsidRPr="00B867D0">
        <w:rPr>
          <w:rFonts w:ascii="Century Gothic" w:eastAsia="Arial" w:hAnsi="Century Gothic"/>
          <w:color w:val="auto"/>
          <w:sz w:val="22"/>
          <w:szCs w:val="22"/>
          <w:lang w:val="en-ZA" w:eastAsia="en-ZA"/>
        </w:rPr>
        <w:t>Understanding the diverse applications of complex shaped cushions and padded items is crucial for furniture upholsterers. It enables them to cater to various needs and preferences, ensuring that their creations are not only aesthetically pleasing but also functionally apt for their intended use.</w:t>
      </w:r>
    </w:p>
    <w:p w14:paraId="2016C699" w14:textId="3FE08188" w:rsidR="00B867D0" w:rsidRDefault="00B867D0" w:rsidP="000B0DF7">
      <w:pPr>
        <w:spacing w:after="200" w:line="276" w:lineRule="auto"/>
        <w:rPr>
          <w:rFonts w:ascii="Century Gothic" w:eastAsia="Arial" w:hAnsi="Century Gothic"/>
          <w:color w:val="auto"/>
          <w:sz w:val="22"/>
          <w:szCs w:val="22"/>
          <w:lang w:val="en-ZA" w:eastAsia="en-ZA"/>
        </w:rPr>
      </w:pPr>
    </w:p>
    <w:p w14:paraId="28DD0801" w14:textId="2C270734" w:rsidR="00BB0A16" w:rsidRDefault="00BB0A16" w:rsidP="006E4F9B">
      <w:pPr>
        <w:pStyle w:val="Heading3"/>
        <w:rPr>
          <w:rFonts w:ascii="Century Gothic" w:eastAsia="Arial" w:hAnsi="Century Gothic"/>
          <w:sz w:val="22"/>
          <w:szCs w:val="22"/>
          <w:lang w:val="en-ZA" w:eastAsia="en-ZA"/>
        </w:rPr>
      </w:pPr>
      <w:r w:rsidRPr="00BB0A16">
        <w:rPr>
          <w:rFonts w:ascii="Century Gothic" w:eastAsia="Arial" w:hAnsi="Century Gothic"/>
          <w:sz w:val="22"/>
          <w:szCs w:val="22"/>
          <w:lang w:val="en-ZA" w:eastAsia="en-ZA"/>
        </w:rPr>
        <w:lastRenderedPageBreak/>
        <w:t>KT0103 Design requiremen</w:t>
      </w:r>
      <w:r w:rsidR="006E4F9B">
        <w:rPr>
          <w:rFonts w:ascii="Century Gothic" w:eastAsia="Arial" w:hAnsi="Century Gothic"/>
          <w:sz w:val="22"/>
          <w:szCs w:val="22"/>
          <w:lang w:val="en-ZA" w:eastAsia="en-ZA"/>
        </w:rPr>
        <w:t>ts and technical specifications</w:t>
      </w:r>
    </w:p>
    <w:p w14:paraId="704C3054" w14:textId="70025856" w:rsidR="006E4F9B" w:rsidRDefault="006E4F9B" w:rsidP="006E4F9B">
      <w:pPr>
        <w:rPr>
          <w:rFonts w:ascii="Century Gothic" w:eastAsia="Arial" w:hAnsi="Century Gothic"/>
          <w:color w:val="auto"/>
          <w:sz w:val="22"/>
          <w:szCs w:val="22"/>
          <w:lang w:val="en-ZA" w:eastAsia="en-ZA"/>
        </w:rPr>
      </w:pPr>
    </w:p>
    <w:p w14:paraId="2503C3B2" w14:textId="77777777" w:rsidR="006E4F9B" w:rsidRPr="00BB0A16" w:rsidRDefault="006E4F9B" w:rsidP="006E4F9B">
      <w:pPr>
        <w:rPr>
          <w:rFonts w:ascii="Century Gothic" w:eastAsia="Arial" w:hAnsi="Century Gothic"/>
          <w:color w:val="auto"/>
          <w:sz w:val="22"/>
          <w:szCs w:val="22"/>
          <w:lang w:val="en-ZA" w:eastAsia="en-ZA"/>
        </w:rPr>
      </w:pPr>
    </w:p>
    <w:p w14:paraId="4288CB48" w14:textId="1C518C22" w:rsidR="00BB0A16" w:rsidRDefault="006E4F9B" w:rsidP="00BB0A16">
      <w:pPr>
        <w:spacing w:line="360" w:lineRule="auto"/>
        <w:jc w:val="both"/>
        <w:rPr>
          <w:rFonts w:ascii="Century Gothic" w:hAnsi="Century Gothic"/>
          <w:b/>
          <w:bCs/>
          <w:sz w:val="22"/>
          <w:szCs w:val="22"/>
          <w:lang w:val="en-ZA"/>
        </w:rPr>
      </w:pPr>
      <w:r>
        <w:rPr>
          <w:rFonts w:ascii="Century Gothic" w:hAnsi="Century Gothic"/>
          <w:b/>
          <w:bCs/>
          <w:noProof/>
          <w:sz w:val="22"/>
          <w:szCs w:val="22"/>
          <w:lang w:val="en-ZA" w:eastAsia="en-ZA"/>
        </w:rPr>
        <w:drawing>
          <wp:inline distT="0" distB="0" distL="0" distR="0" wp14:anchorId="20C79FD3" wp14:editId="33D76FE9">
            <wp:extent cx="5487739" cy="548773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LL·E 2024-01-15 15.29.39 - An image representing the design requirements and technical specifications for complex shaped cushions and padded items for furniture upholstery quali.png"/>
                    <pic:cNvPicPr/>
                  </pic:nvPicPr>
                  <pic:blipFill>
                    <a:blip r:embed="rId12">
                      <a:extLst>
                        <a:ext uri="{28A0092B-C50C-407E-A947-70E740481C1C}">
                          <a14:useLocalDpi xmlns:a14="http://schemas.microsoft.com/office/drawing/2010/main" val="0"/>
                        </a:ext>
                      </a:extLst>
                    </a:blip>
                    <a:stretch>
                      <a:fillRect/>
                    </a:stretch>
                  </pic:blipFill>
                  <pic:spPr>
                    <a:xfrm>
                      <a:off x="0" y="0"/>
                      <a:ext cx="5488628" cy="5488628"/>
                    </a:xfrm>
                    <a:prstGeom prst="rect">
                      <a:avLst/>
                    </a:prstGeom>
                  </pic:spPr>
                </pic:pic>
              </a:graphicData>
            </a:graphic>
          </wp:inline>
        </w:drawing>
      </w:r>
    </w:p>
    <w:p w14:paraId="7F79C665" w14:textId="640CB549" w:rsidR="006E4F9B" w:rsidRDefault="006E4F9B" w:rsidP="00BB0A16">
      <w:pPr>
        <w:spacing w:line="360" w:lineRule="auto"/>
        <w:jc w:val="both"/>
        <w:rPr>
          <w:rFonts w:ascii="Century Gothic" w:hAnsi="Century Gothic"/>
          <w:b/>
          <w:bCs/>
          <w:sz w:val="22"/>
          <w:szCs w:val="22"/>
          <w:lang w:val="en-ZA"/>
        </w:rPr>
      </w:pPr>
    </w:p>
    <w:p w14:paraId="569390FA" w14:textId="1B8296FE" w:rsidR="006E4F9B" w:rsidRPr="006E4F9B" w:rsidRDefault="006E4F9B" w:rsidP="00BB0A16">
      <w:pPr>
        <w:spacing w:line="360" w:lineRule="auto"/>
        <w:jc w:val="both"/>
        <w:rPr>
          <w:rFonts w:ascii="Century Gothic" w:hAnsi="Century Gothic"/>
          <w:bCs/>
          <w:sz w:val="22"/>
          <w:szCs w:val="22"/>
          <w:lang w:val="en-ZA"/>
        </w:rPr>
      </w:pPr>
      <w:r w:rsidRPr="006E4F9B">
        <w:rPr>
          <w:rFonts w:ascii="Century Gothic" w:hAnsi="Century Gothic"/>
          <w:bCs/>
          <w:sz w:val="22"/>
          <w:szCs w:val="22"/>
          <w:lang w:val="en-ZA"/>
        </w:rPr>
        <w:t xml:space="preserve">An image representing the design requirements and technical specifications for complex shaped cushions and padded items for furniture upholstery qualification. The scene should include a drafting table with detailed technical drawings and specifications of various complex shaped cushions and padded items. These drawings should show different angles, dimensions, and material specifications, highlighting the precision and detail involved in the design process. Around the drafting table, there are samples of fabrics, foam densities, and </w:t>
      </w:r>
      <w:proofErr w:type="spellStart"/>
      <w:r w:rsidRPr="006E4F9B">
        <w:rPr>
          <w:rFonts w:ascii="Century Gothic" w:hAnsi="Century Gothic"/>
          <w:bCs/>
          <w:sz w:val="22"/>
          <w:szCs w:val="22"/>
          <w:lang w:val="en-ZA"/>
        </w:rPr>
        <w:t>color</w:t>
      </w:r>
      <w:proofErr w:type="spellEnd"/>
      <w:r w:rsidRPr="006E4F9B">
        <w:rPr>
          <w:rFonts w:ascii="Century Gothic" w:hAnsi="Century Gothic"/>
          <w:bCs/>
          <w:sz w:val="22"/>
          <w:szCs w:val="22"/>
          <w:lang w:val="en-ZA"/>
        </w:rPr>
        <w:t xml:space="preserve"> swatches, along with tools like measuring tapes, rulers, and pencils, emphasizing the technical aspects of upholstery design. The overall setting conveys a professional environment focused on quality and precision in furniture design.</w:t>
      </w:r>
    </w:p>
    <w:p w14:paraId="22D6BAC5" w14:textId="77777777"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lastRenderedPageBreak/>
        <w:t>Dear Judith,</w:t>
      </w:r>
    </w:p>
    <w:p w14:paraId="22C7D22A" w14:textId="77777777" w:rsidR="006E4F9B" w:rsidRPr="006E4F9B" w:rsidRDefault="006E4F9B" w:rsidP="006E4F9B">
      <w:pPr>
        <w:rPr>
          <w:rFonts w:ascii="Century Gothic" w:eastAsia="Arial" w:hAnsi="Century Gothic"/>
          <w:color w:val="auto"/>
          <w:sz w:val="22"/>
          <w:szCs w:val="22"/>
          <w:lang w:val="en-ZA" w:eastAsia="en-ZA"/>
        </w:rPr>
      </w:pPr>
    </w:p>
    <w:p w14:paraId="66D64A61" w14:textId="77777777"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Certainly, I am pleased to provide the theoretical learning content for Knowledge Topic Element KT0103: Design Requirements and Technical Specifications for Complex Shaped Cushions and Padded Items, as part of the furniture upholstery qualification.</w:t>
      </w:r>
    </w:p>
    <w:p w14:paraId="45F06320" w14:textId="77777777" w:rsidR="006E4F9B" w:rsidRPr="006E4F9B" w:rsidRDefault="006E4F9B" w:rsidP="006E4F9B">
      <w:pPr>
        <w:rPr>
          <w:rFonts w:ascii="Century Gothic" w:eastAsia="Arial" w:hAnsi="Century Gothic"/>
          <w:color w:val="auto"/>
          <w:sz w:val="22"/>
          <w:szCs w:val="22"/>
          <w:lang w:val="en-ZA" w:eastAsia="en-ZA"/>
        </w:rPr>
      </w:pPr>
    </w:p>
    <w:p w14:paraId="32178E14" w14:textId="225B8FDC" w:rsidR="006E4F9B" w:rsidRPr="006E4F9B" w:rsidRDefault="006E4F9B" w:rsidP="006E4F9B">
      <w:pPr>
        <w:rPr>
          <w:rFonts w:ascii="Century Gothic" w:eastAsia="Arial" w:hAnsi="Century Gothic"/>
          <w:color w:val="auto"/>
          <w:sz w:val="22"/>
          <w:szCs w:val="22"/>
          <w:lang w:val="en-ZA" w:eastAsia="en-ZA"/>
        </w:rPr>
      </w:pPr>
    </w:p>
    <w:p w14:paraId="4CB26BBC" w14:textId="77777777" w:rsidR="006E4F9B" w:rsidRPr="006E4F9B" w:rsidRDefault="006E4F9B" w:rsidP="006E4F9B">
      <w:pPr>
        <w:rPr>
          <w:rFonts w:ascii="Century Gothic" w:eastAsia="Arial" w:hAnsi="Century Gothic"/>
          <w:color w:val="auto"/>
          <w:sz w:val="22"/>
          <w:szCs w:val="22"/>
          <w:lang w:val="en-ZA" w:eastAsia="en-ZA"/>
        </w:rPr>
      </w:pPr>
    </w:p>
    <w:p w14:paraId="73DBD64C" w14:textId="37D8CFAD"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KT0103: Design Requirements and Technical Specifications for Complex Shaped Cushions and Padded Items</w:t>
      </w:r>
    </w:p>
    <w:p w14:paraId="53B91AFE" w14:textId="77777777" w:rsidR="006E4F9B" w:rsidRPr="006E4F9B" w:rsidRDefault="006E4F9B" w:rsidP="006E4F9B">
      <w:pPr>
        <w:rPr>
          <w:rFonts w:ascii="Century Gothic" w:eastAsia="Arial" w:hAnsi="Century Gothic"/>
          <w:color w:val="auto"/>
          <w:sz w:val="22"/>
          <w:szCs w:val="22"/>
          <w:lang w:val="en-ZA" w:eastAsia="en-ZA"/>
        </w:rPr>
      </w:pPr>
    </w:p>
    <w:p w14:paraId="7F4D6600" w14:textId="77777777"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Designing complex shaped cushions and padded items involves a blend of artistry and engineering. This section outlines the critical design requirements and technical specifications necessary to ensure both aesthetic appeal and functionality in these items.</w:t>
      </w:r>
    </w:p>
    <w:p w14:paraId="574F0523" w14:textId="77777777" w:rsidR="006E4F9B" w:rsidRPr="006E4F9B" w:rsidRDefault="006E4F9B" w:rsidP="006E4F9B">
      <w:pPr>
        <w:rPr>
          <w:rFonts w:ascii="Century Gothic" w:eastAsia="Arial" w:hAnsi="Century Gothic"/>
          <w:color w:val="auto"/>
          <w:sz w:val="22"/>
          <w:szCs w:val="22"/>
          <w:lang w:val="en-ZA" w:eastAsia="en-ZA"/>
        </w:rPr>
      </w:pPr>
    </w:p>
    <w:p w14:paraId="0D84E25D" w14:textId="11618CA2"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1. Ergonomic Considerations</w:t>
      </w:r>
    </w:p>
    <w:p w14:paraId="3DECCAAC" w14:textId="2DAAB8EC"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Comfort and Support: Designs must prioritize ergonomic factors to provide adequate support and comfort. This involves understanding human anatomy and the intended use of the cushion or padded item, ensuring that it conforms and responds to body contours effectively.</w:t>
      </w:r>
    </w:p>
    <w:p w14:paraId="40280DDD" w14:textId="098512F3"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Height, Depth, and Angle: For seating cushions, key ergonomic considerations include the height, depth, and angle of the cushion, which should accommodate a range of body types while promoting proper posture.</w:t>
      </w:r>
    </w:p>
    <w:p w14:paraId="5BA8A7E8" w14:textId="77777777" w:rsidR="006E4F9B" w:rsidRPr="006E4F9B" w:rsidRDefault="006E4F9B" w:rsidP="006E4F9B">
      <w:pPr>
        <w:rPr>
          <w:rFonts w:ascii="Century Gothic" w:eastAsia="Arial" w:hAnsi="Century Gothic"/>
          <w:color w:val="auto"/>
          <w:sz w:val="22"/>
          <w:szCs w:val="22"/>
          <w:lang w:val="en-ZA" w:eastAsia="en-ZA"/>
        </w:rPr>
      </w:pPr>
    </w:p>
    <w:p w14:paraId="703E5A34" w14:textId="64706173"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2. Aesthetic Design</w:t>
      </w:r>
    </w:p>
    <w:p w14:paraId="23175E73" w14:textId="5134A641"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Visual Appeal: The visual design should complement the furniture style and interior décor. This includes considerations of shape, </w:t>
      </w:r>
      <w:proofErr w:type="spellStart"/>
      <w:r w:rsidRPr="006E4F9B">
        <w:rPr>
          <w:rFonts w:ascii="Century Gothic" w:eastAsia="Arial" w:hAnsi="Century Gothic"/>
          <w:color w:val="auto"/>
          <w:sz w:val="22"/>
          <w:szCs w:val="22"/>
          <w:lang w:val="en-ZA" w:eastAsia="en-ZA"/>
        </w:rPr>
        <w:t>color</w:t>
      </w:r>
      <w:proofErr w:type="spellEnd"/>
      <w:r w:rsidRPr="006E4F9B">
        <w:rPr>
          <w:rFonts w:ascii="Century Gothic" w:eastAsia="Arial" w:hAnsi="Century Gothic"/>
          <w:color w:val="auto"/>
          <w:sz w:val="22"/>
          <w:szCs w:val="22"/>
          <w:lang w:val="en-ZA" w:eastAsia="en-ZA"/>
        </w:rPr>
        <w:t>, texture, and pattern.</w:t>
      </w:r>
    </w:p>
    <w:p w14:paraId="528F286F" w14:textId="6BDAEB5F"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Symmetry and Proportion: Proportions should be balanced, and symmetry should be considered, especially in pairs or sets of cushions and padded items, to create a harmonious look.</w:t>
      </w:r>
    </w:p>
    <w:p w14:paraId="590F0F2D" w14:textId="77777777" w:rsidR="006E4F9B" w:rsidRPr="006E4F9B" w:rsidRDefault="006E4F9B" w:rsidP="006E4F9B">
      <w:pPr>
        <w:rPr>
          <w:rFonts w:ascii="Century Gothic" w:eastAsia="Arial" w:hAnsi="Century Gothic"/>
          <w:color w:val="auto"/>
          <w:sz w:val="22"/>
          <w:szCs w:val="22"/>
          <w:lang w:val="en-ZA" w:eastAsia="en-ZA"/>
        </w:rPr>
      </w:pPr>
    </w:p>
    <w:p w14:paraId="31C61DEC" w14:textId="5D570FF2"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3. Material Selection</w:t>
      </w:r>
    </w:p>
    <w:p w14:paraId="1876A1C8" w14:textId="48847A98"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Fabric Type: Choice of fabric should align with the item’s use, considering factors such as durability, ease of cleaning, and resistance to fading. Fabrics range from natural </w:t>
      </w:r>
      <w:proofErr w:type="spellStart"/>
      <w:r w:rsidRPr="006E4F9B">
        <w:rPr>
          <w:rFonts w:ascii="Century Gothic" w:eastAsia="Arial" w:hAnsi="Century Gothic"/>
          <w:color w:val="auto"/>
          <w:sz w:val="22"/>
          <w:szCs w:val="22"/>
          <w:lang w:val="en-ZA" w:eastAsia="en-ZA"/>
        </w:rPr>
        <w:t>fibers</w:t>
      </w:r>
      <w:proofErr w:type="spellEnd"/>
      <w:r w:rsidRPr="006E4F9B">
        <w:rPr>
          <w:rFonts w:ascii="Century Gothic" w:eastAsia="Arial" w:hAnsi="Century Gothic"/>
          <w:color w:val="auto"/>
          <w:sz w:val="22"/>
          <w:szCs w:val="22"/>
          <w:lang w:val="en-ZA" w:eastAsia="en-ZA"/>
        </w:rPr>
        <w:t xml:space="preserve"> like cotton and linen to synthetics like polyester and acrylic.</w:t>
      </w:r>
    </w:p>
    <w:p w14:paraId="1A292E3B" w14:textId="1D600664"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Filling Material: The choice of filling impacts comfort and shape retention. Options include foam, down, polyester </w:t>
      </w:r>
      <w:proofErr w:type="spellStart"/>
      <w:r w:rsidRPr="006E4F9B">
        <w:rPr>
          <w:rFonts w:ascii="Century Gothic" w:eastAsia="Arial" w:hAnsi="Century Gothic"/>
          <w:color w:val="auto"/>
          <w:sz w:val="22"/>
          <w:szCs w:val="22"/>
          <w:lang w:val="en-ZA" w:eastAsia="en-ZA"/>
        </w:rPr>
        <w:t>fiberfill</w:t>
      </w:r>
      <w:proofErr w:type="spellEnd"/>
      <w:r w:rsidRPr="006E4F9B">
        <w:rPr>
          <w:rFonts w:ascii="Century Gothic" w:eastAsia="Arial" w:hAnsi="Century Gothic"/>
          <w:color w:val="auto"/>
          <w:sz w:val="22"/>
          <w:szCs w:val="22"/>
          <w:lang w:val="en-ZA" w:eastAsia="en-ZA"/>
        </w:rPr>
        <w:t>, and specialized materials like memory foam or latex.</w:t>
      </w:r>
    </w:p>
    <w:p w14:paraId="38DF463B" w14:textId="77777777" w:rsidR="006E4F9B" w:rsidRPr="006E4F9B" w:rsidRDefault="006E4F9B" w:rsidP="006E4F9B">
      <w:pPr>
        <w:rPr>
          <w:rFonts w:ascii="Century Gothic" w:eastAsia="Arial" w:hAnsi="Century Gothic"/>
          <w:color w:val="auto"/>
          <w:sz w:val="22"/>
          <w:szCs w:val="22"/>
          <w:lang w:val="en-ZA" w:eastAsia="en-ZA"/>
        </w:rPr>
      </w:pPr>
    </w:p>
    <w:p w14:paraId="68961322" w14:textId="4B430A86"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4. Durability and Quality</w:t>
      </w:r>
    </w:p>
    <w:p w14:paraId="6068E70D" w14:textId="02C42E72"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Wear and Tear: </w:t>
      </w:r>
      <w:proofErr w:type="spellStart"/>
      <w:r w:rsidRPr="006E4F9B">
        <w:rPr>
          <w:rFonts w:ascii="Century Gothic" w:eastAsia="Arial" w:hAnsi="Century Gothic"/>
          <w:color w:val="auto"/>
          <w:sz w:val="22"/>
          <w:szCs w:val="22"/>
          <w:lang w:val="en-ZA" w:eastAsia="en-ZA"/>
        </w:rPr>
        <w:t>Highquality</w:t>
      </w:r>
      <w:proofErr w:type="spellEnd"/>
      <w:r w:rsidRPr="006E4F9B">
        <w:rPr>
          <w:rFonts w:ascii="Century Gothic" w:eastAsia="Arial" w:hAnsi="Century Gothic"/>
          <w:color w:val="auto"/>
          <w:sz w:val="22"/>
          <w:szCs w:val="22"/>
          <w:lang w:val="en-ZA" w:eastAsia="en-ZA"/>
        </w:rPr>
        <w:t xml:space="preserve"> materials and construction techniques should be used to ensure that the items withstand regular use and maintain their shape over time.</w:t>
      </w:r>
    </w:p>
    <w:p w14:paraId="3374C68C" w14:textId="3B368735"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Seam Strength: For complex shapes, seam strength is vital. Reinforced seams and appropriate stitching techniques should be employed to prevent tearing and ensure longevity.</w:t>
      </w:r>
    </w:p>
    <w:p w14:paraId="21F1C71F" w14:textId="77777777" w:rsidR="006E4F9B" w:rsidRPr="006E4F9B" w:rsidRDefault="006E4F9B" w:rsidP="006E4F9B">
      <w:pPr>
        <w:rPr>
          <w:rFonts w:ascii="Century Gothic" w:eastAsia="Arial" w:hAnsi="Century Gothic"/>
          <w:color w:val="auto"/>
          <w:sz w:val="22"/>
          <w:szCs w:val="22"/>
          <w:lang w:val="en-ZA" w:eastAsia="en-ZA"/>
        </w:rPr>
      </w:pPr>
    </w:p>
    <w:p w14:paraId="5370B711" w14:textId="2B1DF4E7"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5. Safety and Compliance</w:t>
      </w:r>
    </w:p>
    <w:p w14:paraId="262BF9F8" w14:textId="35EDD426"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Fire Safety Standards: Materials should meet fire safety standards, especially for items used in public spaces or commercial settings.</w:t>
      </w:r>
    </w:p>
    <w:p w14:paraId="00215D10" w14:textId="318E0162"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lastRenderedPageBreak/>
        <w:t xml:space="preserve">    Nontoxic Materials: In environments like children’s rooms or healthcare settings, materials should be nontoxic and hypoallergenic.</w:t>
      </w:r>
    </w:p>
    <w:p w14:paraId="1AFBEA9C" w14:textId="77777777" w:rsidR="006E4F9B" w:rsidRPr="006E4F9B" w:rsidRDefault="006E4F9B" w:rsidP="006E4F9B">
      <w:pPr>
        <w:rPr>
          <w:rFonts w:ascii="Century Gothic" w:eastAsia="Arial" w:hAnsi="Century Gothic"/>
          <w:color w:val="auto"/>
          <w:sz w:val="22"/>
          <w:szCs w:val="22"/>
          <w:lang w:val="en-ZA" w:eastAsia="en-ZA"/>
        </w:rPr>
      </w:pPr>
    </w:p>
    <w:p w14:paraId="4D641433" w14:textId="044659BD"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6. Sustainability and Environmental Impact</w:t>
      </w:r>
    </w:p>
    <w:p w14:paraId="1367D33A" w14:textId="6197C941"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w:t>
      </w:r>
      <w:proofErr w:type="spellStart"/>
      <w:r w:rsidRPr="006E4F9B">
        <w:rPr>
          <w:rFonts w:ascii="Century Gothic" w:eastAsia="Arial" w:hAnsi="Century Gothic"/>
          <w:color w:val="auto"/>
          <w:sz w:val="22"/>
          <w:szCs w:val="22"/>
          <w:lang w:val="en-ZA" w:eastAsia="en-ZA"/>
        </w:rPr>
        <w:t>Ecofriendly</w:t>
      </w:r>
      <w:proofErr w:type="spellEnd"/>
      <w:r w:rsidRPr="006E4F9B">
        <w:rPr>
          <w:rFonts w:ascii="Century Gothic" w:eastAsia="Arial" w:hAnsi="Century Gothic"/>
          <w:color w:val="auto"/>
          <w:sz w:val="22"/>
          <w:szCs w:val="22"/>
          <w:lang w:val="en-ZA" w:eastAsia="en-ZA"/>
        </w:rPr>
        <w:t xml:space="preserve"> Materials: Where possible, </w:t>
      </w:r>
      <w:proofErr w:type="spellStart"/>
      <w:r w:rsidRPr="006E4F9B">
        <w:rPr>
          <w:rFonts w:ascii="Century Gothic" w:eastAsia="Arial" w:hAnsi="Century Gothic"/>
          <w:color w:val="auto"/>
          <w:sz w:val="22"/>
          <w:szCs w:val="22"/>
          <w:lang w:val="en-ZA" w:eastAsia="en-ZA"/>
        </w:rPr>
        <w:t>ecofriendly</w:t>
      </w:r>
      <w:proofErr w:type="spellEnd"/>
      <w:r w:rsidRPr="006E4F9B">
        <w:rPr>
          <w:rFonts w:ascii="Century Gothic" w:eastAsia="Arial" w:hAnsi="Century Gothic"/>
          <w:color w:val="auto"/>
          <w:sz w:val="22"/>
          <w:szCs w:val="22"/>
          <w:lang w:val="en-ZA" w:eastAsia="en-ZA"/>
        </w:rPr>
        <w:t xml:space="preserve"> materials and sustainable practices should be employed, such as using organic fabrics or recycled filling materials.</w:t>
      </w:r>
    </w:p>
    <w:p w14:paraId="111F24BA" w14:textId="1710B388"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Life Cycle Considerations: Design for longevity and ease of maintenance, reducing the environmental impact over the item's life cycle.</w:t>
      </w:r>
    </w:p>
    <w:p w14:paraId="72D0A013" w14:textId="77777777" w:rsidR="006E4F9B" w:rsidRPr="006E4F9B" w:rsidRDefault="006E4F9B" w:rsidP="006E4F9B">
      <w:pPr>
        <w:rPr>
          <w:rFonts w:ascii="Century Gothic" w:eastAsia="Arial" w:hAnsi="Century Gothic"/>
          <w:color w:val="auto"/>
          <w:sz w:val="22"/>
          <w:szCs w:val="22"/>
          <w:lang w:val="en-ZA" w:eastAsia="en-ZA"/>
        </w:rPr>
      </w:pPr>
    </w:p>
    <w:p w14:paraId="4899F50F" w14:textId="3298367A"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7. Technical Specifications</w:t>
      </w:r>
    </w:p>
    <w:p w14:paraId="555B198A" w14:textId="76C437FA"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Measurements and Templates: Precise measurements and templates are crucial for ensuring that the final product fits the intended space or furniture piece accurately.</w:t>
      </w:r>
    </w:p>
    <w:p w14:paraId="22EF9BDA" w14:textId="60A46E46"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Pattern Making and Cutting Techniques: Advanced pattern making and cutting techniques may be required for complex shapes, ensuring accuracy and efficiency in the production process.</w:t>
      </w:r>
    </w:p>
    <w:p w14:paraId="5D3AB011" w14:textId="77777777" w:rsidR="006E4F9B" w:rsidRPr="006E4F9B" w:rsidRDefault="006E4F9B" w:rsidP="006E4F9B">
      <w:pPr>
        <w:rPr>
          <w:rFonts w:ascii="Century Gothic" w:eastAsia="Arial" w:hAnsi="Century Gothic"/>
          <w:color w:val="auto"/>
          <w:sz w:val="22"/>
          <w:szCs w:val="22"/>
          <w:lang w:val="en-ZA" w:eastAsia="en-ZA"/>
        </w:rPr>
      </w:pPr>
    </w:p>
    <w:p w14:paraId="2F816D05" w14:textId="1A8EB82A"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8. Customization and Client Specifications</w:t>
      </w:r>
    </w:p>
    <w:p w14:paraId="1340216D" w14:textId="45DCB2EC"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 xml:space="preserve">    Client Requirements: Understanding and integrating </w:t>
      </w:r>
      <w:proofErr w:type="spellStart"/>
      <w:r w:rsidRPr="006E4F9B">
        <w:rPr>
          <w:rFonts w:ascii="Century Gothic" w:eastAsia="Arial" w:hAnsi="Century Gothic"/>
          <w:color w:val="auto"/>
          <w:sz w:val="22"/>
          <w:szCs w:val="22"/>
          <w:lang w:val="en-ZA" w:eastAsia="en-ZA"/>
        </w:rPr>
        <w:t>clientspecific</w:t>
      </w:r>
      <w:proofErr w:type="spellEnd"/>
      <w:r w:rsidRPr="006E4F9B">
        <w:rPr>
          <w:rFonts w:ascii="Century Gothic" w:eastAsia="Arial" w:hAnsi="Century Gothic"/>
          <w:color w:val="auto"/>
          <w:sz w:val="22"/>
          <w:szCs w:val="22"/>
          <w:lang w:val="en-ZA" w:eastAsia="en-ZA"/>
        </w:rPr>
        <w:t xml:space="preserve"> requirements, such as custom dimensions, preferred materials, or unique design elements, is essential in bespoke projects.</w:t>
      </w:r>
    </w:p>
    <w:p w14:paraId="1E4F0673" w14:textId="77777777" w:rsidR="006E4F9B" w:rsidRPr="006E4F9B" w:rsidRDefault="006E4F9B" w:rsidP="006E4F9B">
      <w:pPr>
        <w:rPr>
          <w:rFonts w:ascii="Century Gothic" w:eastAsia="Arial" w:hAnsi="Century Gothic"/>
          <w:color w:val="auto"/>
          <w:sz w:val="22"/>
          <w:szCs w:val="22"/>
          <w:lang w:val="en-ZA" w:eastAsia="en-ZA"/>
        </w:rPr>
      </w:pPr>
    </w:p>
    <w:p w14:paraId="58B737ED" w14:textId="77777777"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In summary, the design and creation of complex shaped cushions and padded items demand a thorough understanding of ergonomic principles, aesthetic design, material selection, and technical specifications. Mastery in these areas ensures that furniture upholsterers can produce items that are not only visually appealing but also functional, durable, and tailored to specific needs and environments.</w:t>
      </w:r>
    </w:p>
    <w:p w14:paraId="07E96A40" w14:textId="77777777" w:rsidR="006E4F9B" w:rsidRPr="006E4F9B" w:rsidRDefault="006E4F9B" w:rsidP="006E4F9B">
      <w:pPr>
        <w:rPr>
          <w:rFonts w:ascii="Century Gothic" w:eastAsia="Arial" w:hAnsi="Century Gothic"/>
          <w:color w:val="auto"/>
          <w:sz w:val="22"/>
          <w:szCs w:val="22"/>
          <w:lang w:val="en-ZA" w:eastAsia="en-ZA"/>
        </w:rPr>
      </w:pPr>
    </w:p>
    <w:p w14:paraId="209DC2FD" w14:textId="0BEB100F" w:rsidR="006E4F9B" w:rsidRPr="006E4F9B" w:rsidRDefault="005C12FC" w:rsidP="006E4F9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5F4E1E0E" w14:textId="77777777" w:rsidR="006E4F9B" w:rsidRPr="006E4F9B" w:rsidRDefault="006E4F9B" w:rsidP="006E4F9B">
      <w:pPr>
        <w:rPr>
          <w:rFonts w:ascii="Century Gothic" w:eastAsia="Arial" w:hAnsi="Century Gothic"/>
          <w:color w:val="auto"/>
          <w:sz w:val="22"/>
          <w:szCs w:val="22"/>
          <w:lang w:val="en-ZA" w:eastAsia="en-ZA"/>
        </w:rPr>
      </w:pPr>
    </w:p>
    <w:p w14:paraId="52E3D720" w14:textId="77777777" w:rsidR="006E4F9B" w:rsidRPr="006E4F9B" w:rsidRDefault="006E4F9B" w:rsidP="006E4F9B">
      <w:pPr>
        <w:rPr>
          <w:rFonts w:ascii="Century Gothic" w:eastAsia="Arial" w:hAnsi="Century Gothic"/>
          <w:color w:val="auto"/>
          <w:sz w:val="22"/>
          <w:szCs w:val="22"/>
          <w:lang w:val="en-ZA" w:eastAsia="en-ZA"/>
        </w:rPr>
      </w:pPr>
      <w:r w:rsidRPr="006E4F9B">
        <w:rPr>
          <w:rFonts w:ascii="Century Gothic" w:eastAsia="Arial" w:hAnsi="Century Gothic"/>
          <w:color w:val="auto"/>
          <w:sz w:val="22"/>
          <w:szCs w:val="22"/>
          <w:lang w:val="en-ZA" w:eastAsia="en-ZA"/>
        </w:rPr>
        <w:t>I trust this content will be insightful and beneficial for the learners pursuing the furniture upholsterer qualification.</w:t>
      </w:r>
    </w:p>
    <w:p w14:paraId="09C0D0E0" w14:textId="77777777" w:rsidR="006E4F9B" w:rsidRPr="006E4F9B" w:rsidRDefault="006E4F9B" w:rsidP="006E4F9B">
      <w:pPr>
        <w:rPr>
          <w:rFonts w:ascii="Century Gothic" w:eastAsia="Arial" w:hAnsi="Century Gothic"/>
          <w:color w:val="auto"/>
          <w:sz w:val="22"/>
          <w:szCs w:val="22"/>
          <w:lang w:val="en-ZA" w:eastAsia="en-ZA"/>
        </w:rPr>
      </w:pPr>
    </w:p>
    <w:p w14:paraId="4519EA94" w14:textId="77777777" w:rsidR="006E4F9B" w:rsidRPr="006E4F9B" w:rsidRDefault="006E4F9B" w:rsidP="006E4F9B">
      <w:pPr>
        <w:rPr>
          <w:rFonts w:ascii="Century Gothic" w:eastAsia="Arial" w:hAnsi="Century Gothic"/>
          <w:color w:val="auto"/>
          <w:sz w:val="22"/>
          <w:szCs w:val="22"/>
          <w:lang w:val="en-ZA" w:eastAsia="en-ZA"/>
        </w:rPr>
      </w:pPr>
    </w:p>
    <w:p w14:paraId="0E491B5E" w14:textId="77777777" w:rsidR="006E4F9B" w:rsidRPr="006E4F9B" w:rsidRDefault="006E4F9B" w:rsidP="006E4F9B">
      <w:pPr>
        <w:rPr>
          <w:rFonts w:ascii="Century Gothic" w:eastAsia="Arial" w:hAnsi="Century Gothic"/>
          <w:color w:val="auto"/>
          <w:sz w:val="22"/>
          <w:szCs w:val="22"/>
          <w:lang w:val="en-ZA" w:eastAsia="en-ZA"/>
        </w:rPr>
      </w:pPr>
    </w:p>
    <w:p w14:paraId="63A38B3A" w14:textId="62B72BE9" w:rsidR="006E4F9B" w:rsidRDefault="006E4F9B">
      <w:pPr>
        <w:rPr>
          <w:rFonts w:ascii="Century Gothic" w:hAnsi="Century Gothic"/>
          <w:b/>
          <w:sz w:val="22"/>
          <w:szCs w:val="22"/>
          <w:lang w:val="en-ZA"/>
        </w:rPr>
      </w:pPr>
      <w:r>
        <w:rPr>
          <w:rFonts w:ascii="Century Gothic" w:eastAsia="Arial" w:hAnsi="Century Gothic"/>
          <w:color w:val="auto"/>
          <w:sz w:val="22"/>
          <w:szCs w:val="22"/>
          <w:lang w:val="en-ZA" w:eastAsia="en-ZA"/>
        </w:rPr>
        <w:t xml:space="preserve"> </w:t>
      </w:r>
    </w:p>
    <w:p w14:paraId="09FBCEA7" w14:textId="77777777" w:rsidR="006E4F9B" w:rsidRDefault="006E4F9B">
      <w:pPr>
        <w:rPr>
          <w:rFonts w:ascii="Century Gothic" w:hAnsi="Century Gothic"/>
          <w:b/>
          <w:sz w:val="22"/>
          <w:szCs w:val="22"/>
          <w:lang w:val="en-ZA"/>
        </w:rPr>
      </w:pPr>
      <w:r>
        <w:rPr>
          <w:rFonts w:ascii="Century Gothic" w:hAnsi="Century Gothic"/>
          <w:b/>
          <w:sz w:val="22"/>
          <w:szCs w:val="22"/>
          <w:lang w:val="en-ZA"/>
        </w:rPr>
        <w:br w:type="page"/>
      </w:r>
    </w:p>
    <w:p w14:paraId="37CC8553" w14:textId="48F0A1DD" w:rsidR="00BB0A16" w:rsidRDefault="0085454E" w:rsidP="0085454E">
      <w:pPr>
        <w:pStyle w:val="Heading2"/>
        <w:rPr>
          <w:rFonts w:ascii="Century Gothic" w:hAnsi="Century Gothic"/>
          <w:b w:val="0"/>
          <w:lang w:val="en-ZA"/>
        </w:rPr>
      </w:pPr>
      <w:r>
        <w:rPr>
          <w:rFonts w:ascii="Century Gothic" w:hAnsi="Century Gothic"/>
          <w:b w:val="0"/>
          <w:lang w:val="en-ZA"/>
        </w:rPr>
        <w:lastRenderedPageBreak/>
        <w:t xml:space="preserve">Internal Assessment Criteria </w:t>
      </w:r>
      <w:r w:rsidR="00BB0A16" w:rsidRPr="003F3F40">
        <w:rPr>
          <w:rFonts w:ascii="Century Gothic" w:hAnsi="Century Gothic"/>
          <w:b w:val="0"/>
          <w:lang w:val="en-ZA"/>
        </w:rPr>
        <w:t xml:space="preserve"> </w:t>
      </w:r>
      <w:r>
        <w:rPr>
          <w:rFonts w:ascii="Century Gothic" w:hAnsi="Century Gothic"/>
          <w:b w:val="0"/>
          <w:lang w:val="en-ZA"/>
        </w:rPr>
        <w:t xml:space="preserve"> </w:t>
      </w:r>
    </w:p>
    <w:p w14:paraId="103B3048" w14:textId="77777777" w:rsidR="00BB0A16" w:rsidRDefault="00BB0A16">
      <w:pPr>
        <w:rPr>
          <w:rFonts w:ascii="Century Gothic" w:hAnsi="Century Gothic"/>
          <w:b/>
          <w:sz w:val="22"/>
          <w:szCs w:val="22"/>
          <w:lang w:val="en-ZA"/>
        </w:rPr>
      </w:pPr>
    </w:p>
    <w:p w14:paraId="62211320" w14:textId="77777777" w:rsidR="00BB0A16" w:rsidRPr="00BB0A16" w:rsidRDefault="00BB0A16" w:rsidP="00BB0A16">
      <w:pPr>
        <w:numPr>
          <w:ilvl w:val="0"/>
          <w:numId w:val="141"/>
        </w:numPr>
        <w:spacing w:after="200" w:line="276" w:lineRule="auto"/>
        <w:rPr>
          <w:rFonts w:ascii="Century Gothic" w:eastAsia="Arial" w:hAnsi="Century Gothic"/>
          <w:color w:val="auto"/>
          <w:sz w:val="22"/>
          <w:szCs w:val="22"/>
          <w:lang w:val="en-ZA" w:eastAsia="en-ZA"/>
        </w:rPr>
      </w:pPr>
      <w:r w:rsidRPr="00BB0A16">
        <w:rPr>
          <w:rFonts w:ascii="Century Gothic" w:eastAsia="Arial" w:hAnsi="Century Gothic"/>
          <w:color w:val="auto"/>
          <w:sz w:val="22"/>
          <w:szCs w:val="22"/>
          <w:lang w:val="en-ZA" w:eastAsia="en-ZA"/>
        </w:rPr>
        <w:t>IAC0101 Various types of complex covers are identified and functions are explained in terms of design and technical requirements.</w:t>
      </w:r>
    </w:p>
    <w:p w14:paraId="29E78CEA" w14:textId="52E9BDB4" w:rsidR="00BB0A16" w:rsidRPr="00BB0A16" w:rsidRDefault="00BB0A16" w:rsidP="00BB0A16">
      <w:pPr>
        <w:spacing w:after="200" w:line="276" w:lineRule="auto"/>
        <w:rPr>
          <w:rFonts w:ascii="Century Gothic" w:eastAsia="Arial" w:hAnsi="Century Gothic"/>
          <w:color w:val="auto"/>
          <w:sz w:val="22"/>
          <w:szCs w:val="22"/>
          <w:lang w:val="en-ZA" w:eastAsia="en-ZA"/>
        </w:rPr>
      </w:pPr>
      <w:r>
        <w:rPr>
          <w:rFonts w:ascii="Century Gothic" w:eastAsia="Arial" w:hAnsi="Century Gothic"/>
          <w:b/>
          <w:i/>
          <w:iCs/>
          <w:color w:val="auto"/>
          <w:sz w:val="22"/>
          <w:szCs w:val="22"/>
          <w:lang w:val="en-ZA" w:eastAsia="en-ZA"/>
        </w:rPr>
        <w:t xml:space="preserve">           </w:t>
      </w:r>
      <w:r w:rsidR="00AA4FA4">
        <w:rPr>
          <w:rFonts w:ascii="Century Gothic" w:eastAsia="Arial" w:hAnsi="Century Gothic"/>
          <w:b/>
          <w:i/>
          <w:iCs/>
          <w:color w:val="auto"/>
          <w:sz w:val="22"/>
          <w:szCs w:val="22"/>
          <w:lang w:val="en-ZA" w:eastAsia="en-ZA"/>
        </w:rPr>
        <w:t xml:space="preserve"> </w:t>
      </w:r>
      <w:r w:rsidRPr="00BB0A16">
        <w:rPr>
          <w:rFonts w:ascii="Century Gothic" w:eastAsia="Arial" w:hAnsi="Century Gothic"/>
          <w:b/>
          <w:i/>
          <w:iCs/>
          <w:color w:val="auto"/>
          <w:sz w:val="22"/>
          <w:szCs w:val="22"/>
          <w:lang w:val="en-ZA" w:eastAsia="en-ZA"/>
        </w:rPr>
        <w:t>(Weight 10%)</w:t>
      </w:r>
    </w:p>
    <w:p w14:paraId="3D76C5E8" w14:textId="3CF9A597" w:rsidR="0085454E" w:rsidRDefault="0011254E">
      <w:pPr>
        <w:rPr>
          <w:rFonts w:ascii="Century Gothic" w:hAnsi="Century Gothic"/>
          <w:sz w:val="22"/>
          <w:szCs w:val="22"/>
          <w:lang w:val="en-ZA"/>
        </w:rPr>
      </w:pPr>
      <w:r w:rsidRPr="00BB0A16">
        <w:rPr>
          <w:rFonts w:ascii="Century Gothic" w:hAnsi="Century Gothic"/>
          <w:sz w:val="22"/>
          <w:szCs w:val="22"/>
          <w:lang w:val="en-ZA"/>
        </w:rPr>
        <w:br w:type="page"/>
      </w:r>
    </w:p>
    <w:p w14:paraId="01E28C95" w14:textId="5A3076D0" w:rsidR="00035668" w:rsidRDefault="00AA4FA4" w:rsidP="00AA4FA4">
      <w:pPr>
        <w:pStyle w:val="Heading1"/>
        <w:rPr>
          <w:rFonts w:ascii="Century Gothic" w:eastAsia="Arial" w:hAnsi="Century Gothic"/>
          <w:color w:val="auto"/>
          <w:szCs w:val="20"/>
          <w:lang w:eastAsia="en-ZA"/>
        </w:rPr>
      </w:pPr>
      <w:r>
        <w:rPr>
          <w:rFonts w:ascii="Century Gothic" w:hAnsi="Century Gothic"/>
        </w:rPr>
        <w:lastRenderedPageBreak/>
        <w:t>KM09</w:t>
      </w:r>
      <w:r w:rsidR="00C76C7D">
        <w:rPr>
          <w:rFonts w:ascii="Century Gothic" w:hAnsi="Century Gothic"/>
        </w:rPr>
        <w:t>KT02:</w:t>
      </w:r>
      <w:r w:rsidR="00C76C7D" w:rsidRPr="00AB7DAE">
        <w:rPr>
          <w:rFonts w:eastAsia="Arial"/>
          <w:b w:val="0"/>
          <w:color w:val="auto"/>
          <w:sz w:val="20"/>
          <w:szCs w:val="20"/>
          <w:lang w:eastAsia="en-ZA"/>
        </w:rPr>
        <w:t xml:space="preserve"> </w:t>
      </w:r>
      <w:r w:rsidRPr="00AA4FA4">
        <w:rPr>
          <w:rFonts w:ascii="Century Gothic" w:eastAsia="Arial" w:hAnsi="Century Gothic"/>
          <w:color w:val="auto"/>
          <w:szCs w:val="20"/>
          <w:lang w:eastAsia="en-ZA"/>
        </w:rPr>
        <w:t xml:space="preserve">Faults and problem solving </w:t>
      </w:r>
    </w:p>
    <w:p w14:paraId="185EFFC0" w14:textId="77777777" w:rsidR="00035668" w:rsidRDefault="00AA4FA4" w:rsidP="00AA4FA4">
      <w:pPr>
        <w:pStyle w:val="Heading1"/>
        <w:rPr>
          <w:rFonts w:ascii="Century Gothic" w:eastAsia="Arial" w:hAnsi="Century Gothic"/>
          <w:color w:val="auto"/>
          <w:szCs w:val="20"/>
          <w:lang w:eastAsia="en-ZA"/>
        </w:rPr>
      </w:pPr>
      <w:r w:rsidRPr="00AA4FA4">
        <w:rPr>
          <w:rFonts w:ascii="Century Gothic" w:eastAsia="Arial" w:hAnsi="Century Gothic"/>
          <w:color w:val="auto"/>
          <w:szCs w:val="20"/>
          <w:lang w:eastAsia="en-ZA"/>
        </w:rPr>
        <w:t>related</w:t>
      </w:r>
      <w:r w:rsidR="00035668">
        <w:rPr>
          <w:rFonts w:ascii="Century Gothic" w:eastAsia="Arial" w:hAnsi="Century Gothic"/>
          <w:color w:val="auto"/>
          <w:szCs w:val="20"/>
          <w:lang w:eastAsia="en-ZA"/>
        </w:rPr>
        <w:t xml:space="preserve"> to complex shaped cushions and</w:t>
      </w:r>
    </w:p>
    <w:p w14:paraId="6562CE8F" w14:textId="16334F5A" w:rsidR="00C76C7D" w:rsidRPr="00035668" w:rsidRDefault="00AA4FA4" w:rsidP="00035668">
      <w:pPr>
        <w:pStyle w:val="Heading1"/>
        <w:rPr>
          <w:rFonts w:ascii="Century Gothic" w:eastAsia="Arial" w:hAnsi="Century Gothic"/>
          <w:color w:val="auto"/>
          <w:szCs w:val="20"/>
          <w:lang w:eastAsia="en-ZA"/>
        </w:rPr>
      </w:pPr>
      <w:r w:rsidRPr="00AA4FA4">
        <w:rPr>
          <w:rFonts w:ascii="Century Gothic" w:eastAsia="Arial" w:hAnsi="Century Gothic"/>
          <w:color w:val="auto"/>
          <w:szCs w:val="20"/>
          <w:lang w:eastAsia="en-ZA"/>
        </w:rPr>
        <w:t>padded items (20%)</w:t>
      </w:r>
    </w:p>
    <w:p w14:paraId="5C503F66" w14:textId="77777777" w:rsidR="00C76C7D" w:rsidRDefault="00C76C7D">
      <w:pPr>
        <w:rPr>
          <w:rFonts w:ascii="Century Gothic" w:hAnsi="Century Gothic"/>
          <w:b/>
          <w:sz w:val="22"/>
          <w:szCs w:val="22"/>
          <w:lang w:val="en-ZA"/>
        </w:rPr>
      </w:pPr>
    </w:p>
    <w:p w14:paraId="41456B02" w14:textId="77777777" w:rsidR="00C76C7D" w:rsidRPr="00613355" w:rsidRDefault="00C76C7D" w:rsidP="00C76C7D">
      <w:pPr>
        <w:rPr>
          <w:rFonts w:ascii="Century Gothic" w:hAnsi="Century Gothic"/>
          <w:b/>
          <w:sz w:val="40"/>
          <w:szCs w:val="40"/>
        </w:rPr>
      </w:pPr>
      <w:r w:rsidRPr="00613355">
        <w:rPr>
          <w:rFonts w:ascii="Century Gothic" w:hAnsi="Century Gothic"/>
          <w:b/>
          <w:sz w:val="40"/>
          <w:szCs w:val="40"/>
        </w:rPr>
        <w:t xml:space="preserve">Learning Outcome </w:t>
      </w:r>
    </w:p>
    <w:p w14:paraId="1F27105C" w14:textId="77777777" w:rsidR="00C76C7D" w:rsidRPr="00613355" w:rsidRDefault="00C76C7D" w:rsidP="00C76C7D">
      <w:pPr>
        <w:spacing w:line="360" w:lineRule="auto"/>
        <w:jc w:val="both"/>
        <w:rPr>
          <w:rFonts w:ascii="Century Gothic" w:hAnsi="Century Gothic"/>
          <w:sz w:val="22"/>
          <w:szCs w:val="22"/>
        </w:rPr>
      </w:pPr>
      <w:r w:rsidRPr="00613355">
        <w:rPr>
          <w:rFonts w:ascii="Century Gothic" w:hAnsi="Century Gothic"/>
          <w:sz w:val="22"/>
          <w:szCs w:val="22"/>
        </w:rPr>
        <w:t>At the end of this section, learners should cover:</w:t>
      </w:r>
    </w:p>
    <w:p w14:paraId="6DE17FC0" w14:textId="77777777" w:rsidR="00C76C7D" w:rsidRDefault="00C76C7D">
      <w:pPr>
        <w:rPr>
          <w:rFonts w:ascii="Century Gothic" w:hAnsi="Century Gothic"/>
          <w:b/>
          <w:sz w:val="22"/>
          <w:szCs w:val="22"/>
          <w:lang w:val="en-ZA"/>
        </w:rPr>
      </w:pPr>
    </w:p>
    <w:p w14:paraId="293E9B5D" w14:textId="77777777" w:rsidR="00C76C7D" w:rsidRPr="00C76C7D" w:rsidRDefault="00C76C7D" w:rsidP="00C76C7D">
      <w:pPr>
        <w:numPr>
          <w:ilvl w:val="0"/>
          <w:numId w:val="141"/>
        </w:numPr>
        <w:spacing w:after="200" w:line="276" w:lineRule="auto"/>
        <w:rPr>
          <w:rFonts w:ascii="Century Gothic" w:eastAsia="Arial" w:hAnsi="Century Gothic"/>
          <w:color w:val="auto"/>
          <w:sz w:val="22"/>
          <w:szCs w:val="22"/>
          <w:lang w:val="en-ZA" w:eastAsia="en-ZA"/>
        </w:rPr>
      </w:pPr>
      <w:r w:rsidRPr="00C76C7D">
        <w:rPr>
          <w:rFonts w:ascii="Century Gothic" w:eastAsia="Arial" w:hAnsi="Century Gothic"/>
          <w:color w:val="auto"/>
          <w:sz w:val="22"/>
          <w:szCs w:val="22"/>
          <w:lang w:val="en-ZA" w:eastAsia="en-ZA"/>
        </w:rPr>
        <w:t>KT0201 Flaws, distortions and colour/pattern variations in the fabric.</w:t>
      </w:r>
    </w:p>
    <w:p w14:paraId="61DAF5B5" w14:textId="77777777" w:rsidR="00C76C7D" w:rsidRPr="00C76C7D" w:rsidRDefault="00C76C7D" w:rsidP="00C76C7D">
      <w:pPr>
        <w:numPr>
          <w:ilvl w:val="0"/>
          <w:numId w:val="141"/>
        </w:numPr>
        <w:spacing w:after="200" w:line="276" w:lineRule="auto"/>
        <w:rPr>
          <w:rFonts w:ascii="Century Gothic" w:eastAsia="Arial" w:hAnsi="Century Gothic"/>
          <w:color w:val="auto"/>
          <w:sz w:val="22"/>
          <w:szCs w:val="22"/>
          <w:lang w:val="en-ZA" w:eastAsia="en-ZA"/>
        </w:rPr>
      </w:pPr>
      <w:r w:rsidRPr="00C76C7D">
        <w:rPr>
          <w:rFonts w:ascii="Century Gothic" w:eastAsia="Arial" w:hAnsi="Century Gothic"/>
          <w:color w:val="auto"/>
          <w:sz w:val="22"/>
          <w:szCs w:val="22"/>
          <w:lang w:val="en-ZA" w:eastAsia="en-ZA"/>
        </w:rPr>
        <w:t>KT0202 Inaccurate measurements.</w:t>
      </w:r>
    </w:p>
    <w:p w14:paraId="28110011" w14:textId="77777777" w:rsidR="00C76C7D" w:rsidRPr="00C76C7D" w:rsidRDefault="00C76C7D" w:rsidP="00C76C7D">
      <w:pPr>
        <w:numPr>
          <w:ilvl w:val="0"/>
          <w:numId w:val="141"/>
        </w:numPr>
        <w:spacing w:after="200" w:line="276" w:lineRule="auto"/>
        <w:rPr>
          <w:rFonts w:ascii="Century Gothic" w:eastAsia="Arial" w:hAnsi="Century Gothic"/>
          <w:color w:val="auto"/>
          <w:sz w:val="22"/>
          <w:szCs w:val="22"/>
          <w:lang w:val="en-ZA" w:eastAsia="en-ZA"/>
        </w:rPr>
      </w:pPr>
      <w:r w:rsidRPr="00C76C7D">
        <w:rPr>
          <w:rFonts w:ascii="Century Gothic" w:eastAsia="Arial" w:hAnsi="Century Gothic"/>
          <w:color w:val="auto"/>
          <w:sz w:val="22"/>
          <w:szCs w:val="22"/>
          <w:lang w:val="en-ZA" w:eastAsia="en-ZA"/>
        </w:rPr>
        <w:t>KT0203 Misalignments.</w:t>
      </w:r>
    </w:p>
    <w:p w14:paraId="2F3C4173" w14:textId="77777777" w:rsidR="00C76C7D" w:rsidRPr="00C76C7D" w:rsidRDefault="00C76C7D" w:rsidP="00C76C7D">
      <w:pPr>
        <w:numPr>
          <w:ilvl w:val="0"/>
          <w:numId w:val="141"/>
        </w:numPr>
        <w:spacing w:after="200" w:line="276" w:lineRule="auto"/>
        <w:rPr>
          <w:rFonts w:ascii="Century Gothic" w:eastAsia="Arial" w:hAnsi="Century Gothic"/>
          <w:color w:val="auto"/>
          <w:sz w:val="22"/>
          <w:szCs w:val="22"/>
          <w:lang w:val="en-ZA" w:eastAsia="en-ZA"/>
        </w:rPr>
      </w:pPr>
      <w:r w:rsidRPr="00C76C7D">
        <w:rPr>
          <w:rFonts w:ascii="Century Gothic" w:eastAsia="Arial" w:hAnsi="Century Gothic"/>
          <w:color w:val="auto"/>
          <w:sz w:val="22"/>
          <w:szCs w:val="22"/>
          <w:lang w:val="en-ZA" w:eastAsia="en-ZA"/>
        </w:rPr>
        <w:t>KT0204 Slipping, fraying, inaccuracies, poor seam quality and equipment faults.</w:t>
      </w:r>
    </w:p>
    <w:p w14:paraId="6442FB71" w14:textId="77777777" w:rsidR="00E80197" w:rsidRDefault="00E80197">
      <w:pPr>
        <w:rPr>
          <w:rFonts w:ascii="Century Gothic" w:hAnsi="Century Gothic"/>
          <w:b/>
          <w:sz w:val="22"/>
          <w:szCs w:val="22"/>
          <w:lang w:val="en-ZA"/>
        </w:rPr>
      </w:pPr>
      <w:r>
        <w:rPr>
          <w:rFonts w:ascii="Century Gothic" w:hAnsi="Century Gothic"/>
          <w:b/>
          <w:noProof/>
          <w:sz w:val="22"/>
          <w:szCs w:val="22"/>
          <w:lang w:val="en-ZA" w:eastAsia="en-ZA"/>
        </w:rPr>
        <w:lastRenderedPageBreak/>
        <w:drawing>
          <wp:inline distT="0" distB="0" distL="0" distR="0" wp14:anchorId="1DC8A134" wp14:editId="45B6FAAA">
            <wp:extent cx="5730875" cy="5730875"/>
            <wp:effectExtent l="0" t="0" r="317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LL·E 2024-01-15 15.55.00 - An image illustrating faults and problem-solving related to complex shaped cushions and padded items for furniture upholstery qualification. The scene.png"/>
                    <pic:cNvPicPr/>
                  </pic:nvPicPr>
                  <pic:blipFill>
                    <a:blip r:embed="rId13">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1A444EAC" w14:textId="27D6EBFE" w:rsidR="00E80197" w:rsidRPr="00E80197" w:rsidRDefault="00E80197">
      <w:pPr>
        <w:rPr>
          <w:rFonts w:ascii="Century Gothic" w:hAnsi="Century Gothic"/>
          <w:sz w:val="22"/>
          <w:szCs w:val="22"/>
          <w:lang w:val="en-ZA"/>
        </w:rPr>
      </w:pPr>
      <w:r w:rsidRPr="00E80197">
        <w:rPr>
          <w:rFonts w:ascii="Century Gothic" w:hAnsi="Century Gothic"/>
          <w:sz w:val="22"/>
          <w:szCs w:val="22"/>
          <w:lang w:val="en-ZA"/>
        </w:rPr>
        <w:t xml:space="preserve">An image illustrating faults and </w:t>
      </w:r>
      <w:proofErr w:type="spellStart"/>
      <w:r w:rsidRPr="00E80197">
        <w:rPr>
          <w:rFonts w:ascii="Century Gothic" w:hAnsi="Century Gothic"/>
          <w:sz w:val="22"/>
          <w:szCs w:val="22"/>
          <w:lang w:val="en-ZA"/>
        </w:rPr>
        <w:t>problemsolving</w:t>
      </w:r>
      <w:proofErr w:type="spellEnd"/>
      <w:r w:rsidRPr="00E80197">
        <w:rPr>
          <w:rFonts w:ascii="Century Gothic" w:hAnsi="Century Gothic"/>
          <w:sz w:val="22"/>
          <w:szCs w:val="22"/>
          <w:lang w:val="en-ZA"/>
        </w:rPr>
        <w:t xml:space="preserve"> related to complex shaped cushions and padded items for furniture upholstery qualification. The scene should depict a workshop setting with a few pieces of furniture, like sofas and chairs, each displaying different common faults in upholstery, such as uneven stuffing, misaligned patterns, and improper fitting of complex s</w:t>
      </w:r>
      <w:r>
        <w:rPr>
          <w:rFonts w:ascii="Century Gothic" w:hAnsi="Century Gothic"/>
          <w:sz w:val="22"/>
          <w:szCs w:val="22"/>
          <w:lang w:val="en-ZA"/>
        </w:rPr>
        <w:t>hapes. In the foreground, there i</w:t>
      </w:r>
      <w:r w:rsidRPr="00E80197">
        <w:rPr>
          <w:rFonts w:ascii="Century Gothic" w:hAnsi="Century Gothic"/>
          <w:sz w:val="22"/>
          <w:szCs w:val="22"/>
          <w:lang w:val="en-ZA"/>
        </w:rPr>
        <w:t xml:space="preserve">s a professional upholsterer examining these faults, with tools like seam rippers, stuffing materials, and measuring tapes at hand, suggesting active </w:t>
      </w:r>
      <w:proofErr w:type="spellStart"/>
      <w:r w:rsidRPr="00E80197">
        <w:rPr>
          <w:rFonts w:ascii="Century Gothic" w:hAnsi="Century Gothic"/>
          <w:sz w:val="22"/>
          <w:szCs w:val="22"/>
          <w:lang w:val="en-ZA"/>
        </w:rPr>
        <w:t>problemsolving</w:t>
      </w:r>
      <w:proofErr w:type="spellEnd"/>
      <w:r w:rsidRPr="00E80197">
        <w:rPr>
          <w:rFonts w:ascii="Century Gothic" w:hAnsi="Century Gothic"/>
          <w:sz w:val="22"/>
          <w:szCs w:val="22"/>
          <w:lang w:val="en-ZA"/>
        </w:rPr>
        <w:t>. Additionally, there should be a bulletin board or a digital screen in the background showing diagrams and notes on common upholstery proble</w:t>
      </w:r>
      <w:r>
        <w:rPr>
          <w:rFonts w:ascii="Century Gothic" w:hAnsi="Century Gothic"/>
          <w:sz w:val="22"/>
          <w:szCs w:val="22"/>
          <w:lang w:val="en-ZA"/>
        </w:rPr>
        <w:t>ms and their solutions, emphasis</w:t>
      </w:r>
      <w:r w:rsidRPr="00E80197">
        <w:rPr>
          <w:rFonts w:ascii="Century Gothic" w:hAnsi="Century Gothic"/>
          <w:sz w:val="22"/>
          <w:szCs w:val="22"/>
          <w:lang w:val="en-ZA"/>
        </w:rPr>
        <w:t xml:space="preserve">ing the educational and troubleshooting aspect of the upholstery qualification. </w:t>
      </w:r>
      <w:r w:rsidRPr="00E80197">
        <w:rPr>
          <w:rFonts w:ascii="Century Gothic" w:hAnsi="Century Gothic"/>
          <w:sz w:val="22"/>
          <w:szCs w:val="22"/>
          <w:lang w:val="en-ZA"/>
        </w:rPr>
        <w:br w:type="page"/>
      </w:r>
    </w:p>
    <w:p w14:paraId="432061A5" w14:textId="1AB4844D" w:rsidR="00382237" w:rsidRDefault="00382237">
      <w:pPr>
        <w:rPr>
          <w:rFonts w:ascii="Century Gothic" w:hAnsi="Century Gothic"/>
          <w:b/>
          <w:sz w:val="22"/>
          <w:szCs w:val="22"/>
          <w:lang w:val="en-ZA"/>
        </w:rPr>
      </w:pPr>
      <w:r>
        <w:rPr>
          <w:rFonts w:ascii="Century Gothic" w:hAnsi="Century Gothic"/>
          <w:b/>
          <w:sz w:val="22"/>
          <w:szCs w:val="22"/>
          <w:lang w:val="en-ZA"/>
        </w:rPr>
        <w:lastRenderedPageBreak/>
        <w:t>INTRODUCTION</w:t>
      </w:r>
    </w:p>
    <w:p w14:paraId="3539076B" w14:textId="77777777" w:rsid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 xml:space="preserve"> </w:t>
      </w:r>
    </w:p>
    <w:p w14:paraId="083260F9" w14:textId="1E68CACE" w:rsidR="00382237" w:rsidRP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This module will encompass critical aspects and solutions regarding various faults and challenges encountered in the upholstery process.</w:t>
      </w:r>
    </w:p>
    <w:p w14:paraId="0FBEE463" w14:textId="77777777" w:rsidR="00382237" w:rsidRPr="00382237" w:rsidRDefault="00382237" w:rsidP="00382237">
      <w:pPr>
        <w:rPr>
          <w:rFonts w:ascii="Century Gothic" w:eastAsia="Arial" w:hAnsi="Century Gothic"/>
          <w:color w:val="auto"/>
          <w:sz w:val="22"/>
          <w:szCs w:val="22"/>
          <w:lang w:val="en-ZA" w:eastAsia="en-ZA"/>
        </w:rPr>
      </w:pPr>
    </w:p>
    <w:p w14:paraId="294C58B9" w14:textId="35465D9E" w:rsidR="00382237" w:rsidRPr="00382237" w:rsidRDefault="00382237" w:rsidP="0038223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70F471DE" w14:textId="77777777" w:rsidR="00382237" w:rsidRPr="00382237" w:rsidRDefault="00382237" w:rsidP="00382237">
      <w:pPr>
        <w:rPr>
          <w:rFonts w:ascii="Century Gothic" w:eastAsia="Arial" w:hAnsi="Century Gothic"/>
          <w:color w:val="auto"/>
          <w:sz w:val="22"/>
          <w:szCs w:val="22"/>
          <w:lang w:val="en-ZA" w:eastAsia="en-ZA"/>
        </w:rPr>
      </w:pPr>
    </w:p>
    <w:p w14:paraId="6CC1487B" w14:textId="4FD7F9C1" w:rsidR="00382237" w:rsidRP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Introduction to Knowledge Module KM09KT02: Faults and Problem Solving Related to Complex Shaped Cushions and Padded Items</w:t>
      </w:r>
    </w:p>
    <w:p w14:paraId="4E069A2F" w14:textId="77777777" w:rsidR="00382237" w:rsidRPr="00382237" w:rsidRDefault="00382237" w:rsidP="00382237">
      <w:pPr>
        <w:rPr>
          <w:rFonts w:ascii="Century Gothic" w:eastAsia="Arial" w:hAnsi="Century Gothic"/>
          <w:color w:val="auto"/>
          <w:sz w:val="22"/>
          <w:szCs w:val="22"/>
          <w:lang w:val="en-ZA" w:eastAsia="en-ZA"/>
        </w:rPr>
      </w:pPr>
    </w:p>
    <w:p w14:paraId="6E55CE85" w14:textId="35544BDE" w:rsidR="00382237" w:rsidRP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 xml:space="preserve">The realm of furniture upholstery, particularly when dealing with complex shaped cushions and padded items, is both intricate and challenging. This module, KM09KT02, is devoted to exploring the common faults that may arise in the process and the effective strategies for </w:t>
      </w:r>
      <w:proofErr w:type="spellStart"/>
      <w:r w:rsidRPr="00382237">
        <w:rPr>
          <w:rFonts w:ascii="Century Gothic" w:eastAsia="Arial" w:hAnsi="Century Gothic"/>
          <w:color w:val="auto"/>
          <w:sz w:val="22"/>
          <w:szCs w:val="22"/>
          <w:lang w:val="en-ZA" w:eastAsia="en-ZA"/>
        </w:rPr>
        <w:t>problemsolving</w:t>
      </w:r>
      <w:proofErr w:type="spellEnd"/>
      <w:r w:rsidRPr="00382237">
        <w:rPr>
          <w:rFonts w:ascii="Century Gothic" w:eastAsia="Arial" w:hAnsi="Century Gothic"/>
          <w:color w:val="auto"/>
          <w:sz w:val="22"/>
          <w:szCs w:val="22"/>
          <w:lang w:val="en-ZA" w:eastAsia="en-ZA"/>
        </w:rPr>
        <w:t>. Mastery in recognizing and rectifying these issues is essential for maintaining high standards of quality and craftsmanship in the upholstery industry.</w:t>
      </w:r>
    </w:p>
    <w:p w14:paraId="6CE0AF29" w14:textId="77777777" w:rsidR="00382237" w:rsidRPr="00382237" w:rsidRDefault="00382237" w:rsidP="00382237">
      <w:pPr>
        <w:rPr>
          <w:rFonts w:ascii="Century Gothic" w:eastAsia="Arial" w:hAnsi="Century Gothic"/>
          <w:color w:val="auto"/>
          <w:sz w:val="22"/>
          <w:szCs w:val="22"/>
          <w:lang w:val="en-ZA" w:eastAsia="en-ZA"/>
        </w:rPr>
      </w:pPr>
    </w:p>
    <w:p w14:paraId="02ACB900" w14:textId="34D92085" w:rsidR="00382237" w:rsidRP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KT0201: Flaws, Distortions, and Colour/Pattern Variations in the Fabric</w:t>
      </w:r>
    </w:p>
    <w:p w14:paraId="3741E747" w14:textId="77777777" w:rsidR="00382237" w:rsidRP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This section addresses the challenges posed by fabric flaws, distortions, and colour or pattern inconsistencies. Understanding how to identify these issues and the methods to mitigate their impact is crucial. This includes techniques for working with patterned fabrics to ensure alignment and continuity, as well as strategies for dealing with fabric flaws and distortions to maintain the aesthetic integrity of the upholstered item.</w:t>
      </w:r>
    </w:p>
    <w:p w14:paraId="76526410" w14:textId="77777777" w:rsidR="00382237" w:rsidRPr="00382237" w:rsidRDefault="00382237" w:rsidP="00382237">
      <w:pPr>
        <w:rPr>
          <w:rFonts w:ascii="Century Gothic" w:eastAsia="Arial" w:hAnsi="Century Gothic"/>
          <w:color w:val="auto"/>
          <w:sz w:val="22"/>
          <w:szCs w:val="22"/>
          <w:lang w:val="en-ZA" w:eastAsia="en-ZA"/>
        </w:rPr>
      </w:pPr>
    </w:p>
    <w:p w14:paraId="51D59F6A" w14:textId="7D446988" w:rsidR="00382237" w:rsidRP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KT0202: Inaccurate Measurements</w:t>
      </w:r>
    </w:p>
    <w:p w14:paraId="0B518B0A" w14:textId="77777777" w:rsidR="00382237" w:rsidRP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Inaccurate measurements can lead to significant issues in the upholstery of complex shaped cushions and padded items. This topic explores the importance of precision in measuring and the repercussions of inaccuracies. It covers practical tips for accurate measurement taking and adjustments that may be required during the upholstery process to compensate for initial measurement errors.</w:t>
      </w:r>
    </w:p>
    <w:p w14:paraId="524FB6D4" w14:textId="77777777" w:rsidR="00382237" w:rsidRPr="00382237" w:rsidRDefault="00382237" w:rsidP="00382237">
      <w:pPr>
        <w:rPr>
          <w:rFonts w:ascii="Century Gothic" w:eastAsia="Arial" w:hAnsi="Century Gothic"/>
          <w:color w:val="auto"/>
          <w:sz w:val="22"/>
          <w:szCs w:val="22"/>
          <w:lang w:val="en-ZA" w:eastAsia="en-ZA"/>
        </w:rPr>
      </w:pPr>
    </w:p>
    <w:p w14:paraId="5725C5B2" w14:textId="1A59894A" w:rsidR="00382237" w:rsidRP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KT0203: Misalignments</w:t>
      </w:r>
    </w:p>
    <w:p w14:paraId="5F1E1FF8" w14:textId="77777777" w:rsidR="00382237" w:rsidRP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Misalignments in upholstery work can compromise both the functionality and the visual appeal of the finished product. This segment delves into the common causes of misalignments, such as improper pattern placement or assembly errors. It provides insight into preventive measures and corrective techniques to ensure alignment and symmetry in complex upholstery projects.</w:t>
      </w:r>
    </w:p>
    <w:p w14:paraId="21BD52EC" w14:textId="77777777" w:rsidR="00382237" w:rsidRPr="00382237" w:rsidRDefault="00382237" w:rsidP="00382237">
      <w:pPr>
        <w:rPr>
          <w:rFonts w:ascii="Century Gothic" w:eastAsia="Arial" w:hAnsi="Century Gothic"/>
          <w:color w:val="auto"/>
          <w:sz w:val="22"/>
          <w:szCs w:val="22"/>
          <w:lang w:val="en-ZA" w:eastAsia="en-ZA"/>
        </w:rPr>
      </w:pPr>
    </w:p>
    <w:p w14:paraId="7722FBCD" w14:textId="7CD62676" w:rsidR="00382237" w:rsidRP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KT0204: Slipping, Fraying, Inaccuracies, Poor Seam Quality, and Equipment Faults</w:t>
      </w:r>
    </w:p>
    <w:p w14:paraId="1422E009" w14:textId="7DEF44D5" w:rsidR="00382237" w:rsidRP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 xml:space="preserve">The final section of this module focuses on a range of issues including fabric slipping, material fraying, and inaccuracies in cutting or assembling, poor seam quality, and faults arising from equipment use. Each of these challenges is addressed in detail, offering solutions and best practices to overcome them. This includes selecting the right tools and materials, employing effective sewing techniques, and maintaining equipment to ensure </w:t>
      </w:r>
      <w:proofErr w:type="spellStart"/>
      <w:r w:rsidRPr="00382237">
        <w:rPr>
          <w:rFonts w:ascii="Century Gothic" w:eastAsia="Arial" w:hAnsi="Century Gothic"/>
          <w:color w:val="auto"/>
          <w:sz w:val="22"/>
          <w:szCs w:val="22"/>
          <w:lang w:val="en-ZA" w:eastAsia="en-ZA"/>
        </w:rPr>
        <w:t>highquality</w:t>
      </w:r>
      <w:proofErr w:type="spellEnd"/>
      <w:r w:rsidRPr="00382237">
        <w:rPr>
          <w:rFonts w:ascii="Century Gothic" w:eastAsia="Arial" w:hAnsi="Century Gothic"/>
          <w:color w:val="auto"/>
          <w:sz w:val="22"/>
          <w:szCs w:val="22"/>
          <w:lang w:val="en-ZA" w:eastAsia="en-ZA"/>
        </w:rPr>
        <w:t xml:space="preserve"> outcomes.</w:t>
      </w:r>
    </w:p>
    <w:p w14:paraId="18F976CA" w14:textId="77777777" w:rsidR="00382237" w:rsidRPr="00382237" w:rsidRDefault="00382237" w:rsidP="00382237">
      <w:pPr>
        <w:rPr>
          <w:rFonts w:ascii="Century Gothic" w:eastAsia="Arial" w:hAnsi="Century Gothic"/>
          <w:color w:val="auto"/>
          <w:sz w:val="22"/>
          <w:szCs w:val="22"/>
          <w:lang w:val="en-ZA" w:eastAsia="en-ZA"/>
        </w:rPr>
      </w:pPr>
    </w:p>
    <w:p w14:paraId="354EDBBB" w14:textId="678F2710" w:rsidR="00382237" w:rsidRDefault="00382237" w:rsidP="00382237">
      <w:pPr>
        <w:rPr>
          <w:rFonts w:ascii="Century Gothic" w:eastAsia="Arial" w:hAnsi="Century Gothic"/>
          <w:color w:val="auto"/>
          <w:sz w:val="22"/>
          <w:szCs w:val="22"/>
          <w:lang w:val="en-ZA" w:eastAsia="en-ZA"/>
        </w:rPr>
      </w:pPr>
      <w:r w:rsidRPr="00382237">
        <w:rPr>
          <w:rFonts w:ascii="Century Gothic" w:eastAsia="Arial" w:hAnsi="Century Gothic"/>
          <w:color w:val="auto"/>
          <w:sz w:val="22"/>
          <w:szCs w:val="22"/>
          <w:lang w:val="en-ZA" w:eastAsia="en-ZA"/>
        </w:rPr>
        <w:t xml:space="preserve">In conclusion, KM09KT02 is an essential module that provides comprehensive insights into the potential faults in upholstery of complex shaped cushions and padded items, and equips learners with the skills and knowledge to effectively address and solve these issues. The aim is to enhance the proficiency of furniture upholsterers, </w:t>
      </w:r>
      <w:r w:rsidRPr="00382237">
        <w:rPr>
          <w:rFonts w:ascii="Century Gothic" w:eastAsia="Arial" w:hAnsi="Century Gothic"/>
          <w:color w:val="auto"/>
          <w:sz w:val="22"/>
          <w:szCs w:val="22"/>
          <w:lang w:val="en-ZA" w:eastAsia="en-ZA"/>
        </w:rPr>
        <w:lastRenderedPageBreak/>
        <w:t>enabling them to produce work of exceptional quality, and to maintain the standards expected in the furniture upholstery industry.</w:t>
      </w:r>
    </w:p>
    <w:p w14:paraId="46E83567" w14:textId="4DDFBED3" w:rsidR="00E80197" w:rsidRDefault="00E80197" w:rsidP="00382237">
      <w:pPr>
        <w:rPr>
          <w:rFonts w:ascii="Century Gothic" w:eastAsia="Arial" w:hAnsi="Century Gothic"/>
          <w:color w:val="auto"/>
          <w:sz w:val="22"/>
          <w:szCs w:val="22"/>
          <w:lang w:val="en-ZA" w:eastAsia="en-ZA"/>
        </w:rPr>
      </w:pPr>
    </w:p>
    <w:p w14:paraId="1BA88B02" w14:textId="67A0AB3C" w:rsidR="00E80197" w:rsidRDefault="00361AF2" w:rsidP="00361AF2">
      <w:pPr>
        <w:jc w:val="cente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19D61642" wp14:editId="200A07D0">
            <wp:extent cx="4550858" cy="4550858"/>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ALL·E 2024-01-15 15.58.32 - An image depicting 'KT0201_ Flaws, Distortions, and Colour_Pattern Variations in the Fabric'. The scene shows a workspace with various fabric samples .png"/>
                    <pic:cNvPicPr/>
                  </pic:nvPicPr>
                  <pic:blipFill>
                    <a:blip r:embed="rId14">
                      <a:extLst>
                        <a:ext uri="{28A0092B-C50C-407E-A947-70E740481C1C}">
                          <a14:useLocalDpi xmlns:a14="http://schemas.microsoft.com/office/drawing/2010/main" val="0"/>
                        </a:ext>
                      </a:extLst>
                    </a:blip>
                    <a:stretch>
                      <a:fillRect/>
                    </a:stretch>
                  </pic:blipFill>
                  <pic:spPr>
                    <a:xfrm>
                      <a:off x="0" y="0"/>
                      <a:ext cx="4551707" cy="4551707"/>
                    </a:xfrm>
                    <a:prstGeom prst="rect">
                      <a:avLst/>
                    </a:prstGeom>
                  </pic:spPr>
                </pic:pic>
              </a:graphicData>
            </a:graphic>
          </wp:inline>
        </w:drawing>
      </w:r>
    </w:p>
    <w:p w14:paraId="641FED8B" w14:textId="0734DC0B" w:rsidR="00E80197" w:rsidRDefault="00E80197" w:rsidP="00382237">
      <w:pPr>
        <w:rPr>
          <w:rFonts w:ascii="Century Gothic" w:eastAsia="Arial" w:hAnsi="Century Gothic"/>
          <w:color w:val="auto"/>
          <w:sz w:val="22"/>
          <w:szCs w:val="22"/>
          <w:lang w:val="en-ZA" w:eastAsia="en-ZA"/>
        </w:rPr>
      </w:pPr>
    </w:p>
    <w:p w14:paraId="11EA49F8" w14:textId="52C4BEB8" w:rsidR="00E80197" w:rsidRDefault="00E80197" w:rsidP="00382237">
      <w:pPr>
        <w:rPr>
          <w:rFonts w:ascii="Century Gothic" w:eastAsia="Arial" w:hAnsi="Century Gothic"/>
          <w:color w:val="auto"/>
          <w:sz w:val="22"/>
          <w:szCs w:val="22"/>
          <w:lang w:val="en-ZA" w:eastAsia="en-ZA"/>
        </w:rPr>
      </w:pPr>
    </w:p>
    <w:p w14:paraId="60D56964" w14:textId="79DA8433" w:rsidR="00E80197" w:rsidRDefault="00361AF2" w:rsidP="00382237">
      <w:pPr>
        <w:rPr>
          <w:rFonts w:ascii="Century Gothic" w:eastAsia="Arial" w:hAnsi="Century Gothic"/>
          <w:color w:val="auto"/>
          <w:sz w:val="22"/>
          <w:szCs w:val="22"/>
          <w:lang w:val="en-ZA" w:eastAsia="en-ZA"/>
        </w:rPr>
      </w:pPr>
      <w:r w:rsidRPr="00361AF2">
        <w:rPr>
          <w:rFonts w:ascii="Century Gothic" w:eastAsia="Arial" w:hAnsi="Century Gothic"/>
          <w:color w:val="auto"/>
          <w:sz w:val="22"/>
          <w:szCs w:val="22"/>
          <w:lang w:val="en-ZA" w:eastAsia="en-ZA"/>
        </w:rPr>
        <w:t>An image depicting 'KT0201: Flaws, Distortions, and Colour/Pattern Variations in the Fabric'. The scene shows a workspace with various fabric samples displaying common issues such as flaws, distortions, and colour or pattern inconsistencies. One area of the workspace highlights patterned fabrics with misalignments and breaks in continuity, while another section showcases fabrics with visible flaws and distortions. Tools and techniques used to address these issues are prominently displayed, such as alignment grids, colour matching guides, and fabric stretching tools. An upholsterer is actively working on a piece of furniture, demonstrating the application of these techniques to ensure the aesthetic integrity o</w:t>
      </w:r>
      <w:r>
        <w:rPr>
          <w:rFonts w:ascii="Century Gothic" w:eastAsia="Arial" w:hAnsi="Century Gothic"/>
          <w:color w:val="auto"/>
          <w:sz w:val="22"/>
          <w:szCs w:val="22"/>
          <w:lang w:val="en-ZA" w:eastAsia="en-ZA"/>
        </w:rPr>
        <w:t>f the upholstered item, emphasis</w:t>
      </w:r>
      <w:r w:rsidRPr="00361AF2">
        <w:rPr>
          <w:rFonts w:ascii="Century Gothic" w:eastAsia="Arial" w:hAnsi="Century Gothic"/>
          <w:color w:val="auto"/>
          <w:sz w:val="22"/>
          <w:szCs w:val="22"/>
          <w:lang w:val="en-ZA" w:eastAsia="en-ZA"/>
        </w:rPr>
        <w:t xml:space="preserve">ing the importance of attention to detail and </w:t>
      </w:r>
      <w:proofErr w:type="spellStart"/>
      <w:r w:rsidRPr="00361AF2">
        <w:rPr>
          <w:rFonts w:ascii="Century Gothic" w:eastAsia="Arial" w:hAnsi="Century Gothic"/>
          <w:color w:val="auto"/>
          <w:sz w:val="22"/>
          <w:szCs w:val="22"/>
          <w:lang w:val="en-ZA" w:eastAsia="en-ZA"/>
        </w:rPr>
        <w:t>problemsolving</w:t>
      </w:r>
      <w:proofErr w:type="spellEnd"/>
      <w:r w:rsidRPr="00361AF2">
        <w:rPr>
          <w:rFonts w:ascii="Century Gothic" w:eastAsia="Arial" w:hAnsi="Century Gothic"/>
          <w:color w:val="auto"/>
          <w:sz w:val="22"/>
          <w:szCs w:val="22"/>
          <w:lang w:val="en-ZA" w:eastAsia="en-ZA"/>
        </w:rPr>
        <w:t xml:space="preserve"> in upholstery work.</w:t>
      </w:r>
    </w:p>
    <w:p w14:paraId="6690016D" w14:textId="62D15166" w:rsidR="00E80197" w:rsidRDefault="00E80197" w:rsidP="00382237">
      <w:pPr>
        <w:rPr>
          <w:rFonts w:ascii="Century Gothic" w:eastAsia="Arial" w:hAnsi="Century Gothic"/>
          <w:color w:val="auto"/>
          <w:sz w:val="22"/>
          <w:szCs w:val="22"/>
          <w:lang w:val="en-ZA" w:eastAsia="en-ZA"/>
        </w:rPr>
      </w:pPr>
    </w:p>
    <w:p w14:paraId="132C979D" w14:textId="4B6A12EB" w:rsidR="00361AF2" w:rsidRDefault="00361AF2" w:rsidP="00382237">
      <w:pPr>
        <w:rPr>
          <w:rFonts w:ascii="Century Gothic" w:eastAsia="Arial" w:hAnsi="Century Gothic"/>
          <w:color w:val="auto"/>
          <w:sz w:val="22"/>
          <w:szCs w:val="22"/>
          <w:lang w:val="en-ZA" w:eastAsia="en-ZA"/>
        </w:rPr>
      </w:pPr>
    </w:p>
    <w:p w14:paraId="3F64A361" w14:textId="77777777" w:rsidR="00361AF2" w:rsidRDefault="00361AF2" w:rsidP="00382237">
      <w:pPr>
        <w:rPr>
          <w:rFonts w:ascii="Century Gothic" w:eastAsia="Arial" w:hAnsi="Century Gothic"/>
          <w:color w:val="auto"/>
          <w:sz w:val="22"/>
          <w:szCs w:val="22"/>
          <w:lang w:val="en-ZA" w:eastAsia="en-ZA"/>
        </w:rPr>
      </w:pPr>
    </w:p>
    <w:p w14:paraId="1544F604" w14:textId="77777777" w:rsidR="00361AF2" w:rsidRDefault="00361AF2">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34916B6E" w14:textId="3EE0A900" w:rsidR="00361AF2" w:rsidRDefault="00361AF2" w:rsidP="00361AF2">
      <w:pPr>
        <w:pStyle w:val="Heading3"/>
        <w:rPr>
          <w:rFonts w:ascii="Century Gothic" w:eastAsia="Arial" w:hAnsi="Century Gothic"/>
          <w:sz w:val="22"/>
          <w:szCs w:val="22"/>
          <w:lang w:val="en-ZA" w:eastAsia="en-ZA"/>
        </w:rPr>
      </w:pPr>
      <w:r w:rsidRPr="00361AF2">
        <w:rPr>
          <w:rFonts w:ascii="Century Gothic" w:eastAsia="Arial" w:hAnsi="Century Gothic"/>
          <w:sz w:val="22"/>
          <w:szCs w:val="22"/>
          <w:lang w:val="en-ZA" w:eastAsia="en-ZA"/>
        </w:rPr>
        <w:lastRenderedPageBreak/>
        <w:t>KT0201 Flaws, distortions and colour/p</w:t>
      </w:r>
      <w:r>
        <w:rPr>
          <w:rFonts w:ascii="Century Gothic" w:eastAsia="Arial" w:hAnsi="Century Gothic"/>
          <w:sz w:val="22"/>
          <w:szCs w:val="22"/>
          <w:lang w:val="en-ZA" w:eastAsia="en-ZA"/>
        </w:rPr>
        <w:t>attern variations in the fabric</w:t>
      </w:r>
    </w:p>
    <w:p w14:paraId="21BB12B9" w14:textId="77777777" w:rsidR="00361AF2" w:rsidRDefault="00361AF2" w:rsidP="00E80197">
      <w:pPr>
        <w:rPr>
          <w:rFonts w:ascii="Century Gothic" w:eastAsia="Arial" w:hAnsi="Century Gothic"/>
          <w:color w:val="auto"/>
          <w:sz w:val="22"/>
          <w:szCs w:val="22"/>
          <w:lang w:val="en-ZA" w:eastAsia="en-ZA"/>
        </w:rPr>
      </w:pPr>
    </w:p>
    <w:p w14:paraId="4483F78B" w14:textId="3E8E6FBC"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*KT0201: Flaws, Distortions, and Colour/Pattern Variations in the Fabric</w:t>
      </w:r>
    </w:p>
    <w:p w14:paraId="15BC7507" w14:textId="77777777" w:rsidR="00E80197" w:rsidRPr="00E80197" w:rsidRDefault="00E80197" w:rsidP="00E80197">
      <w:pPr>
        <w:rPr>
          <w:rFonts w:ascii="Century Gothic" w:eastAsia="Arial" w:hAnsi="Century Gothic"/>
          <w:color w:val="auto"/>
          <w:sz w:val="22"/>
          <w:szCs w:val="22"/>
          <w:lang w:val="en-ZA" w:eastAsia="en-ZA"/>
        </w:rPr>
      </w:pPr>
    </w:p>
    <w:p w14:paraId="79E245BC" w14:textId="77777777"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This section of the module delves deeply into the complexities of working with various fabrics, focusing on identifying and addressing flaws, distortions, and colour or pattern variations, which are common challenges in upholstery work. Mastery in handling these aspects is pivotal in ensuring the aesthetic and structural integrity of upholstered furniture.</w:t>
      </w:r>
    </w:p>
    <w:p w14:paraId="789A4656" w14:textId="77777777" w:rsidR="00E80197" w:rsidRPr="00E80197" w:rsidRDefault="00E80197" w:rsidP="00E80197">
      <w:pPr>
        <w:rPr>
          <w:rFonts w:ascii="Century Gothic" w:eastAsia="Arial" w:hAnsi="Century Gothic"/>
          <w:color w:val="auto"/>
          <w:sz w:val="22"/>
          <w:szCs w:val="22"/>
          <w:lang w:val="en-ZA" w:eastAsia="en-ZA"/>
        </w:rPr>
      </w:pPr>
    </w:p>
    <w:p w14:paraId="518959FC" w14:textId="23864957"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Identifying Fabric Flaws and Distortions</w:t>
      </w:r>
    </w:p>
    <w:p w14:paraId="1D4E056C" w14:textId="4F0E8E3D"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 Visual Inspection: Before using any fabric, a thorough visual inspection is essential. Look for tears, holes, uneven weaves, or any other irregularities that might compromise the quality of the finished product.</w:t>
      </w:r>
    </w:p>
    <w:p w14:paraId="5532B0C9" w14:textId="7C73A1C8"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 Feeling the Fabric: Running hands over the fabric can help identify hidden flaws like snags, rough patches, or variations in thickness.</w:t>
      </w:r>
    </w:p>
    <w:p w14:paraId="14B503D6" w14:textId="77777777" w:rsidR="00E80197" w:rsidRPr="00E80197" w:rsidRDefault="00E80197" w:rsidP="00E80197">
      <w:pPr>
        <w:rPr>
          <w:rFonts w:ascii="Century Gothic" w:eastAsia="Arial" w:hAnsi="Century Gothic"/>
          <w:color w:val="auto"/>
          <w:sz w:val="22"/>
          <w:szCs w:val="22"/>
          <w:lang w:val="en-ZA" w:eastAsia="en-ZA"/>
        </w:rPr>
      </w:pPr>
    </w:p>
    <w:p w14:paraId="7F60E308" w14:textId="09812210"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Dealing with Fabric Flaws</w:t>
      </w:r>
    </w:p>
    <w:p w14:paraId="42F2B63F" w14:textId="7B127DDF"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 Cutting </w:t>
      </w:r>
      <w:r w:rsidR="00361AF2" w:rsidRPr="00E80197">
        <w:rPr>
          <w:rFonts w:ascii="Century Gothic" w:eastAsia="Arial" w:hAnsi="Century Gothic"/>
          <w:color w:val="auto"/>
          <w:sz w:val="22"/>
          <w:szCs w:val="22"/>
          <w:lang w:val="en-ZA" w:eastAsia="en-ZA"/>
        </w:rPr>
        <w:t>around</w:t>
      </w:r>
      <w:r w:rsidRPr="00E80197">
        <w:rPr>
          <w:rFonts w:ascii="Century Gothic" w:eastAsia="Arial" w:hAnsi="Century Gothic"/>
          <w:color w:val="auto"/>
          <w:sz w:val="22"/>
          <w:szCs w:val="22"/>
          <w:lang w:val="en-ZA" w:eastAsia="en-ZA"/>
        </w:rPr>
        <w:t xml:space="preserve"> Flaws: When possible, plan the cutting layout to avoid incorporating flawed areas into the final product.</w:t>
      </w:r>
    </w:p>
    <w:p w14:paraId="744670F7" w14:textId="0F73DCE9"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 Using Interfacing: In cases where flaws are small and unavoidable, using interfacing can reinforce the area without affecting the overall design.</w:t>
      </w:r>
    </w:p>
    <w:p w14:paraId="4D68AB04" w14:textId="77777777" w:rsidR="00E80197" w:rsidRPr="00E80197" w:rsidRDefault="00E80197" w:rsidP="00E80197">
      <w:pPr>
        <w:rPr>
          <w:rFonts w:ascii="Century Gothic" w:eastAsia="Arial" w:hAnsi="Century Gothic"/>
          <w:color w:val="auto"/>
          <w:sz w:val="22"/>
          <w:szCs w:val="22"/>
          <w:lang w:val="en-ZA" w:eastAsia="en-ZA"/>
        </w:rPr>
      </w:pPr>
    </w:p>
    <w:p w14:paraId="437598E3" w14:textId="598FB6AA"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Handling Distortions in Fabric</w:t>
      </w:r>
    </w:p>
    <w:p w14:paraId="11770D8A" w14:textId="0B6B1A3D"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 </w:t>
      </w:r>
      <w:proofErr w:type="spellStart"/>
      <w:r w:rsidRPr="00E80197">
        <w:rPr>
          <w:rFonts w:ascii="Century Gothic" w:eastAsia="Arial" w:hAnsi="Century Gothic"/>
          <w:color w:val="auto"/>
          <w:sz w:val="22"/>
          <w:szCs w:val="22"/>
          <w:lang w:val="en-ZA" w:eastAsia="en-ZA"/>
        </w:rPr>
        <w:t>PreShrinking</w:t>
      </w:r>
      <w:proofErr w:type="spellEnd"/>
      <w:r w:rsidRPr="00E80197">
        <w:rPr>
          <w:rFonts w:ascii="Century Gothic" w:eastAsia="Arial" w:hAnsi="Century Gothic"/>
          <w:color w:val="auto"/>
          <w:sz w:val="22"/>
          <w:szCs w:val="22"/>
          <w:lang w:val="en-ZA" w:eastAsia="en-ZA"/>
        </w:rPr>
        <w:t xml:space="preserve">: Some fabrics, particularly natural </w:t>
      </w:r>
      <w:r w:rsidR="00361AF2" w:rsidRPr="00E80197">
        <w:rPr>
          <w:rFonts w:ascii="Century Gothic" w:eastAsia="Arial" w:hAnsi="Century Gothic"/>
          <w:color w:val="auto"/>
          <w:sz w:val="22"/>
          <w:szCs w:val="22"/>
          <w:lang w:val="en-ZA" w:eastAsia="en-ZA"/>
        </w:rPr>
        <w:t>fibres</w:t>
      </w:r>
      <w:r w:rsidRPr="00E80197">
        <w:rPr>
          <w:rFonts w:ascii="Century Gothic" w:eastAsia="Arial" w:hAnsi="Century Gothic"/>
          <w:color w:val="auto"/>
          <w:sz w:val="22"/>
          <w:szCs w:val="22"/>
          <w:lang w:val="en-ZA" w:eastAsia="en-ZA"/>
        </w:rPr>
        <w:t>, are prone to shrinkage. Preshrinking the fabric before cutting and sewing can prevent distortions in the final product.</w:t>
      </w:r>
    </w:p>
    <w:p w14:paraId="1F4F2F24" w14:textId="26DA575A"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 Fabric Relaxation: Allowing the fabric to rest and relax, especially after it has been on a roll, can reduce inherent distortions. This is crucial for ensuring accurate measurements and alignments.</w:t>
      </w:r>
    </w:p>
    <w:p w14:paraId="3BD040E9" w14:textId="77777777" w:rsidR="00E80197" w:rsidRPr="00E80197" w:rsidRDefault="00E80197" w:rsidP="00E80197">
      <w:pPr>
        <w:rPr>
          <w:rFonts w:ascii="Century Gothic" w:eastAsia="Arial" w:hAnsi="Century Gothic"/>
          <w:color w:val="auto"/>
          <w:sz w:val="22"/>
          <w:szCs w:val="22"/>
          <w:lang w:val="en-ZA" w:eastAsia="en-ZA"/>
        </w:rPr>
      </w:pPr>
    </w:p>
    <w:p w14:paraId="3F56F366" w14:textId="45055E00"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Working with Colour/Pattern Variations</w:t>
      </w:r>
    </w:p>
    <w:p w14:paraId="05C47835" w14:textId="2155CC39"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 Colour Consistency: In situations where fabric rolls are from different dye lots, ensure that all pieces for a single item come from the same roll to maintain colour consistency.</w:t>
      </w:r>
    </w:p>
    <w:p w14:paraId="5D444F29" w14:textId="738866D8"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 Pattern Matching: For patterned fabrics, careful planning is needed to ensure that patterns match at seams and junctions. This includes aligning motifs and ensuring continuity across different pieces of fabric.</w:t>
      </w:r>
    </w:p>
    <w:p w14:paraId="209DC3CB" w14:textId="77777777" w:rsidR="00E80197" w:rsidRPr="00E80197" w:rsidRDefault="00E80197" w:rsidP="00E80197">
      <w:pPr>
        <w:rPr>
          <w:rFonts w:ascii="Century Gothic" w:eastAsia="Arial" w:hAnsi="Century Gothic"/>
          <w:color w:val="auto"/>
          <w:sz w:val="22"/>
          <w:szCs w:val="22"/>
          <w:lang w:val="en-ZA" w:eastAsia="en-ZA"/>
        </w:rPr>
      </w:pPr>
    </w:p>
    <w:p w14:paraId="5F6D0BCD" w14:textId="4F56DE7F"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Techniques for Patterned Fabrics</w:t>
      </w:r>
    </w:p>
    <w:p w14:paraId="756A9521" w14:textId="52DE58E4"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 Pattern Repeats and Symmetry: Understand the repeat pattern of the fabric to ensure symmetry and alignment. This is particularly important for geometric or floral patterns that need to align at seams.</w:t>
      </w:r>
    </w:p>
    <w:p w14:paraId="14E81524" w14:textId="3704F660"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 Strategic Cutting: Cut patterned fabrics in a single layer to ensure precise alignment, especially for complex shapes or where the pattern needs to match at specific points on the furniture.</w:t>
      </w:r>
    </w:p>
    <w:p w14:paraId="267FCD30" w14:textId="77777777" w:rsidR="00E80197" w:rsidRPr="00E80197" w:rsidRDefault="00E80197" w:rsidP="00E80197">
      <w:pPr>
        <w:rPr>
          <w:rFonts w:ascii="Century Gothic" w:eastAsia="Arial" w:hAnsi="Century Gothic"/>
          <w:color w:val="auto"/>
          <w:sz w:val="22"/>
          <w:szCs w:val="22"/>
          <w:lang w:val="en-ZA" w:eastAsia="en-ZA"/>
        </w:rPr>
      </w:pPr>
    </w:p>
    <w:p w14:paraId="0FEF6C61" w14:textId="12D31272"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Mitigating the Impact of Flaws and Variations</w:t>
      </w:r>
    </w:p>
    <w:p w14:paraId="6F1D72B8" w14:textId="546C88A8"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 Creative Use of Trim and Accents: In some cases, trims, borders, or complementary fabrics can be used to disguise minor flaws or breaks in the pattern.</w:t>
      </w:r>
    </w:p>
    <w:p w14:paraId="57C6E07F" w14:textId="62C36F51"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lastRenderedPageBreak/>
        <w:t xml:space="preserve"> Client Communication: When flaws are inherent in the fabric or unavoidable, communicate with the client to manage expectations and discuss possible solutions or alternatives.</w:t>
      </w:r>
    </w:p>
    <w:p w14:paraId="039F5875" w14:textId="77777777" w:rsidR="00E80197" w:rsidRPr="00E80197" w:rsidRDefault="00E80197" w:rsidP="00E80197">
      <w:pPr>
        <w:rPr>
          <w:rFonts w:ascii="Century Gothic" w:eastAsia="Arial" w:hAnsi="Century Gothic"/>
          <w:color w:val="auto"/>
          <w:sz w:val="22"/>
          <w:szCs w:val="22"/>
          <w:lang w:val="en-ZA" w:eastAsia="en-ZA"/>
        </w:rPr>
      </w:pPr>
    </w:p>
    <w:p w14:paraId="13113EB3" w14:textId="7E9271E7" w:rsidR="00E80197" w:rsidRPr="00E80197" w:rsidRDefault="00E80197" w:rsidP="00E80197">
      <w:pPr>
        <w:rPr>
          <w:rFonts w:ascii="Century Gothic" w:eastAsia="Arial" w:hAnsi="Century Gothic"/>
          <w:color w:val="auto"/>
          <w:sz w:val="22"/>
          <w:szCs w:val="22"/>
          <w:lang w:val="en-ZA" w:eastAsia="en-ZA"/>
        </w:rPr>
      </w:pPr>
      <w:r w:rsidRPr="00E80197">
        <w:rPr>
          <w:rFonts w:ascii="Century Gothic" w:eastAsia="Arial" w:hAnsi="Century Gothic"/>
          <w:color w:val="auto"/>
          <w:sz w:val="22"/>
          <w:szCs w:val="22"/>
          <w:lang w:val="en-ZA" w:eastAsia="en-ZA"/>
        </w:rPr>
        <w:t xml:space="preserve">In summary, KT0201 provides an </w:t>
      </w:r>
      <w:proofErr w:type="spellStart"/>
      <w:r w:rsidRPr="00E80197">
        <w:rPr>
          <w:rFonts w:ascii="Century Gothic" w:eastAsia="Arial" w:hAnsi="Century Gothic"/>
          <w:color w:val="auto"/>
          <w:sz w:val="22"/>
          <w:szCs w:val="22"/>
          <w:lang w:val="en-ZA" w:eastAsia="en-ZA"/>
        </w:rPr>
        <w:t>indepth</w:t>
      </w:r>
      <w:proofErr w:type="spellEnd"/>
      <w:r w:rsidRPr="00E80197">
        <w:rPr>
          <w:rFonts w:ascii="Century Gothic" w:eastAsia="Arial" w:hAnsi="Century Gothic"/>
          <w:color w:val="auto"/>
          <w:sz w:val="22"/>
          <w:szCs w:val="22"/>
          <w:lang w:val="en-ZA" w:eastAsia="en-ZA"/>
        </w:rPr>
        <w:t xml:space="preserve"> exploration of the challenges posed by fabric flaws, distortions, and colour/pattern variations, along with practical strategies and techniques to address these issues. By mastering these skills, upholsterers can ensure that their work not only meets but exceeds quality standards, resulting in furniture that is both structurally sound and aesthetically pleasing.</w:t>
      </w:r>
    </w:p>
    <w:p w14:paraId="179F035D" w14:textId="77777777" w:rsidR="00E80197" w:rsidRPr="00E80197" w:rsidRDefault="00E80197" w:rsidP="00E80197">
      <w:pPr>
        <w:rPr>
          <w:rFonts w:ascii="Century Gothic" w:eastAsia="Arial" w:hAnsi="Century Gothic"/>
          <w:color w:val="auto"/>
          <w:sz w:val="22"/>
          <w:szCs w:val="22"/>
          <w:lang w:val="en-ZA" w:eastAsia="en-ZA"/>
        </w:rPr>
      </w:pPr>
    </w:p>
    <w:p w14:paraId="19A12480" w14:textId="1F279F1A" w:rsidR="00E80197" w:rsidRPr="00E80197" w:rsidRDefault="00E80197" w:rsidP="00E80197">
      <w:pPr>
        <w:rPr>
          <w:rFonts w:ascii="Century Gothic" w:eastAsia="Arial" w:hAnsi="Century Gothic"/>
          <w:color w:val="auto"/>
          <w:sz w:val="22"/>
          <w:szCs w:val="22"/>
          <w:lang w:val="en-ZA" w:eastAsia="en-ZA"/>
        </w:rPr>
      </w:pPr>
    </w:p>
    <w:p w14:paraId="2D505F30" w14:textId="3606B483" w:rsidR="00382237" w:rsidRPr="00382237" w:rsidRDefault="00361AF2" w:rsidP="0038223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7F608E7F" w14:textId="5112AF79" w:rsidR="00382237" w:rsidRPr="00382237" w:rsidRDefault="00E80197" w:rsidP="0038223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2BE33057" w14:textId="77777777" w:rsidR="00382237" w:rsidRDefault="0038223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1B7D9215" w14:textId="46889A7B" w:rsidR="00C76C7D" w:rsidRPr="00C76C7D" w:rsidRDefault="00D458EA" w:rsidP="00D458EA">
      <w:pPr>
        <w:pStyle w:val="Heading3"/>
        <w:rPr>
          <w:rFonts w:ascii="Century Gothic" w:eastAsia="Arial" w:hAnsi="Century Gothic"/>
          <w:sz w:val="22"/>
          <w:szCs w:val="22"/>
          <w:lang w:val="en-ZA" w:eastAsia="en-ZA"/>
        </w:rPr>
      </w:pPr>
      <w:r>
        <w:rPr>
          <w:rFonts w:ascii="Century Gothic" w:eastAsia="Arial" w:hAnsi="Century Gothic"/>
          <w:sz w:val="22"/>
          <w:szCs w:val="22"/>
          <w:lang w:val="en-ZA" w:eastAsia="en-ZA"/>
        </w:rPr>
        <w:lastRenderedPageBreak/>
        <w:t>KT0202 Inaccurate measurements</w:t>
      </w:r>
    </w:p>
    <w:p w14:paraId="4D467141" w14:textId="77777777" w:rsidR="00D458EA" w:rsidRDefault="00D458EA">
      <w:pPr>
        <w:rPr>
          <w:rFonts w:ascii="Century Gothic" w:eastAsia="Arial" w:hAnsi="Century Gothic"/>
          <w:color w:val="auto"/>
          <w:sz w:val="22"/>
          <w:szCs w:val="22"/>
          <w:lang w:val="en-ZA" w:eastAsia="en-ZA"/>
        </w:rPr>
      </w:pPr>
    </w:p>
    <w:p w14:paraId="4BD330A4" w14:textId="77777777" w:rsidR="00D458EA" w:rsidRDefault="00D458EA">
      <w:pPr>
        <w:rPr>
          <w:rFonts w:ascii="Century Gothic" w:eastAsia="Arial" w:hAnsi="Century Gothic"/>
          <w:color w:val="auto"/>
          <w:sz w:val="22"/>
          <w:szCs w:val="22"/>
          <w:lang w:val="en-ZA" w:eastAsia="en-ZA"/>
        </w:rPr>
      </w:pPr>
    </w:p>
    <w:p w14:paraId="5D0E47C1" w14:textId="3C95D6B1" w:rsidR="00544BC8" w:rsidRPr="00544BC8" w:rsidRDefault="00544BC8" w:rsidP="00544BC8">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Pr>
          <w:rFonts w:ascii="Century Gothic" w:eastAsia="Arial" w:hAnsi="Century Gothic"/>
          <w:noProof/>
          <w:color w:val="auto"/>
          <w:sz w:val="22"/>
          <w:szCs w:val="22"/>
          <w:lang w:val="en-ZA" w:eastAsia="en-ZA"/>
        </w:rPr>
        <w:drawing>
          <wp:inline distT="0" distB="0" distL="0" distR="0" wp14:anchorId="5B5A1393" wp14:editId="694DCDBC">
            <wp:extent cx="5730875" cy="5730875"/>
            <wp:effectExtent l="0" t="0" r="317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ALL·E 2024-01-15 17.15.30 - An image depicting 'KM-09-KT02_ Faults and Problem Solving Related to Complex Shaped Cushions and Padded Items', focusing on the issue of inaccurate m.png"/>
                    <pic:cNvPicPr/>
                  </pic:nvPicPr>
                  <pic:blipFill>
                    <a:blip r:embed="rId15">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07E38D5C" w14:textId="77777777" w:rsidR="00544BC8" w:rsidRPr="00544BC8" w:rsidRDefault="00544BC8" w:rsidP="00544BC8">
      <w:pPr>
        <w:rPr>
          <w:rFonts w:ascii="Century Gothic" w:eastAsia="Arial" w:hAnsi="Century Gothic"/>
          <w:color w:val="auto"/>
          <w:sz w:val="22"/>
          <w:szCs w:val="22"/>
          <w:lang w:val="en-ZA" w:eastAsia="en-ZA"/>
        </w:rPr>
      </w:pPr>
    </w:p>
    <w:p w14:paraId="465DA5B3" w14:textId="3EA577D7"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An image depicting 'KM09KT02: Faults and Problem Solving Related to Complex Shaped Cushions and Padded Items', focusing on the issue of inaccurate measurements. The scene is set in an upholstery workshop, showing a few complex shaped cushions and padded items with visible flaws due to incorrect measurements. These flaws include uneven edges, misaligned seams, and disproportionate shapes. Tools commonly used for precise measurements, like measuring tapes, rulers, and digital callipers, are displayed, some of them showing the incorrect measurements that led to the faults. An upholsterer is seen examining the items, highlighting the process of identifying and solving these </w:t>
      </w:r>
      <w:proofErr w:type="spellStart"/>
      <w:r w:rsidRPr="00544BC8">
        <w:rPr>
          <w:rFonts w:ascii="Century Gothic" w:eastAsia="Arial" w:hAnsi="Century Gothic"/>
          <w:color w:val="auto"/>
          <w:sz w:val="22"/>
          <w:szCs w:val="22"/>
          <w:lang w:val="en-ZA" w:eastAsia="en-ZA"/>
        </w:rPr>
        <w:t>measurementrelated</w:t>
      </w:r>
      <w:proofErr w:type="spellEnd"/>
      <w:r w:rsidRPr="00544BC8">
        <w:rPr>
          <w:rFonts w:ascii="Century Gothic" w:eastAsia="Arial" w:hAnsi="Century Gothic"/>
          <w:color w:val="auto"/>
          <w:sz w:val="22"/>
          <w:szCs w:val="22"/>
          <w:lang w:val="en-ZA" w:eastAsia="en-ZA"/>
        </w:rPr>
        <w:t xml:space="preserve"> problems. The overall image should convey the importance of accuracy in measurements to avoid faults in complex upholstery work.</w:t>
      </w:r>
    </w:p>
    <w:p w14:paraId="0918BD7C" w14:textId="77777777" w:rsidR="00544BC8" w:rsidRDefault="00544BC8">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11AAA6A3" w14:textId="52F8A839" w:rsidR="00544BC8" w:rsidRPr="00544BC8" w:rsidRDefault="00544BC8" w:rsidP="00544BC8">
      <w:pPr>
        <w:rPr>
          <w:rFonts w:ascii="Century Gothic" w:eastAsia="Arial" w:hAnsi="Century Gothic"/>
          <w:b/>
          <w:color w:val="auto"/>
          <w:sz w:val="22"/>
          <w:szCs w:val="22"/>
          <w:lang w:val="en-ZA" w:eastAsia="en-ZA"/>
        </w:rPr>
      </w:pPr>
      <w:r w:rsidRPr="00544BC8">
        <w:rPr>
          <w:rFonts w:ascii="Century Gothic" w:eastAsia="Arial" w:hAnsi="Century Gothic"/>
          <w:b/>
          <w:color w:val="auto"/>
          <w:sz w:val="22"/>
          <w:szCs w:val="22"/>
          <w:lang w:val="en-ZA" w:eastAsia="en-ZA"/>
        </w:rPr>
        <w:lastRenderedPageBreak/>
        <w:t>KT0202: Inaccurate Measurements</w:t>
      </w:r>
    </w:p>
    <w:p w14:paraId="5AC77030" w14:textId="77777777" w:rsidR="00544BC8" w:rsidRPr="00544BC8" w:rsidRDefault="00544BC8" w:rsidP="00544BC8">
      <w:pPr>
        <w:rPr>
          <w:rFonts w:ascii="Century Gothic" w:eastAsia="Arial" w:hAnsi="Century Gothic"/>
          <w:color w:val="auto"/>
          <w:sz w:val="22"/>
          <w:szCs w:val="22"/>
          <w:lang w:val="en-ZA" w:eastAsia="en-ZA"/>
        </w:rPr>
      </w:pPr>
    </w:p>
    <w:p w14:paraId="3027CB63" w14:textId="77777777"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In the upholstery of complex shaped cushions and padded items, precise measurements are foundational to the success of the final product. Inaccurate measurements can lead to a multitude of problems, affecting the fit, appearance, and functionality of upholstered items. This section addresses the causes, consequences, and solutions for inaccurate measurements in upholstery projects.</w:t>
      </w:r>
    </w:p>
    <w:p w14:paraId="01B268AA" w14:textId="77777777" w:rsidR="00544BC8" w:rsidRPr="00544BC8" w:rsidRDefault="00544BC8" w:rsidP="00544BC8">
      <w:pPr>
        <w:rPr>
          <w:rFonts w:ascii="Century Gothic" w:eastAsia="Arial" w:hAnsi="Century Gothic"/>
          <w:color w:val="auto"/>
          <w:sz w:val="22"/>
          <w:szCs w:val="22"/>
          <w:lang w:val="en-ZA" w:eastAsia="en-ZA"/>
        </w:rPr>
      </w:pPr>
    </w:p>
    <w:p w14:paraId="3465F11D" w14:textId="2E67FB07"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Causes of Inaccurate Measurements</w:t>
      </w:r>
    </w:p>
    <w:p w14:paraId="45DFB795" w14:textId="6CF358C8"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Improper Use of Measuring Tools: Utilizing inappropriate measuring tools or using them incorrectly can lead to measurement errors. For instance, using a flexible tape measure for straight dimensions can result in inaccuracies.</w:t>
      </w:r>
    </w:p>
    <w:p w14:paraId="3292BC00" w14:textId="4EA1DD27"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Human Error: Misreading measurements, incorrect calculations, or failure to account for seam allowances can cause inaccuracies.</w:t>
      </w:r>
    </w:p>
    <w:p w14:paraId="424322EB" w14:textId="32ADFB9C"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Material Movement: Fabrics, especially stretchable or slippery materials, can move or shift during measurement, leading to errors.</w:t>
      </w:r>
    </w:p>
    <w:p w14:paraId="249F5FD3" w14:textId="579A4C5D"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Inconsistent Measurement Units: Mixing measurement units (e.g., </w:t>
      </w:r>
      <w:proofErr w:type="spellStart"/>
      <w:r w:rsidRPr="00544BC8">
        <w:rPr>
          <w:rFonts w:ascii="Century Gothic" w:eastAsia="Arial" w:hAnsi="Century Gothic"/>
          <w:color w:val="auto"/>
          <w:sz w:val="22"/>
          <w:szCs w:val="22"/>
          <w:lang w:val="en-ZA" w:eastAsia="en-ZA"/>
        </w:rPr>
        <w:t>centimeters</w:t>
      </w:r>
      <w:proofErr w:type="spellEnd"/>
      <w:r w:rsidRPr="00544BC8">
        <w:rPr>
          <w:rFonts w:ascii="Century Gothic" w:eastAsia="Arial" w:hAnsi="Century Gothic"/>
          <w:color w:val="auto"/>
          <w:sz w:val="22"/>
          <w:szCs w:val="22"/>
          <w:lang w:val="en-ZA" w:eastAsia="en-ZA"/>
        </w:rPr>
        <w:t xml:space="preserve"> and inches) can cause confusion and inaccuracies.</w:t>
      </w:r>
    </w:p>
    <w:p w14:paraId="112BDBF3" w14:textId="77777777" w:rsidR="00544BC8" w:rsidRPr="00544BC8" w:rsidRDefault="00544BC8" w:rsidP="00544BC8">
      <w:pPr>
        <w:rPr>
          <w:rFonts w:ascii="Century Gothic" w:eastAsia="Arial" w:hAnsi="Century Gothic"/>
          <w:color w:val="auto"/>
          <w:sz w:val="22"/>
          <w:szCs w:val="22"/>
          <w:lang w:val="en-ZA" w:eastAsia="en-ZA"/>
        </w:rPr>
      </w:pPr>
    </w:p>
    <w:p w14:paraId="5AA1B8E4" w14:textId="39EA2977"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Consequences of Inaccurate Measurements</w:t>
      </w:r>
    </w:p>
    <w:p w14:paraId="093EE4D7" w14:textId="54B53443"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w:t>
      </w:r>
      <w:proofErr w:type="spellStart"/>
      <w:r w:rsidRPr="00544BC8">
        <w:rPr>
          <w:rFonts w:ascii="Century Gothic" w:eastAsia="Arial" w:hAnsi="Century Gothic"/>
          <w:color w:val="auto"/>
          <w:sz w:val="22"/>
          <w:szCs w:val="22"/>
          <w:lang w:val="en-ZA" w:eastAsia="en-ZA"/>
        </w:rPr>
        <w:t>Illfitting</w:t>
      </w:r>
      <w:proofErr w:type="spellEnd"/>
      <w:r w:rsidRPr="00544BC8">
        <w:rPr>
          <w:rFonts w:ascii="Century Gothic" w:eastAsia="Arial" w:hAnsi="Century Gothic"/>
          <w:color w:val="auto"/>
          <w:sz w:val="22"/>
          <w:szCs w:val="22"/>
          <w:lang w:val="en-ZA" w:eastAsia="en-ZA"/>
        </w:rPr>
        <w:t xml:space="preserve"> Covers: Inaccurate measurements can result in covers that are either too tight, causing strain on seams and fabric, or too loose, leading to a sloppy appearance.</w:t>
      </w:r>
    </w:p>
    <w:p w14:paraId="4CDDAFB2" w14:textId="46A2C448"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Wastage of Material: Overestimating measurements can lead to unnecessary wastage of fabric, while underestimating can result in a shortage, potentially requiring additional material purchases.</w:t>
      </w:r>
    </w:p>
    <w:p w14:paraId="6FAA2437" w14:textId="6D50E51B"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Functional Issues: For items requiring precise dimensions for functionality (e.g., cushion inserts fitting into existing frames), inaccurate measurements can render the item unusable.</w:t>
      </w:r>
    </w:p>
    <w:p w14:paraId="6D3C490A" w14:textId="77777777" w:rsidR="00544BC8" w:rsidRPr="00544BC8" w:rsidRDefault="00544BC8" w:rsidP="00544BC8">
      <w:pPr>
        <w:rPr>
          <w:rFonts w:ascii="Century Gothic" w:eastAsia="Arial" w:hAnsi="Century Gothic"/>
          <w:color w:val="auto"/>
          <w:sz w:val="22"/>
          <w:szCs w:val="22"/>
          <w:lang w:val="en-ZA" w:eastAsia="en-ZA"/>
        </w:rPr>
      </w:pPr>
    </w:p>
    <w:p w14:paraId="3CCAF699" w14:textId="5607D04B"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Strategies to Ensure Accurate Measurements</w:t>
      </w:r>
    </w:p>
    <w:p w14:paraId="5163300F" w14:textId="5E28CA07"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Standardized Measuring Tools: Use standardized, </w:t>
      </w:r>
      <w:proofErr w:type="spellStart"/>
      <w:r w:rsidRPr="00544BC8">
        <w:rPr>
          <w:rFonts w:ascii="Century Gothic" w:eastAsia="Arial" w:hAnsi="Century Gothic"/>
          <w:color w:val="auto"/>
          <w:sz w:val="22"/>
          <w:szCs w:val="22"/>
          <w:lang w:val="en-ZA" w:eastAsia="en-ZA"/>
        </w:rPr>
        <w:t>wellcalibrated</w:t>
      </w:r>
      <w:proofErr w:type="spellEnd"/>
      <w:r w:rsidRPr="00544BC8">
        <w:rPr>
          <w:rFonts w:ascii="Century Gothic" w:eastAsia="Arial" w:hAnsi="Century Gothic"/>
          <w:color w:val="auto"/>
          <w:sz w:val="22"/>
          <w:szCs w:val="22"/>
          <w:lang w:val="en-ZA" w:eastAsia="en-ZA"/>
        </w:rPr>
        <w:t xml:space="preserve"> tools such as rigid rulers for straight lines and soft measuring tapes for curved or irregular surfaces.</w:t>
      </w:r>
    </w:p>
    <w:p w14:paraId="65379F8A" w14:textId="7F593CE8"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w:t>
      </w:r>
      <w:proofErr w:type="spellStart"/>
      <w:r w:rsidRPr="00544BC8">
        <w:rPr>
          <w:rFonts w:ascii="Century Gothic" w:eastAsia="Arial" w:hAnsi="Century Gothic"/>
          <w:color w:val="auto"/>
          <w:sz w:val="22"/>
          <w:szCs w:val="22"/>
          <w:lang w:val="en-ZA" w:eastAsia="en-ZA"/>
        </w:rPr>
        <w:t>DoubleCheck</w:t>
      </w:r>
      <w:proofErr w:type="spellEnd"/>
      <w:r w:rsidRPr="00544BC8">
        <w:rPr>
          <w:rFonts w:ascii="Century Gothic" w:eastAsia="Arial" w:hAnsi="Century Gothic"/>
          <w:color w:val="auto"/>
          <w:sz w:val="22"/>
          <w:szCs w:val="22"/>
          <w:lang w:val="en-ZA" w:eastAsia="en-ZA"/>
        </w:rPr>
        <w:t xml:space="preserve"> Measurements: Always </w:t>
      </w:r>
      <w:proofErr w:type="spellStart"/>
      <w:r w:rsidRPr="00544BC8">
        <w:rPr>
          <w:rFonts w:ascii="Century Gothic" w:eastAsia="Arial" w:hAnsi="Century Gothic"/>
          <w:color w:val="auto"/>
          <w:sz w:val="22"/>
          <w:szCs w:val="22"/>
          <w:lang w:val="en-ZA" w:eastAsia="en-ZA"/>
        </w:rPr>
        <w:t>doublecheck</w:t>
      </w:r>
      <w:proofErr w:type="spellEnd"/>
      <w:r w:rsidRPr="00544BC8">
        <w:rPr>
          <w:rFonts w:ascii="Century Gothic" w:eastAsia="Arial" w:hAnsi="Century Gothic"/>
          <w:color w:val="auto"/>
          <w:sz w:val="22"/>
          <w:szCs w:val="22"/>
          <w:lang w:val="en-ZA" w:eastAsia="en-ZA"/>
        </w:rPr>
        <w:t xml:space="preserve"> measurements, especially before cutting the fabric. It's a practice to measure twice and cut once.</w:t>
      </w:r>
    </w:p>
    <w:p w14:paraId="21F06726" w14:textId="1D82828D"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Account for Seam Allowances: Include appropriate seam allowances in measurements and be consistent in their application.</w:t>
      </w:r>
    </w:p>
    <w:p w14:paraId="1EB1D381" w14:textId="32D70ED9"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Stabilize Fabric During Measuring: Use weights or pins to stabilize fabrics, particularly those prone to movement, to ensure accurate measurements.</w:t>
      </w:r>
    </w:p>
    <w:p w14:paraId="270BC645" w14:textId="59A31232"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Record Keeping: Maintain clear, </w:t>
      </w:r>
      <w:proofErr w:type="spellStart"/>
      <w:r w:rsidRPr="00544BC8">
        <w:rPr>
          <w:rFonts w:ascii="Century Gothic" w:eastAsia="Arial" w:hAnsi="Century Gothic"/>
          <w:color w:val="auto"/>
          <w:sz w:val="22"/>
          <w:szCs w:val="22"/>
          <w:lang w:val="en-ZA" w:eastAsia="en-ZA"/>
        </w:rPr>
        <w:t>wellorganized</w:t>
      </w:r>
      <w:proofErr w:type="spellEnd"/>
      <w:r w:rsidRPr="00544BC8">
        <w:rPr>
          <w:rFonts w:ascii="Century Gothic" w:eastAsia="Arial" w:hAnsi="Century Gothic"/>
          <w:color w:val="auto"/>
          <w:sz w:val="22"/>
          <w:szCs w:val="22"/>
          <w:lang w:val="en-ZA" w:eastAsia="en-ZA"/>
        </w:rPr>
        <w:t xml:space="preserve"> records of measurements, including notes on any special considerations or adjustments made.</w:t>
      </w:r>
    </w:p>
    <w:p w14:paraId="09C206B5" w14:textId="77777777" w:rsidR="00544BC8" w:rsidRPr="00544BC8" w:rsidRDefault="00544BC8" w:rsidP="00544BC8">
      <w:pPr>
        <w:rPr>
          <w:rFonts w:ascii="Century Gothic" w:eastAsia="Arial" w:hAnsi="Century Gothic"/>
          <w:color w:val="auto"/>
          <w:sz w:val="22"/>
          <w:szCs w:val="22"/>
          <w:lang w:val="en-ZA" w:eastAsia="en-ZA"/>
        </w:rPr>
      </w:pPr>
    </w:p>
    <w:p w14:paraId="738805B9" w14:textId="10F109F0"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Correcting Measurement Errors</w:t>
      </w:r>
    </w:p>
    <w:p w14:paraId="44507E59" w14:textId="5FFDFD93"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Adjustments in Cutting: If discrepancies are caught before cutting, adjustments can be made to the cutting plan to accommodate the correct measurements.</w:t>
      </w:r>
    </w:p>
    <w:p w14:paraId="5F0BE4C9" w14:textId="2DF5E272"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Use of Insets or Panels: For minor errors, additional fabric panels or insets can be used to adjust the size without compromising the overall design.</w:t>
      </w:r>
    </w:p>
    <w:p w14:paraId="6654E5A8" w14:textId="4CFCF46C"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t xml:space="preserve"> Client Communication: In cases where errors significantly affect the project, transparent communication with the client is crucial to discuss potential solutions or alterations.</w:t>
      </w:r>
    </w:p>
    <w:p w14:paraId="61FB5AC9" w14:textId="77777777" w:rsidR="00544BC8" w:rsidRPr="00544BC8" w:rsidRDefault="00544BC8" w:rsidP="00544BC8">
      <w:pPr>
        <w:rPr>
          <w:rFonts w:ascii="Century Gothic" w:eastAsia="Arial" w:hAnsi="Century Gothic"/>
          <w:color w:val="auto"/>
          <w:sz w:val="22"/>
          <w:szCs w:val="22"/>
          <w:lang w:val="en-ZA" w:eastAsia="en-ZA"/>
        </w:rPr>
      </w:pPr>
    </w:p>
    <w:p w14:paraId="02D6BB6C" w14:textId="77777777" w:rsidR="00544BC8" w:rsidRPr="00544BC8" w:rsidRDefault="00544BC8" w:rsidP="00544BC8">
      <w:pPr>
        <w:rPr>
          <w:rFonts w:ascii="Century Gothic" w:eastAsia="Arial" w:hAnsi="Century Gothic"/>
          <w:color w:val="auto"/>
          <w:sz w:val="22"/>
          <w:szCs w:val="22"/>
          <w:lang w:val="en-ZA" w:eastAsia="en-ZA"/>
        </w:rPr>
      </w:pPr>
      <w:r w:rsidRPr="00544BC8">
        <w:rPr>
          <w:rFonts w:ascii="Century Gothic" w:eastAsia="Arial" w:hAnsi="Century Gothic"/>
          <w:color w:val="auto"/>
          <w:sz w:val="22"/>
          <w:szCs w:val="22"/>
          <w:lang w:val="en-ZA" w:eastAsia="en-ZA"/>
        </w:rPr>
        <w:lastRenderedPageBreak/>
        <w:t>In summary, KT0202 highlights the critical importance of accurate measurements in upholstery. By understanding common pitfalls and adopting best practices for measurement, upholsterers can significantly reduce the likelihood of errors, ensuring that their projects meet both aesthetic and functional standards.</w:t>
      </w:r>
    </w:p>
    <w:p w14:paraId="02E0CF04" w14:textId="77777777" w:rsidR="00544BC8" w:rsidRPr="00544BC8" w:rsidRDefault="00544BC8" w:rsidP="00544BC8">
      <w:pPr>
        <w:rPr>
          <w:rFonts w:ascii="Century Gothic" w:eastAsia="Arial" w:hAnsi="Century Gothic"/>
          <w:color w:val="auto"/>
          <w:sz w:val="22"/>
          <w:szCs w:val="22"/>
          <w:lang w:val="en-ZA" w:eastAsia="en-ZA"/>
        </w:rPr>
      </w:pPr>
    </w:p>
    <w:p w14:paraId="02869788" w14:textId="77777777" w:rsidR="00544BC8" w:rsidRDefault="00544BC8">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3B59DF82" w14:textId="34390707" w:rsidR="00C76C7D" w:rsidRDefault="00544BC8" w:rsidP="00544BC8">
      <w:pPr>
        <w:pStyle w:val="Heading3"/>
        <w:rPr>
          <w:rFonts w:ascii="Century Gothic" w:eastAsia="Arial" w:hAnsi="Century Gothic"/>
          <w:sz w:val="22"/>
          <w:szCs w:val="22"/>
          <w:lang w:val="en-ZA" w:eastAsia="en-ZA"/>
        </w:rPr>
      </w:pPr>
      <w:r>
        <w:rPr>
          <w:rFonts w:ascii="Century Gothic" w:eastAsia="Arial" w:hAnsi="Century Gothic"/>
          <w:sz w:val="22"/>
          <w:szCs w:val="22"/>
          <w:lang w:val="en-ZA" w:eastAsia="en-ZA"/>
        </w:rPr>
        <w:lastRenderedPageBreak/>
        <w:t>KT0203 Misalignments</w:t>
      </w:r>
    </w:p>
    <w:p w14:paraId="0ACF6805" w14:textId="591E0A40" w:rsidR="00544BC8" w:rsidRDefault="00544BC8" w:rsidP="00544BC8">
      <w:pPr>
        <w:spacing w:after="200" w:line="276" w:lineRule="auto"/>
        <w:rPr>
          <w:rFonts w:ascii="Century Gothic" w:eastAsia="Arial" w:hAnsi="Century Gothic"/>
          <w:color w:val="auto"/>
          <w:sz w:val="22"/>
          <w:szCs w:val="22"/>
          <w:lang w:val="en-ZA" w:eastAsia="en-ZA"/>
        </w:rPr>
      </w:pPr>
    </w:p>
    <w:p w14:paraId="2086C1BD" w14:textId="77A2423C" w:rsidR="00C04EE4" w:rsidRPr="00C04EE4" w:rsidRDefault="00C04EE4" w:rsidP="00C04EE4">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Pr>
          <w:rFonts w:ascii="Century Gothic" w:eastAsia="Arial" w:hAnsi="Century Gothic"/>
          <w:noProof/>
          <w:color w:val="auto"/>
          <w:sz w:val="22"/>
          <w:szCs w:val="22"/>
          <w:lang w:val="en-ZA" w:eastAsia="en-ZA"/>
        </w:rPr>
        <w:drawing>
          <wp:inline distT="0" distB="0" distL="0" distR="0" wp14:anchorId="26D3F873" wp14:editId="4820A581">
            <wp:extent cx="5730875" cy="5730875"/>
            <wp:effectExtent l="0" t="0" r="317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ALL·E 2024-01-15 17.19.31 - An image illustrating 'KM-09-KT02_ Faults and Problem Solving Related to Complex Shaped Cushions and Padded Items', focusing specifically on misalignm.png"/>
                    <pic:cNvPicPr/>
                  </pic:nvPicPr>
                  <pic:blipFill>
                    <a:blip r:embed="rId16">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36067824" w14:textId="2C93625A" w:rsidR="00C04EE4" w:rsidRDefault="00C04EE4" w:rsidP="00C04EE4">
      <w:pPr>
        <w:rPr>
          <w:rFonts w:ascii="Century Gothic" w:eastAsia="Arial" w:hAnsi="Century Gothic"/>
          <w:color w:val="auto"/>
          <w:sz w:val="22"/>
          <w:szCs w:val="22"/>
          <w:lang w:val="en-ZA" w:eastAsia="en-ZA"/>
        </w:rPr>
      </w:pPr>
    </w:p>
    <w:p w14:paraId="2D30EF0A" w14:textId="7798232E" w:rsid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An image illustrating 'KM09KT02: Faults and Problem Solving Related to Complex Shaped Cushions and Padded Items', focusing specifically on misalignments. The scene features an upholstery workshop with several complex shaped cushions and padded items displaying clear misalignments. These misalignments could be in the form of mismatched seams, uneven stuffing distribution, or asymmetrical shapes. Various tools and techniques for correcting these issues are visible, such as alignment guides, fabric clamps, and sewing machines set up to rectify the alignment errors. An upholsterer is actively working to correct these misalignments, demonstrating the meticulous attention to detail and </w:t>
      </w:r>
      <w:proofErr w:type="spellStart"/>
      <w:r w:rsidRPr="00C04EE4">
        <w:rPr>
          <w:rFonts w:ascii="Century Gothic" w:eastAsia="Arial" w:hAnsi="Century Gothic"/>
          <w:color w:val="auto"/>
          <w:sz w:val="22"/>
          <w:szCs w:val="22"/>
          <w:lang w:val="en-ZA" w:eastAsia="en-ZA"/>
        </w:rPr>
        <w:t>problemsolving</w:t>
      </w:r>
      <w:proofErr w:type="spellEnd"/>
      <w:r w:rsidRPr="00C04EE4">
        <w:rPr>
          <w:rFonts w:ascii="Century Gothic" w:eastAsia="Arial" w:hAnsi="Century Gothic"/>
          <w:color w:val="auto"/>
          <w:sz w:val="22"/>
          <w:szCs w:val="22"/>
          <w:lang w:val="en-ZA" w:eastAsia="en-ZA"/>
        </w:rPr>
        <w:t xml:space="preserve"> skills required in </w:t>
      </w:r>
      <w:proofErr w:type="spellStart"/>
      <w:r w:rsidRPr="00C04EE4">
        <w:rPr>
          <w:rFonts w:ascii="Century Gothic" w:eastAsia="Arial" w:hAnsi="Century Gothic"/>
          <w:color w:val="auto"/>
          <w:sz w:val="22"/>
          <w:szCs w:val="22"/>
          <w:lang w:val="en-ZA" w:eastAsia="en-ZA"/>
        </w:rPr>
        <w:t>highquality</w:t>
      </w:r>
      <w:proofErr w:type="spellEnd"/>
      <w:r w:rsidRPr="00C04EE4">
        <w:rPr>
          <w:rFonts w:ascii="Century Gothic" w:eastAsia="Arial" w:hAnsi="Century Gothic"/>
          <w:color w:val="auto"/>
          <w:sz w:val="22"/>
          <w:szCs w:val="22"/>
          <w:lang w:val="en-ZA" w:eastAsia="en-ZA"/>
        </w:rPr>
        <w:t xml:space="preserve"> upholstery work. The image should emphasize the importance of precision and care in creating perfectly aligned and aesthetically pleasing upholstered items.</w:t>
      </w:r>
    </w:p>
    <w:p w14:paraId="2501BAAB" w14:textId="77777777" w:rsidR="00C04EE4" w:rsidRDefault="00C04EE4" w:rsidP="00C04EE4">
      <w:pPr>
        <w:rPr>
          <w:rFonts w:ascii="Century Gothic" w:eastAsia="Arial" w:hAnsi="Century Gothic"/>
          <w:color w:val="auto"/>
          <w:sz w:val="22"/>
          <w:szCs w:val="22"/>
          <w:lang w:val="en-ZA" w:eastAsia="en-ZA"/>
        </w:rPr>
      </w:pPr>
    </w:p>
    <w:p w14:paraId="6CC33A36" w14:textId="4707361D" w:rsidR="00C04EE4" w:rsidRPr="00C04EE4" w:rsidRDefault="00C04EE4" w:rsidP="00C04EE4">
      <w:pPr>
        <w:rPr>
          <w:rFonts w:ascii="Century Gothic" w:eastAsia="Arial" w:hAnsi="Century Gothic"/>
          <w:color w:val="auto"/>
          <w:sz w:val="22"/>
          <w:szCs w:val="22"/>
          <w:lang w:val="en-ZA" w:eastAsia="en-ZA"/>
        </w:rPr>
      </w:pPr>
    </w:p>
    <w:p w14:paraId="189D1F8F" w14:textId="77777777" w:rsidR="00C04EE4" w:rsidRPr="00C04EE4" w:rsidRDefault="00C04EE4" w:rsidP="00C04EE4">
      <w:pPr>
        <w:rPr>
          <w:rFonts w:ascii="Century Gothic" w:eastAsia="Arial" w:hAnsi="Century Gothic"/>
          <w:color w:val="auto"/>
          <w:sz w:val="22"/>
          <w:szCs w:val="22"/>
          <w:lang w:val="en-ZA" w:eastAsia="en-ZA"/>
        </w:rPr>
      </w:pPr>
    </w:p>
    <w:p w14:paraId="5ED060D4" w14:textId="5D5F9D53"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KT0203: Misalignments</w:t>
      </w:r>
    </w:p>
    <w:p w14:paraId="7B1F8179" w14:textId="77777777" w:rsidR="00C04EE4" w:rsidRPr="00C04EE4" w:rsidRDefault="00C04EE4" w:rsidP="00C04EE4">
      <w:pPr>
        <w:rPr>
          <w:rFonts w:ascii="Century Gothic" w:eastAsia="Arial" w:hAnsi="Century Gothic"/>
          <w:color w:val="auto"/>
          <w:sz w:val="22"/>
          <w:szCs w:val="22"/>
          <w:lang w:val="en-ZA" w:eastAsia="en-ZA"/>
        </w:rPr>
      </w:pPr>
    </w:p>
    <w:p w14:paraId="02B704B5" w14:textId="77777777"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Misalignments in upholstery, particularly with complex shaped cushions and padded items, can significantly detract from the aesthetic and functional integrity of the finished product. This section explores the causes, impacts, and resolution strategies for misalignments in upholstery projects.</w:t>
      </w:r>
    </w:p>
    <w:p w14:paraId="423C5012" w14:textId="77777777" w:rsidR="00C04EE4" w:rsidRPr="00C04EE4" w:rsidRDefault="00C04EE4" w:rsidP="00C04EE4">
      <w:pPr>
        <w:rPr>
          <w:rFonts w:ascii="Century Gothic" w:eastAsia="Arial" w:hAnsi="Century Gothic"/>
          <w:color w:val="auto"/>
          <w:sz w:val="22"/>
          <w:szCs w:val="22"/>
          <w:lang w:val="en-ZA" w:eastAsia="en-ZA"/>
        </w:rPr>
      </w:pPr>
    </w:p>
    <w:p w14:paraId="1ED8A4DA" w14:textId="4238BDA6"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Causes of Misalignments</w:t>
      </w:r>
    </w:p>
    <w:p w14:paraId="7838EF4C" w14:textId="7AB3E281"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Inaccurate Cutting: Misalignments often originate from inaccurate cutting of fabric or filling materials, where pieces do not align correctly during assembly.</w:t>
      </w:r>
    </w:p>
    <w:p w14:paraId="3B4127FA" w14:textId="62056540"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Improper Sewing Techniques: Errors in sewing, such as uneven seam allowances or misaligned stitching, can lead to misshapen and misaligned final products.</w:t>
      </w:r>
    </w:p>
    <w:p w14:paraId="4DA774EA" w14:textId="040A21CB"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Fabric Stretch or Distortion: Certain fabrics, especially those with stretch or bias, can distort during sewing, leading to misalignment.</w:t>
      </w:r>
    </w:p>
    <w:p w14:paraId="2C3D1FB5" w14:textId="13BF1E8C"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Incorrect Pattern Use: Failure to properly align patterns, particularly for patterned fabrics, can result in visual misalignments that disrupt the design continuity.</w:t>
      </w:r>
    </w:p>
    <w:p w14:paraId="3FF62F68" w14:textId="77777777" w:rsidR="00C04EE4" w:rsidRPr="00C04EE4" w:rsidRDefault="00C04EE4" w:rsidP="00C04EE4">
      <w:pPr>
        <w:rPr>
          <w:rFonts w:ascii="Century Gothic" w:eastAsia="Arial" w:hAnsi="Century Gothic"/>
          <w:color w:val="auto"/>
          <w:sz w:val="22"/>
          <w:szCs w:val="22"/>
          <w:lang w:val="en-ZA" w:eastAsia="en-ZA"/>
        </w:rPr>
      </w:pPr>
    </w:p>
    <w:p w14:paraId="62857BA6" w14:textId="39AB7DE4"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Impacts of Misalignments</w:t>
      </w:r>
    </w:p>
    <w:p w14:paraId="35E58B76" w14:textId="2603A45F"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Aesthetic Disruption: Misalignments can break the visual flow of patterns and shapes, resulting in a product that looks unprofessional and poorly crafted.</w:t>
      </w:r>
    </w:p>
    <w:p w14:paraId="422406E2" w14:textId="74C59D3C"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Functional Compromise: In some cases, misalignments can affect the functional aspects of the item, such as cushion fit, comfort, or durability.</w:t>
      </w:r>
    </w:p>
    <w:p w14:paraId="7B28DDD8" w14:textId="5C2E06FF"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Client Dissatisfaction: Misalignments can lead to client dissatisfaction, particularly in custom upholstery work where precision and attention to detail are expected.</w:t>
      </w:r>
    </w:p>
    <w:p w14:paraId="69D3AE30" w14:textId="77777777" w:rsidR="00C04EE4" w:rsidRPr="00C04EE4" w:rsidRDefault="00C04EE4" w:rsidP="00C04EE4">
      <w:pPr>
        <w:rPr>
          <w:rFonts w:ascii="Century Gothic" w:eastAsia="Arial" w:hAnsi="Century Gothic"/>
          <w:color w:val="auto"/>
          <w:sz w:val="22"/>
          <w:szCs w:val="22"/>
          <w:lang w:val="en-ZA" w:eastAsia="en-ZA"/>
        </w:rPr>
      </w:pPr>
    </w:p>
    <w:p w14:paraId="78CE580D" w14:textId="5497A71A"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Strategies to Prevent and Address Misalignments</w:t>
      </w:r>
    </w:p>
    <w:p w14:paraId="1F14EB27" w14:textId="6CCF5CBF"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Accurate Template and Pattern Use: Ensure all templates and patterns are accurately designed and used, particularly for complex shapes and patterned fabrics.</w:t>
      </w:r>
    </w:p>
    <w:p w14:paraId="008DF789" w14:textId="6A25EBBE"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Consistent Seam Allowances: Maintain consistent seam allowances throughout the sewing process. Using sewing guides or markers can help achieve this.</w:t>
      </w:r>
    </w:p>
    <w:p w14:paraId="615DF75E" w14:textId="4BD1C8A4"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Proper Fabric Handling: Understand the properties of different fabrics and adjust handling and sewing techniques accordingly to prevent stretch or distortion.</w:t>
      </w:r>
    </w:p>
    <w:p w14:paraId="6CE7BE9E" w14:textId="4A0B15A4"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Regular Checks During Sewing: Periodically align and check the pieces during the sewing process to catch and correct any misalignments early.</w:t>
      </w:r>
    </w:p>
    <w:p w14:paraId="1188A72A" w14:textId="264A1B28"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Skill Development in Sewing Techniques: Upholsterers should continually refine their sewing skills, focusing on techniques that promote accuracy and precision.</w:t>
      </w:r>
    </w:p>
    <w:p w14:paraId="4281C229" w14:textId="77777777" w:rsidR="00C04EE4" w:rsidRPr="00C04EE4" w:rsidRDefault="00C04EE4" w:rsidP="00C04EE4">
      <w:pPr>
        <w:rPr>
          <w:rFonts w:ascii="Century Gothic" w:eastAsia="Arial" w:hAnsi="Century Gothic"/>
          <w:color w:val="auto"/>
          <w:sz w:val="22"/>
          <w:szCs w:val="22"/>
          <w:lang w:val="en-ZA" w:eastAsia="en-ZA"/>
        </w:rPr>
      </w:pPr>
    </w:p>
    <w:p w14:paraId="070278D0" w14:textId="409E58B3"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Correcting Misalignments</w:t>
      </w:r>
    </w:p>
    <w:p w14:paraId="04E175D8" w14:textId="26362F4D"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Seam Adjustment: If misalignment is detected early, seams can often be ripped and resewn correctly.</w:t>
      </w:r>
    </w:p>
    <w:p w14:paraId="58728E5F" w14:textId="07C15E2A"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Adding or Reducing Fabric: In cases where misalignment is due to fabric shortage or excess, strategically adding insets or trimming excess material can help realign the pieces.</w:t>
      </w:r>
    </w:p>
    <w:p w14:paraId="3DCCC77A" w14:textId="204625C9"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t xml:space="preserve"> Client Communication: If misalignment significantly affects the project outcome, it's crucial to communicate with the client to discuss possible remedial actions or alterations.</w:t>
      </w:r>
    </w:p>
    <w:p w14:paraId="740D5B8C" w14:textId="77777777" w:rsidR="00C04EE4" w:rsidRPr="00C04EE4" w:rsidRDefault="00C04EE4" w:rsidP="00C04EE4">
      <w:pPr>
        <w:rPr>
          <w:rFonts w:ascii="Century Gothic" w:eastAsia="Arial" w:hAnsi="Century Gothic"/>
          <w:color w:val="auto"/>
          <w:sz w:val="22"/>
          <w:szCs w:val="22"/>
          <w:lang w:val="en-ZA" w:eastAsia="en-ZA"/>
        </w:rPr>
      </w:pPr>
    </w:p>
    <w:p w14:paraId="3F7E0DF5" w14:textId="77777777" w:rsidR="00C04EE4" w:rsidRPr="00C04EE4" w:rsidRDefault="00C04EE4" w:rsidP="00C04EE4">
      <w:pPr>
        <w:rPr>
          <w:rFonts w:ascii="Century Gothic" w:eastAsia="Arial" w:hAnsi="Century Gothic"/>
          <w:color w:val="auto"/>
          <w:sz w:val="22"/>
          <w:szCs w:val="22"/>
          <w:lang w:val="en-ZA" w:eastAsia="en-ZA"/>
        </w:rPr>
      </w:pPr>
      <w:r w:rsidRPr="00C04EE4">
        <w:rPr>
          <w:rFonts w:ascii="Century Gothic" w:eastAsia="Arial" w:hAnsi="Century Gothic"/>
          <w:color w:val="auto"/>
          <w:sz w:val="22"/>
          <w:szCs w:val="22"/>
          <w:lang w:val="en-ZA" w:eastAsia="en-ZA"/>
        </w:rPr>
        <w:lastRenderedPageBreak/>
        <w:t>In conclusion, KT0203 addresses the critical aspect of avoiding and correcting misalignments in upholstery. Mastery in this area is vital for upholsterers, as it directly impacts the quality and satisfaction associated with their finished products.</w:t>
      </w:r>
    </w:p>
    <w:p w14:paraId="61EA52D5" w14:textId="77777777" w:rsidR="00C04EE4" w:rsidRPr="00C04EE4" w:rsidRDefault="00C04EE4" w:rsidP="00C04EE4">
      <w:pPr>
        <w:rPr>
          <w:rFonts w:ascii="Century Gothic" w:eastAsia="Arial" w:hAnsi="Century Gothic"/>
          <w:color w:val="auto"/>
          <w:sz w:val="22"/>
          <w:szCs w:val="22"/>
          <w:lang w:val="en-ZA" w:eastAsia="en-ZA"/>
        </w:rPr>
      </w:pPr>
    </w:p>
    <w:p w14:paraId="7578A59E" w14:textId="095F361D" w:rsidR="00C04EE4" w:rsidRPr="00C04EE4" w:rsidRDefault="00C04EE4" w:rsidP="00C04EE4">
      <w:pPr>
        <w:rPr>
          <w:rFonts w:ascii="Century Gothic" w:eastAsia="Arial" w:hAnsi="Century Gothic"/>
          <w:color w:val="auto"/>
          <w:sz w:val="22"/>
          <w:szCs w:val="22"/>
          <w:lang w:val="en-ZA" w:eastAsia="en-ZA"/>
        </w:rPr>
      </w:pPr>
    </w:p>
    <w:p w14:paraId="4990F4EB" w14:textId="77777777" w:rsidR="00C04EE4" w:rsidRDefault="00C04EE4">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01E05AB1" w14:textId="512668D8" w:rsidR="00C76C7D" w:rsidRPr="00C76C7D" w:rsidRDefault="00C76C7D" w:rsidP="00C04EE4">
      <w:pPr>
        <w:rPr>
          <w:rFonts w:ascii="Century Gothic" w:eastAsia="Arial" w:hAnsi="Century Gothic"/>
          <w:color w:val="auto"/>
          <w:sz w:val="22"/>
          <w:szCs w:val="22"/>
          <w:lang w:val="en-ZA" w:eastAsia="en-ZA"/>
        </w:rPr>
      </w:pPr>
      <w:r w:rsidRPr="00C76C7D">
        <w:rPr>
          <w:rFonts w:ascii="Century Gothic" w:eastAsia="Arial" w:hAnsi="Century Gothic"/>
          <w:color w:val="auto"/>
          <w:sz w:val="22"/>
          <w:szCs w:val="22"/>
          <w:lang w:val="en-ZA" w:eastAsia="en-ZA"/>
        </w:rPr>
        <w:lastRenderedPageBreak/>
        <w:t>KT0204 Slipping, fraying, inaccuracies, poor seam quality and equipment faults.</w:t>
      </w:r>
    </w:p>
    <w:p w14:paraId="6F1179FA" w14:textId="756291B8" w:rsidR="00C04EE4" w:rsidRPr="00C04EE4" w:rsidRDefault="00C04EE4" w:rsidP="00C04EE4">
      <w:pPr>
        <w:rPr>
          <w:rFonts w:ascii="Century Gothic" w:hAnsi="Century Gothic"/>
          <w:sz w:val="22"/>
          <w:szCs w:val="22"/>
          <w:lang w:val="en-ZA"/>
        </w:rPr>
      </w:pPr>
      <w:r>
        <w:rPr>
          <w:rFonts w:ascii="Century Gothic" w:hAnsi="Century Gothic"/>
          <w:b/>
          <w:sz w:val="22"/>
          <w:szCs w:val="22"/>
          <w:lang w:val="en-ZA"/>
        </w:rPr>
        <w:t xml:space="preserve"> </w:t>
      </w:r>
    </w:p>
    <w:p w14:paraId="0C8161E9" w14:textId="3DFC44B5" w:rsidR="00C04EE4" w:rsidRPr="00C04EE4" w:rsidRDefault="00E94ADA" w:rsidP="00C04EE4">
      <w:pPr>
        <w:pBdr>
          <w:bottom w:val="single" w:sz="6" w:space="1" w:color="auto"/>
        </w:pBdr>
        <w:rPr>
          <w:rFonts w:ascii="Century Gothic" w:hAnsi="Century Gothic"/>
          <w:sz w:val="22"/>
          <w:szCs w:val="22"/>
          <w:lang w:val="en-ZA"/>
        </w:rPr>
      </w:pPr>
      <w:r>
        <w:rPr>
          <w:rFonts w:ascii="Century Gothic" w:hAnsi="Century Gothic"/>
          <w:noProof/>
          <w:sz w:val="22"/>
          <w:szCs w:val="22"/>
          <w:lang w:val="en-ZA" w:eastAsia="en-ZA"/>
        </w:rPr>
        <w:drawing>
          <wp:inline distT="0" distB="0" distL="0" distR="0" wp14:anchorId="11E4ADBF" wp14:editId="29694BFA">
            <wp:extent cx="5730875" cy="5730875"/>
            <wp:effectExtent l="0" t="0" r="317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ALL·E 2024-01-15 17.59.35 - An image depicting 'KM-09-KT02_ Faults and Problem Solving Related to Complex Shaped Cushions and Padded Items', focusing on slipping, fraying, inaccu.png"/>
                    <pic:cNvPicPr/>
                  </pic:nvPicPr>
                  <pic:blipFill>
                    <a:blip r:embed="rId17">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56E059B9" w14:textId="23107D72" w:rsidR="00E94ADA" w:rsidRDefault="00E94ADA" w:rsidP="00C04EE4">
      <w:pPr>
        <w:rPr>
          <w:rFonts w:ascii="Century Gothic" w:hAnsi="Century Gothic"/>
          <w:sz w:val="22"/>
          <w:szCs w:val="22"/>
          <w:lang w:val="en-ZA"/>
        </w:rPr>
      </w:pPr>
    </w:p>
    <w:p w14:paraId="4AA953FC" w14:textId="7153E0C4" w:rsidR="00E94ADA" w:rsidRPr="00C04EE4" w:rsidRDefault="00E94ADA" w:rsidP="00C04EE4">
      <w:pPr>
        <w:rPr>
          <w:rFonts w:ascii="Century Gothic" w:hAnsi="Century Gothic"/>
          <w:sz w:val="22"/>
          <w:szCs w:val="22"/>
          <w:lang w:val="en-ZA"/>
        </w:rPr>
      </w:pPr>
      <w:r w:rsidRPr="00E94ADA">
        <w:rPr>
          <w:rFonts w:ascii="Century Gothic" w:hAnsi="Century Gothic"/>
          <w:sz w:val="22"/>
          <w:szCs w:val="22"/>
          <w:lang w:val="en-ZA"/>
        </w:rPr>
        <w:t xml:space="preserve">An image depicting 'KM09KT02: Faults and Problem Solving Related to Complex Shaped Cushions and Padded Items', focusing on slipping, fraying, inaccuracies, poor seam quality, and equipment faults. The scene shows an upholstery workshop with various complex shaped cushions and padded items exhibiting these specific faults. Slipping fabrics, frayed edges, inaccurate cuts, and poorly stitched seams are clearly visible on different items. Also, malfunctioning upholstery equipment like a faulty sewing machine or an inaccurate cutting tool is displayed, contributing to these issues. An upholsterer is seen inspecting and addressing these faults, using tools like seam rippers, fabric adhesives, and precision cutting tools. The environment emphasizes the challenges in upholstery work and the importance of proper techniques and equipment maintenance to ensure </w:t>
      </w:r>
      <w:proofErr w:type="spellStart"/>
      <w:r w:rsidRPr="00E94ADA">
        <w:rPr>
          <w:rFonts w:ascii="Century Gothic" w:hAnsi="Century Gothic"/>
          <w:sz w:val="22"/>
          <w:szCs w:val="22"/>
          <w:lang w:val="en-ZA"/>
        </w:rPr>
        <w:t>highquality</w:t>
      </w:r>
      <w:proofErr w:type="spellEnd"/>
      <w:r w:rsidRPr="00E94ADA">
        <w:rPr>
          <w:rFonts w:ascii="Century Gothic" w:hAnsi="Century Gothic"/>
          <w:sz w:val="22"/>
          <w:szCs w:val="22"/>
          <w:lang w:val="en-ZA"/>
        </w:rPr>
        <w:t xml:space="preserve"> results.</w:t>
      </w:r>
    </w:p>
    <w:p w14:paraId="438AF458" w14:textId="77777777" w:rsidR="00C04EE4" w:rsidRPr="00C04EE4" w:rsidRDefault="00C04EE4" w:rsidP="00C04EE4">
      <w:pPr>
        <w:rPr>
          <w:rFonts w:ascii="Century Gothic" w:hAnsi="Century Gothic"/>
          <w:sz w:val="22"/>
          <w:szCs w:val="22"/>
          <w:lang w:val="en-ZA"/>
        </w:rPr>
      </w:pPr>
    </w:p>
    <w:p w14:paraId="2AD3FDEE" w14:textId="77777777" w:rsidR="00E94ADA" w:rsidRDefault="00E94ADA">
      <w:pPr>
        <w:rPr>
          <w:rFonts w:ascii="Century Gothic" w:hAnsi="Century Gothic"/>
          <w:sz w:val="22"/>
          <w:szCs w:val="22"/>
          <w:lang w:val="en-ZA"/>
        </w:rPr>
      </w:pPr>
      <w:r>
        <w:rPr>
          <w:rFonts w:ascii="Century Gothic" w:hAnsi="Century Gothic"/>
          <w:sz w:val="22"/>
          <w:szCs w:val="22"/>
          <w:lang w:val="en-ZA"/>
        </w:rPr>
        <w:br w:type="page"/>
      </w:r>
    </w:p>
    <w:p w14:paraId="44CCBC58" w14:textId="3752F65A"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lastRenderedPageBreak/>
        <w:t>KT0204: Slipping, Fraying, Inaccuracies, Poor Seam Quality, and Equipment Faults</w:t>
      </w:r>
    </w:p>
    <w:p w14:paraId="7D6256C7" w14:textId="77777777" w:rsidR="00C04EE4" w:rsidRPr="00C04EE4" w:rsidRDefault="00C04EE4" w:rsidP="00C04EE4">
      <w:pPr>
        <w:rPr>
          <w:rFonts w:ascii="Century Gothic" w:hAnsi="Century Gothic"/>
          <w:sz w:val="22"/>
          <w:szCs w:val="22"/>
          <w:lang w:val="en-ZA"/>
        </w:rPr>
      </w:pPr>
    </w:p>
    <w:p w14:paraId="40A81631" w14:textId="77777777"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This section of the module delves into some of the more technical aspects of upholstery, specifically focusing on issues such as fabric slipping, fraying, general inaccuracies, poor seam quality, and equipment faults. These challenges, if not properly managed, can compromise the integrity and appearance of the finished upholstery products.</w:t>
      </w:r>
    </w:p>
    <w:p w14:paraId="0B68200F" w14:textId="77777777" w:rsidR="00C04EE4" w:rsidRPr="00C04EE4" w:rsidRDefault="00C04EE4" w:rsidP="00C04EE4">
      <w:pPr>
        <w:rPr>
          <w:rFonts w:ascii="Century Gothic" w:hAnsi="Century Gothic"/>
          <w:sz w:val="22"/>
          <w:szCs w:val="22"/>
          <w:lang w:val="en-ZA"/>
        </w:rPr>
      </w:pPr>
    </w:p>
    <w:p w14:paraId="34A29327" w14:textId="1631FDB4"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Slipping</w:t>
      </w:r>
    </w:p>
    <w:p w14:paraId="5BF3FF61" w14:textId="39E2A9C0"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Causes: Slipping primarily occurs with smooth or silky fabrics that move against each other or the work surface.</w:t>
      </w:r>
    </w:p>
    <w:p w14:paraId="3A991FA1" w14:textId="094CD2E0"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Prevention: Use of nonslip surfaces or temporary adhesives can help stabilize the fabric during cutting and sewing. Pinning or basting the fabric can also be effective.</w:t>
      </w:r>
    </w:p>
    <w:p w14:paraId="1F5F32D7" w14:textId="77777777" w:rsidR="00C04EE4" w:rsidRPr="00C04EE4" w:rsidRDefault="00C04EE4" w:rsidP="00C04EE4">
      <w:pPr>
        <w:rPr>
          <w:rFonts w:ascii="Century Gothic" w:hAnsi="Century Gothic"/>
          <w:sz w:val="22"/>
          <w:szCs w:val="22"/>
          <w:lang w:val="en-ZA"/>
        </w:rPr>
      </w:pPr>
    </w:p>
    <w:p w14:paraId="222E234C" w14:textId="123153B1"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Fraying</w:t>
      </w:r>
    </w:p>
    <w:p w14:paraId="5F0CCF22" w14:textId="097AE960"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Causes: Fraying happens when the weave of the fabric unravels, often at the edges. It's common in loosely woven or </w:t>
      </w:r>
      <w:proofErr w:type="spellStart"/>
      <w:r w:rsidRPr="00C04EE4">
        <w:rPr>
          <w:rFonts w:ascii="Century Gothic" w:hAnsi="Century Gothic"/>
          <w:sz w:val="22"/>
          <w:szCs w:val="22"/>
          <w:lang w:val="en-ZA"/>
        </w:rPr>
        <w:t>rawedged</w:t>
      </w:r>
      <w:proofErr w:type="spellEnd"/>
      <w:r w:rsidRPr="00C04EE4">
        <w:rPr>
          <w:rFonts w:ascii="Century Gothic" w:hAnsi="Century Gothic"/>
          <w:sz w:val="22"/>
          <w:szCs w:val="22"/>
          <w:lang w:val="en-ZA"/>
        </w:rPr>
        <w:t xml:space="preserve"> fabrics.</w:t>
      </w:r>
    </w:p>
    <w:p w14:paraId="097331DB" w14:textId="7DE3D293"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Prevention: Sealing edges with a </w:t>
      </w:r>
      <w:proofErr w:type="spellStart"/>
      <w:r w:rsidRPr="00C04EE4">
        <w:rPr>
          <w:rFonts w:ascii="Century Gothic" w:hAnsi="Century Gothic"/>
          <w:sz w:val="22"/>
          <w:szCs w:val="22"/>
          <w:lang w:val="en-ZA"/>
        </w:rPr>
        <w:t>fraycheck</w:t>
      </w:r>
      <w:proofErr w:type="spellEnd"/>
      <w:r w:rsidRPr="00C04EE4">
        <w:rPr>
          <w:rFonts w:ascii="Century Gothic" w:hAnsi="Century Gothic"/>
          <w:sz w:val="22"/>
          <w:szCs w:val="22"/>
          <w:lang w:val="en-ZA"/>
        </w:rPr>
        <w:t xml:space="preserve"> solution, </w:t>
      </w:r>
      <w:proofErr w:type="spellStart"/>
      <w:r w:rsidRPr="00C04EE4">
        <w:rPr>
          <w:rFonts w:ascii="Century Gothic" w:hAnsi="Century Gothic"/>
          <w:sz w:val="22"/>
          <w:szCs w:val="22"/>
          <w:lang w:val="en-ZA"/>
        </w:rPr>
        <w:t>serging</w:t>
      </w:r>
      <w:proofErr w:type="spellEnd"/>
      <w:r w:rsidRPr="00C04EE4">
        <w:rPr>
          <w:rFonts w:ascii="Century Gothic" w:hAnsi="Century Gothic"/>
          <w:sz w:val="22"/>
          <w:szCs w:val="22"/>
          <w:lang w:val="en-ZA"/>
        </w:rPr>
        <w:t>, or using a zigzag stitch can prevent fraying. Choosing tightly woven fabrics and proper handling also minimizes this issue.</w:t>
      </w:r>
    </w:p>
    <w:p w14:paraId="234C649E" w14:textId="77777777" w:rsidR="00C04EE4" w:rsidRPr="00C04EE4" w:rsidRDefault="00C04EE4" w:rsidP="00C04EE4">
      <w:pPr>
        <w:rPr>
          <w:rFonts w:ascii="Century Gothic" w:hAnsi="Century Gothic"/>
          <w:sz w:val="22"/>
          <w:szCs w:val="22"/>
          <w:lang w:val="en-ZA"/>
        </w:rPr>
      </w:pPr>
    </w:p>
    <w:p w14:paraId="44BCD4DE" w14:textId="6424053A"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Inaccuracies</w:t>
      </w:r>
    </w:p>
    <w:p w14:paraId="1B3F2FD4" w14:textId="28124279"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Causes: Inaccuracies in cutting, measuring, or sewing can lead to misshapen or poorly fitting upholstery.</w:t>
      </w:r>
    </w:p>
    <w:p w14:paraId="621A900F" w14:textId="5F8CD32D"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Prevention: Accurate measuring and careful cutting are essential. Using sharp, appropriate tools and following patterns or templates precisely can reduce inaccuracies.</w:t>
      </w:r>
    </w:p>
    <w:p w14:paraId="30158A8F" w14:textId="77777777" w:rsidR="00C04EE4" w:rsidRPr="00C04EE4" w:rsidRDefault="00C04EE4" w:rsidP="00C04EE4">
      <w:pPr>
        <w:rPr>
          <w:rFonts w:ascii="Century Gothic" w:hAnsi="Century Gothic"/>
          <w:sz w:val="22"/>
          <w:szCs w:val="22"/>
          <w:lang w:val="en-ZA"/>
        </w:rPr>
      </w:pPr>
    </w:p>
    <w:p w14:paraId="45715422" w14:textId="51370EDC"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Poor Seam Quality</w:t>
      </w:r>
    </w:p>
    <w:p w14:paraId="27B5816E" w14:textId="388E6088"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Causes: This can result from incorrect tension settings, using the wrong type of thread or needle, or lack of skill in sewing.</w:t>
      </w:r>
    </w:p>
    <w:p w14:paraId="79333412" w14:textId="491A0C8F"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Prevention: Regularly maintaining and correctly setting up sewing equipment is crucial. Using the appropriate thread, needle, and stitch type for the fabric and project will enhance seam quality. Practice and skill development in sewing is also key.</w:t>
      </w:r>
    </w:p>
    <w:p w14:paraId="3C6191F2" w14:textId="77777777" w:rsidR="00C04EE4" w:rsidRPr="00C04EE4" w:rsidRDefault="00C04EE4" w:rsidP="00C04EE4">
      <w:pPr>
        <w:rPr>
          <w:rFonts w:ascii="Century Gothic" w:hAnsi="Century Gothic"/>
          <w:sz w:val="22"/>
          <w:szCs w:val="22"/>
          <w:lang w:val="en-ZA"/>
        </w:rPr>
      </w:pPr>
    </w:p>
    <w:p w14:paraId="0628D10D" w14:textId="7C6EE0DE"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Equipment Faults</w:t>
      </w:r>
    </w:p>
    <w:p w14:paraId="66E894EB" w14:textId="0760AAE9"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Causes: These can range from mechanical issues in sewing machines to dull cutting tools.</w:t>
      </w:r>
    </w:p>
    <w:p w14:paraId="03A5FA3B" w14:textId="228961C5"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Prevention: Regular maintenance of equipment, including cleaning, oiling, and servicing sewing machines, and sharpening cutting tools, is essential. Being familiar with the equipment and understanding its proper use can prevent many faults.</w:t>
      </w:r>
    </w:p>
    <w:p w14:paraId="117D4A68" w14:textId="77777777" w:rsidR="00C04EE4" w:rsidRPr="00C04EE4" w:rsidRDefault="00C04EE4" w:rsidP="00C04EE4">
      <w:pPr>
        <w:rPr>
          <w:rFonts w:ascii="Century Gothic" w:hAnsi="Century Gothic"/>
          <w:sz w:val="22"/>
          <w:szCs w:val="22"/>
          <w:lang w:val="en-ZA"/>
        </w:rPr>
      </w:pPr>
    </w:p>
    <w:p w14:paraId="0E9C2843" w14:textId="0B4C533A"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Problem Solving Strategies</w:t>
      </w:r>
    </w:p>
    <w:p w14:paraId="17C159D3" w14:textId="0B789418"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For Slipping: Increase surface tension or use stabilizing materials like tissue paper or temporary adhesives.</w:t>
      </w:r>
    </w:p>
    <w:p w14:paraId="6F9FB211" w14:textId="2BD601CF"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For Fraying: Apply edge finishing techniques as soon as the fabric is cut, and handle the fabric carefully.</w:t>
      </w:r>
    </w:p>
    <w:p w14:paraId="5C7F1BC7" w14:textId="255AC320"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For Inaccuracies: </w:t>
      </w:r>
      <w:proofErr w:type="spellStart"/>
      <w:r w:rsidRPr="00C04EE4">
        <w:rPr>
          <w:rFonts w:ascii="Century Gothic" w:hAnsi="Century Gothic"/>
          <w:sz w:val="22"/>
          <w:szCs w:val="22"/>
          <w:lang w:val="en-ZA"/>
        </w:rPr>
        <w:t>Doublecheck</w:t>
      </w:r>
      <w:proofErr w:type="spellEnd"/>
      <w:r w:rsidRPr="00C04EE4">
        <w:rPr>
          <w:rFonts w:ascii="Century Gothic" w:hAnsi="Century Gothic"/>
          <w:sz w:val="22"/>
          <w:szCs w:val="22"/>
          <w:lang w:val="en-ZA"/>
        </w:rPr>
        <w:t xml:space="preserve"> measurements and patterns before cutting. Use marking tools for precision.</w:t>
      </w:r>
    </w:p>
    <w:p w14:paraId="135986D3" w14:textId="25FC75A6"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lastRenderedPageBreak/>
        <w:t xml:space="preserve"> For Poor Seam Quality: Adjust tension and choose appropriate thread and needle size. Practice sewing on scrap fabric to test settings.</w:t>
      </w:r>
    </w:p>
    <w:p w14:paraId="6C9604D9" w14:textId="613A1EAB"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 For Equipment Faults: Develop a routine for equipment maintenance. Learn basic troubleshooting and when to seek professional servicing.</w:t>
      </w:r>
    </w:p>
    <w:p w14:paraId="5244DB83" w14:textId="77777777" w:rsidR="00C04EE4" w:rsidRPr="00C04EE4" w:rsidRDefault="00C04EE4" w:rsidP="00C04EE4">
      <w:pPr>
        <w:rPr>
          <w:rFonts w:ascii="Century Gothic" w:hAnsi="Century Gothic"/>
          <w:sz w:val="22"/>
          <w:szCs w:val="22"/>
          <w:lang w:val="en-ZA"/>
        </w:rPr>
      </w:pPr>
    </w:p>
    <w:p w14:paraId="36A612F9" w14:textId="0DB77D43" w:rsidR="00C04EE4" w:rsidRPr="00C04EE4" w:rsidRDefault="00C04EE4" w:rsidP="00C04EE4">
      <w:pPr>
        <w:rPr>
          <w:rFonts w:ascii="Century Gothic" w:hAnsi="Century Gothic"/>
          <w:sz w:val="22"/>
          <w:szCs w:val="22"/>
          <w:lang w:val="en-ZA"/>
        </w:rPr>
      </w:pPr>
      <w:r w:rsidRPr="00C04EE4">
        <w:rPr>
          <w:rFonts w:ascii="Century Gothic" w:hAnsi="Century Gothic"/>
          <w:sz w:val="22"/>
          <w:szCs w:val="22"/>
          <w:lang w:val="en-ZA"/>
        </w:rPr>
        <w:t xml:space="preserve">In summary, KT0204 provides an </w:t>
      </w:r>
      <w:proofErr w:type="spellStart"/>
      <w:r w:rsidRPr="00C04EE4">
        <w:rPr>
          <w:rFonts w:ascii="Century Gothic" w:hAnsi="Century Gothic"/>
          <w:sz w:val="22"/>
          <w:szCs w:val="22"/>
          <w:lang w:val="en-ZA"/>
        </w:rPr>
        <w:t>indepth</w:t>
      </w:r>
      <w:proofErr w:type="spellEnd"/>
      <w:r w:rsidRPr="00C04EE4">
        <w:rPr>
          <w:rFonts w:ascii="Century Gothic" w:hAnsi="Century Gothic"/>
          <w:sz w:val="22"/>
          <w:szCs w:val="22"/>
          <w:lang w:val="en-ZA"/>
        </w:rPr>
        <w:t xml:space="preserve"> analysis of common issues like slipping, fraying, inaccuracies, poor seam quality, and equipment faults in upholstery work. Understanding these challenges and implementing the strategies outlined above will greatly enhance the quality and durability of upholstered furniture.</w:t>
      </w:r>
    </w:p>
    <w:p w14:paraId="1C32A0E4" w14:textId="77777777" w:rsidR="00C04EE4" w:rsidRPr="00C04EE4" w:rsidRDefault="00C04EE4" w:rsidP="00C04EE4">
      <w:pPr>
        <w:rPr>
          <w:rFonts w:ascii="Century Gothic" w:hAnsi="Century Gothic"/>
          <w:b/>
          <w:sz w:val="22"/>
          <w:szCs w:val="22"/>
          <w:lang w:val="en-ZA"/>
        </w:rPr>
      </w:pPr>
    </w:p>
    <w:p w14:paraId="5D531AC6" w14:textId="070ACAB1" w:rsidR="00C04EE4" w:rsidRPr="00C04EE4" w:rsidRDefault="00C04EE4" w:rsidP="00C04EE4">
      <w:pPr>
        <w:rPr>
          <w:rFonts w:ascii="Century Gothic" w:hAnsi="Century Gothic"/>
          <w:b/>
          <w:sz w:val="22"/>
          <w:szCs w:val="22"/>
          <w:lang w:val="en-ZA"/>
        </w:rPr>
      </w:pPr>
    </w:p>
    <w:p w14:paraId="113BDDE4" w14:textId="01CFFEA8" w:rsidR="00C76C7D" w:rsidRDefault="00C04EE4" w:rsidP="00C04EE4">
      <w:pPr>
        <w:rPr>
          <w:rFonts w:ascii="Century Gothic" w:hAnsi="Century Gothic"/>
          <w:b/>
          <w:sz w:val="22"/>
          <w:szCs w:val="22"/>
          <w:lang w:val="en-ZA"/>
        </w:rPr>
      </w:pPr>
      <w:r>
        <w:rPr>
          <w:rFonts w:ascii="Century Gothic" w:hAnsi="Century Gothic"/>
          <w:b/>
          <w:sz w:val="22"/>
          <w:szCs w:val="22"/>
          <w:lang w:val="en-ZA"/>
        </w:rPr>
        <w:t xml:space="preserve"> </w:t>
      </w:r>
      <w:r w:rsidR="00C76C7D">
        <w:rPr>
          <w:rFonts w:ascii="Century Gothic" w:hAnsi="Century Gothic"/>
          <w:b/>
          <w:sz w:val="22"/>
          <w:szCs w:val="22"/>
          <w:lang w:val="en-ZA"/>
        </w:rPr>
        <w:br w:type="page"/>
      </w:r>
    </w:p>
    <w:p w14:paraId="298E8C4E" w14:textId="55C71AAB" w:rsidR="00035195" w:rsidRPr="003F3F40" w:rsidRDefault="00E94ADA" w:rsidP="00035195">
      <w:pPr>
        <w:rPr>
          <w:rFonts w:ascii="Century Gothic" w:hAnsi="Century Gothic"/>
          <w:b/>
          <w:sz w:val="22"/>
          <w:szCs w:val="22"/>
          <w:lang w:val="en-ZA"/>
        </w:rPr>
      </w:pPr>
      <w:r>
        <w:rPr>
          <w:rFonts w:ascii="Century Gothic" w:hAnsi="Century Gothic"/>
          <w:b/>
          <w:sz w:val="22"/>
          <w:szCs w:val="22"/>
          <w:lang w:val="en-ZA"/>
        </w:rPr>
        <w:lastRenderedPageBreak/>
        <w:t xml:space="preserve">Internal Assessment Criteria </w:t>
      </w:r>
    </w:p>
    <w:p w14:paraId="6E5F41FF" w14:textId="5CCF6D3D" w:rsidR="00035195" w:rsidRDefault="00035195">
      <w:pPr>
        <w:rPr>
          <w:rFonts w:ascii="Century Gothic" w:hAnsi="Century Gothic"/>
          <w:sz w:val="22"/>
          <w:szCs w:val="22"/>
          <w:lang w:val="en-ZA"/>
        </w:rPr>
      </w:pPr>
    </w:p>
    <w:p w14:paraId="1C9E9BF2" w14:textId="77777777" w:rsidR="00AB7DAE" w:rsidRDefault="00AB7DAE">
      <w:pPr>
        <w:rPr>
          <w:rFonts w:ascii="Century Gothic" w:hAnsi="Century Gothic"/>
          <w:sz w:val="22"/>
          <w:szCs w:val="22"/>
          <w:lang w:val="en-ZA"/>
        </w:rPr>
      </w:pPr>
    </w:p>
    <w:p w14:paraId="4FCC731F" w14:textId="77777777" w:rsidR="00AA4FA4" w:rsidRPr="00AA4FA4" w:rsidRDefault="00AA4FA4" w:rsidP="00AA4FA4">
      <w:pPr>
        <w:numPr>
          <w:ilvl w:val="0"/>
          <w:numId w:val="141"/>
        </w:numPr>
        <w:spacing w:after="200" w:line="276" w:lineRule="auto"/>
        <w:rPr>
          <w:rFonts w:ascii="Century Gothic" w:eastAsia="Arial" w:hAnsi="Century Gothic"/>
          <w:color w:val="auto"/>
          <w:sz w:val="22"/>
          <w:szCs w:val="22"/>
          <w:lang w:val="en-ZA" w:eastAsia="en-ZA"/>
        </w:rPr>
      </w:pPr>
      <w:r w:rsidRPr="00AA4FA4">
        <w:rPr>
          <w:rFonts w:ascii="Century Gothic" w:eastAsia="Arial" w:hAnsi="Century Gothic"/>
          <w:color w:val="auto"/>
          <w:sz w:val="22"/>
          <w:szCs w:val="22"/>
          <w:lang w:val="en-ZA" w:eastAsia="en-ZA"/>
        </w:rPr>
        <w:t>IAC0201 Typical faults which may occur during the production of complex shaped cushions and padded items are identified and prevention and rectification is discussed.</w:t>
      </w:r>
    </w:p>
    <w:p w14:paraId="71694B91" w14:textId="6D421157" w:rsidR="00AA4FA4" w:rsidRPr="00AA4FA4" w:rsidRDefault="00AA4FA4" w:rsidP="00AA4FA4">
      <w:pPr>
        <w:spacing w:after="200" w:line="276" w:lineRule="auto"/>
        <w:rPr>
          <w:rFonts w:ascii="Century Gothic" w:eastAsia="Arial" w:hAnsi="Century Gothic"/>
          <w:color w:val="auto"/>
          <w:sz w:val="22"/>
          <w:szCs w:val="22"/>
          <w:lang w:val="en-ZA" w:eastAsia="en-ZA"/>
        </w:rPr>
      </w:pPr>
      <w:r>
        <w:rPr>
          <w:rFonts w:ascii="Century Gothic" w:eastAsia="Arial" w:hAnsi="Century Gothic"/>
          <w:b/>
          <w:i/>
          <w:iCs/>
          <w:color w:val="auto"/>
          <w:sz w:val="22"/>
          <w:szCs w:val="22"/>
          <w:lang w:val="en-ZA" w:eastAsia="en-ZA"/>
        </w:rPr>
        <w:t xml:space="preserve">           </w:t>
      </w:r>
      <w:r w:rsidRPr="00AA4FA4">
        <w:rPr>
          <w:rFonts w:ascii="Century Gothic" w:eastAsia="Arial" w:hAnsi="Century Gothic"/>
          <w:b/>
          <w:i/>
          <w:iCs/>
          <w:color w:val="auto"/>
          <w:sz w:val="22"/>
          <w:szCs w:val="22"/>
          <w:lang w:val="en-ZA" w:eastAsia="en-ZA"/>
        </w:rPr>
        <w:t>(Weight 20%)</w:t>
      </w:r>
    </w:p>
    <w:p w14:paraId="0DA36D41" w14:textId="3626DA9F" w:rsidR="00F34D22" w:rsidRDefault="00AB7DAE" w:rsidP="00CE51D9">
      <w:pPr>
        <w:pStyle w:val="Heading3"/>
        <w:rPr>
          <w:rFonts w:ascii="Century Gothic" w:hAnsi="Century Gothic"/>
          <w:b w:val="0"/>
          <w:bCs w:val="0"/>
          <w:sz w:val="40"/>
          <w:szCs w:val="40"/>
          <w:lang w:val="en-ZA"/>
        </w:rPr>
      </w:pPr>
      <w:r w:rsidRPr="00AA4FA4">
        <w:rPr>
          <w:rFonts w:ascii="Century Gothic" w:hAnsi="Century Gothic"/>
          <w:sz w:val="22"/>
          <w:szCs w:val="22"/>
        </w:rPr>
        <w:br w:type="page"/>
      </w:r>
    </w:p>
    <w:p w14:paraId="50BF26F8" w14:textId="4B2F44B8" w:rsidR="00035195" w:rsidRPr="00035668" w:rsidRDefault="00AA4FA4" w:rsidP="00035668">
      <w:pPr>
        <w:pStyle w:val="Heading1"/>
        <w:ind w:left="0" w:firstLine="0"/>
        <w:rPr>
          <w:rFonts w:ascii="Century Gothic" w:eastAsia="Arial" w:hAnsi="Century Gothic"/>
          <w:color w:val="auto"/>
          <w:lang w:eastAsia="en-ZA"/>
        </w:rPr>
      </w:pPr>
      <w:r>
        <w:rPr>
          <w:rFonts w:ascii="Century Gothic" w:hAnsi="Century Gothic"/>
        </w:rPr>
        <w:lastRenderedPageBreak/>
        <w:t>KM09</w:t>
      </w:r>
      <w:r w:rsidR="00C76C7D">
        <w:rPr>
          <w:rFonts w:ascii="Century Gothic" w:hAnsi="Century Gothic"/>
        </w:rPr>
        <w:t>KT03</w:t>
      </w:r>
      <w:r w:rsidR="00035195">
        <w:rPr>
          <w:rFonts w:ascii="Century Gothic" w:hAnsi="Century Gothic"/>
        </w:rPr>
        <w:t>:</w:t>
      </w:r>
      <w:r w:rsidR="00AB7DAE" w:rsidRPr="00AB7DAE">
        <w:rPr>
          <w:rFonts w:eastAsia="Arial"/>
          <w:b w:val="0"/>
          <w:color w:val="auto"/>
          <w:sz w:val="20"/>
          <w:szCs w:val="20"/>
          <w:lang w:eastAsia="en-ZA"/>
        </w:rPr>
        <w:t xml:space="preserve"> </w:t>
      </w:r>
      <w:r w:rsidR="00497158" w:rsidRPr="00497158">
        <w:rPr>
          <w:rFonts w:ascii="Century Gothic" w:eastAsia="Arial" w:hAnsi="Century Gothic"/>
          <w:color w:val="auto"/>
          <w:lang w:eastAsia="en-ZA"/>
        </w:rPr>
        <w:t>Raw materials for complex shaped cushions and padded items (20%)</w:t>
      </w:r>
    </w:p>
    <w:p w14:paraId="449C9469" w14:textId="77777777" w:rsidR="00035195" w:rsidRDefault="00035195">
      <w:pPr>
        <w:rPr>
          <w:rFonts w:ascii="Century Gothic" w:hAnsi="Century Gothic"/>
          <w:sz w:val="22"/>
          <w:szCs w:val="22"/>
          <w:lang w:val="en-ZA"/>
        </w:rPr>
      </w:pPr>
    </w:p>
    <w:p w14:paraId="6BBCD52D" w14:textId="77777777" w:rsidR="00035195" w:rsidRPr="00613355" w:rsidRDefault="00035195" w:rsidP="00035195">
      <w:pPr>
        <w:rPr>
          <w:rFonts w:ascii="Century Gothic" w:hAnsi="Century Gothic"/>
          <w:b/>
          <w:sz w:val="40"/>
          <w:szCs w:val="40"/>
        </w:rPr>
      </w:pPr>
      <w:r w:rsidRPr="00613355">
        <w:rPr>
          <w:rFonts w:ascii="Century Gothic" w:hAnsi="Century Gothic"/>
          <w:b/>
          <w:sz w:val="40"/>
          <w:szCs w:val="40"/>
        </w:rPr>
        <w:t xml:space="preserve">Learning Outcome </w:t>
      </w:r>
    </w:p>
    <w:p w14:paraId="464B149C" w14:textId="77777777" w:rsidR="00035195" w:rsidRPr="00613355" w:rsidRDefault="00035195" w:rsidP="00035195">
      <w:pPr>
        <w:spacing w:line="360" w:lineRule="auto"/>
        <w:jc w:val="both"/>
        <w:rPr>
          <w:rFonts w:ascii="Century Gothic" w:hAnsi="Century Gothic"/>
          <w:sz w:val="22"/>
          <w:szCs w:val="22"/>
        </w:rPr>
      </w:pPr>
      <w:r w:rsidRPr="00613355">
        <w:rPr>
          <w:rFonts w:ascii="Century Gothic" w:hAnsi="Century Gothic"/>
          <w:sz w:val="22"/>
          <w:szCs w:val="22"/>
        </w:rPr>
        <w:t>At the end of this section, learners should cover:</w:t>
      </w:r>
    </w:p>
    <w:p w14:paraId="3A50CF37" w14:textId="77777777" w:rsidR="00ED585B" w:rsidRDefault="00ED585B">
      <w:pPr>
        <w:rPr>
          <w:rFonts w:ascii="Century Gothic" w:eastAsia="Arial" w:hAnsi="Century Gothic"/>
          <w:color w:val="auto"/>
          <w:sz w:val="22"/>
          <w:szCs w:val="22"/>
          <w:lang w:val="en-ZA" w:eastAsia="en-ZA"/>
        </w:rPr>
      </w:pPr>
    </w:p>
    <w:p w14:paraId="170A000F" w14:textId="77777777" w:rsidR="00B904E9" w:rsidRPr="00B904E9" w:rsidRDefault="00B904E9" w:rsidP="00B904E9">
      <w:pPr>
        <w:numPr>
          <w:ilvl w:val="0"/>
          <w:numId w:val="141"/>
        </w:numPr>
        <w:spacing w:after="200" w:line="276" w:lineRule="auto"/>
        <w:rPr>
          <w:rFonts w:ascii="Century Gothic" w:eastAsia="Arial" w:hAnsi="Century Gothic"/>
          <w:color w:val="auto"/>
          <w:sz w:val="22"/>
          <w:szCs w:val="22"/>
          <w:lang w:val="en-ZA" w:eastAsia="en-ZA"/>
        </w:rPr>
      </w:pPr>
      <w:r w:rsidRPr="00B904E9">
        <w:rPr>
          <w:rFonts w:ascii="Century Gothic" w:eastAsia="Arial" w:hAnsi="Century Gothic"/>
          <w:color w:val="auto"/>
          <w:sz w:val="22"/>
          <w:szCs w:val="22"/>
          <w:lang w:val="en-ZA" w:eastAsia="en-ZA"/>
        </w:rPr>
        <w:t>KT0301 Patterned or striped fabric.</w:t>
      </w:r>
    </w:p>
    <w:p w14:paraId="75B0FB2A" w14:textId="77777777" w:rsidR="00B904E9" w:rsidRPr="00B904E9" w:rsidRDefault="00B904E9" w:rsidP="00B904E9">
      <w:pPr>
        <w:numPr>
          <w:ilvl w:val="0"/>
          <w:numId w:val="141"/>
        </w:numPr>
        <w:spacing w:after="200" w:line="276" w:lineRule="auto"/>
        <w:rPr>
          <w:rFonts w:ascii="Century Gothic" w:eastAsia="Arial" w:hAnsi="Century Gothic"/>
          <w:color w:val="auto"/>
          <w:sz w:val="22"/>
          <w:szCs w:val="22"/>
          <w:lang w:val="en-ZA" w:eastAsia="en-ZA"/>
        </w:rPr>
      </w:pPr>
      <w:r w:rsidRPr="00B904E9">
        <w:rPr>
          <w:rFonts w:ascii="Century Gothic" w:eastAsia="Arial" w:hAnsi="Century Gothic"/>
          <w:color w:val="auto"/>
          <w:sz w:val="22"/>
          <w:szCs w:val="22"/>
          <w:lang w:val="en-ZA" w:eastAsia="en-ZA"/>
        </w:rPr>
        <w:t>KT0302 Fabric pile direction.</w:t>
      </w:r>
    </w:p>
    <w:p w14:paraId="21A0718C" w14:textId="77777777" w:rsidR="00B904E9" w:rsidRPr="00B904E9" w:rsidRDefault="00B904E9" w:rsidP="00B904E9">
      <w:pPr>
        <w:numPr>
          <w:ilvl w:val="0"/>
          <w:numId w:val="141"/>
        </w:numPr>
        <w:spacing w:after="200" w:line="276" w:lineRule="auto"/>
        <w:rPr>
          <w:rFonts w:ascii="Century Gothic" w:eastAsia="Arial" w:hAnsi="Century Gothic"/>
          <w:color w:val="auto"/>
          <w:sz w:val="22"/>
          <w:szCs w:val="22"/>
          <w:lang w:val="en-ZA" w:eastAsia="en-ZA"/>
        </w:rPr>
      </w:pPr>
      <w:r w:rsidRPr="00B904E9">
        <w:rPr>
          <w:rFonts w:ascii="Century Gothic" w:eastAsia="Arial" w:hAnsi="Century Gothic"/>
          <w:color w:val="auto"/>
          <w:sz w:val="22"/>
          <w:szCs w:val="22"/>
          <w:lang w:val="en-ZA" w:eastAsia="en-ZA"/>
        </w:rPr>
        <w:t>KT0303 Distortions and colour/pattern variations.</w:t>
      </w:r>
    </w:p>
    <w:p w14:paraId="2330C1EE" w14:textId="77777777" w:rsidR="00B904E9" w:rsidRPr="00B904E9" w:rsidRDefault="00B904E9" w:rsidP="00B904E9">
      <w:pPr>
        <w:numPr>
          <w:ilvl w:val="0"/>
          <w:numId w:val="141"/>
        </w:numPr>
        <w:spacing w:after="200" w:line="276" w:lineRule="auto"/>
        <w:rPr>
          <w:rFonts w:ascii="Century Gothic" w:eastAsia="Arial" w:hAnsi="Century Gothic"/>
          <w:color w:val="auto"/>
          <w:sz w:val="22"/>
          <w:szCs w:val="22"/>
          <w:lang w:val="en-ZA" w:eastAsia="en-ZA"/>
        </w:rPr>
      </w:pPr>
      <w:r w:rsidRPr="00B904E9">
        <w:rPr>
          <w:rFonts w:ascii="Century Gothic" w:eastAsia="Arial" w:hAnsi="Century Gothic"/>
          <w:color w:val="auto"/>
          <w:sz w:val="22"/>
          <w:szCs w:val="22"/>
          <w:lang w:val="en-ZA" w:eastAsia="en-ZA"/>
        </w:rPr>
        <w:t>KT0304 Material characteristics and handling requirements.</w:t>
      </w:r>
    </w:p>
    <w:p w14:paraId="208C9889" w14:textId="77777777" w:rsidR="00B904E9" w:rsidRPr="00B904E9" w:rsidRDefault="00B904E9" w:rsidP="00B904E9">
      <w:pPr>
        <w:numPr>
          <w:ilvl w:val="0"/>
          <w:numId w:val="141"/>
        </w:numPr>
        <w:spacing w:after="200" w:line="276" w:lineRule="auto"/>
        <w:rPr>
          <w:rFonts w:ascii="Century Gothic" w:eastAsia="Arial" w:hAnsi="Century Gothic"/>
          <w:color w:val="auto"/>
          <w:sz w:val="22"/>
          <w:szCs w:val="22"/>
          <w:lang w:val="en-ZA" w:eastAsia="en-ZA"/>
        </w:rPr>
      </w:pPr>
      <w:r w:rsidRPr="00B904E9">
        <w:rPr>
          <w:rFonts w:ascii="Century Gothic" w:eastAsia="Arial" w:hAnsi="Century Gothic"/>
          <w:color w:val="auto"/>
          <w:sz w:val="22"/>
          <w:szCs w:val="22"/>
          <w:lang w:val="en-ZA" w:eastAsia="en-ZA"/>
        </w:rPr>
        <w:t>KT0305 Linings and fillings.</w:t>
      </w:r>
    </w:p>
    <w:p w14:paraId="3AD54B8E" w14:textId="77777777" w:rsidR="00F34D22" w:rsidRPr="00F34D22" w:rsidRDefault="00F34D22">
      <w:pPr>
        <w:rPr>
          <w:rFonts w:ascii="Century Gothic" w:eastAsia="Arial" w:hAnsi="Century Gothic"/>
          <w:b/>
          <w:color w:val="auto"/>
          <w:sz w:val="22"/>
          <w:szCs w:val="22"/>
          <w:lang w:val="en-ZA" w:eastAsia="en-ZA"/>
        </w:rPr>
      </w:pPr>
      <w:r w:rsidRPr="00F34D22">
        <w:rPr>
          <w:rFonts w:ascii="Century Gothic" w:eastAsia="Arial" w:hAnsi="Century Gothic"/>
          <w:b/>
          <w:color w:val="auto"/>
          <w:sz w:val="22"/>
          <w:szCs w:val="22"/>
          <w:lang w:val="en-ZA" w:eastAsia="en-ZA"/>
        </w:rPr>
        <w:t>INTRODUCTION</w:t>
      </w:r>
    </w:p>
    <w:p w14:paraId="5E374CEC" w14:textId="77777777" w:rsidR="00914370" w:rsidRPr="00914370" w:rsidRDefault="00914370" w:rsidP="00914370">
      <w:pPr>
        <w:rPr>
          <w:rFonts w:ascii="Century Gothic" w:eastAsia="Arial" w:hAnsi="Century Gothic"/>
          <w:color w:val="auto"/>
          <w:sz w:val="22"/>
          <w:szCs w:val="22"/>
          <w:lang w:val="en-ZA" w:eastAsia="en-ZA"/>
        </w:rPr>
      </w:pPr>
      <w:r w:rsidRPr="00914370">
        <w:rPr>
          <w:rFonts w:ascii="Century Gothic" w:eastAsia="Arial" w:hAnsi="Century Gothic"/>
          <w:color w:val="auto"/>
          <w:sz w:val="22"/>
          <w:szCs w:val="22"/>
          <w:lang w:val="en-ZA" w:eastAsia="en-ZA"/>
        </w:rPr>
        <w:t>Dear Judith,</w:t>
      </w:r>
    </w:p>
    <w:p w14:paraId="0A8EE27D" w14:textId="77777777" w:rsidR="00914370" w:rsidRPr="00914370" w:rsidRDefault="00914370" w:rsidP="00914370">
      <w:pPr>
        <w:rPr>
          <w:rFonts w:ascii="Century Gothic" w:eastAsia="Arial" w:hAnsi="Century Gothic"/>
          <w:color w:val="auto"/>
          <w:sz w:val="22"/>
          <w:szCs w:val="22"/>
          <w:lang w:val="en-ZA" w:eastAsia="en-ZA"/>
        </w:rPr>
      </w:pPr>
    </w:p>
    <w:p w14:paraId="26938657" w14:textId="24427353" w:rsidR="00914370" w:rsidRPr="00914370" w:rsidRDefault="00914370" w:rsidP="00914370">
      <w:pPr>
        <w:rPr>
          <w:rFonts w:ascii="Century Gothic" w:eastAsia="Arial" w:hAnsi="Century Gothic"/>
          <w:color w:val="auto"/>
          <w:sz w:val="22"/>
          <w:szCs w:val="22"/>
          <w:lang w:val="en-ZA" w:eastAsia="en-ZA"/>
        </w:rPr>
      </w:pPr>
      <w:r w:rsidRPr="00914370">
        <w:rPr>
          <w:rFonts w:ascii="Century Gothic" w:eastAsia="Arial" w:hAnsi="Century Gothic"/>
          <w:color w:val="auto"/>
          <w:sz w:val="22"/>
          <w:szCs w:val="22"/>
          <w:lang w:val="en-ZA" w:eastAsia="en-ZA"/>
        </w:rPr>
        <w:t>I am pleased to provide the introduction for Knowledge Module KM09KT03, titled "Raw Materials for Complex Shaped Cushions and Padded Items", which is a vital component of the furniture upholstery qualification.</w:t>
      </w:r>
    </w:p>
    <w:p w14:paraId="0495828A" w14:textId="77777777" w:rsidR="00914370" w:rsidRPr="00914370" w:rsidRDefault="00914370" w:rsidP="00914370">
      <w:pPr>
        <w:rPr>
          <w:rFonts w:ascii="Century Gothic" w:eastAsia="Arial" w:hAnsi="Century Gothic"/>
          <w:color w:val="auto"/>
          <w:sz w:val="22"/>
          <w:szCs w:val="22"/>
          <w:lang w:val="en-ZA" w:eastAsia="en-ZA"/>
        </w:rPr>
      </w:pPr>
    </w:p>
    <w:p w14:paraId="76BD8DD2" w14:textId="26A373BA" w:rsidR="00914370" w:rsidRPr="00914370" w:rsidRDefault="00914370" w:rsidP="00914370">
      <w:pPr>
        <w:rPr>
          <w:rFonts w:ascii="Century Gothic" w:eastAsia="Arial" w:hAnsi="Century Gothic"/>
          <w:color w:val="auto"/>
          <w:sz w:val="22"/>
          <w:szCs w:val="22"/>
          <w:lang w:val="en-ZA" w:eastAsia="en-ZA"/>
        </w:rPr>
      </w:pPr>
    </w:p>
    <w:p w14:paraId="60F69923" w14:textId="77777777" w:rsidR="00914370" w:rsidRPr="00914370" w:rsidRDefault="00914370" w:rsidP="00914370">
      <w:pPr>
        <w:rPr>
          <w:rFonts w:ascii="Century Gothic" w:eastAsia="Arial" w:hAnsi="Century Gothic"/>
          <w:color w:val="auto"/>
          <w:sz w:val="22"/>
          <w:szCs w:val="22"/>
          <w:lang w:val="en-ZA" w:eastAsia="en-ZA"/>
        </w:rPr>
      </w:pPr>
    </w:p>
    <w:p w14:paraId="6F5DCAA0" w14:textId="4F7B3448" w:rsidR="00914370" w:rsidRPr="00914370" w:rsidRDefault="00914370" w:rsidP="00914370">
      <w:pPr>
        <w:rPr>
          <w:rFonts w:ascii="Century Gothic" w:eastAsia="Arial" w:hAnsi="Century Gothic"/>
          <w:color w:val="auto"/>
          <w:sz w:val="22"/>
          <w:szCs w:val="22"/>
          <w:lang w:val="en-ZA" w:eastAsia="en-ZA"/>
        </w:rPr>
      </w:pPr>
      <w:r w:rsidRPr="00914370">
        <w:rPr>
          <w:rFonts w:ascii="Century Gothic" w:eastAsia="Arial" w:hAnsi="Century Gothic"/>
          <w:color w:val="auto"/>
          <w:sz w:val="22"/>
          <w:szCs w:val="22"/>
          <w:lang w:val="en-ZA" w:eastAsia="en-ZA"/>
        </w:rPr>
        <w:t>Introduction to Knowledge Module KM09KT03: Raw Materials for Complex Shaped Cushions and Padded Items</w:t>
      </w:r>
    </w:p>
    <w:p w14:paraId="7C334013" w14:textId="77777777" w:rsidR="00914370" w:rsidRPr="00914370" w:rsidRDefault="00914370" w:rsidP="00914370">
      <w:pPr>
        <w:rPr>
          <w:rFonts w:ascii="Century Gothic" w:eastAsia="Arial" w:hAnsi="Century Gothic"/>
          <w:color w:val="auto"/>
          <w:sz w:val="22"/>
          <w:szCs w:val="22"/>
          <w:lang w:val="en-ZA" w:eastAsia="en-ZA"/>
        </w:rPr>
      </w:pPr>
    </w:p>
    <w:p w14:paraId="552E2518" w14:textId="1F1DC7AC" w:rsidR="00914370" w:rsidRPr="00914370" w:rsidRDefault="00914370" w:rsidP="00914370">
      <w:pPr>
        <w:rPr>
          <w:rFonts w:ascii="Century Gothic" w:eastAsia="Arial" w:hAnsi="Century Gothic"/>
          <w:color w:val="auto"/>
          <w:sz w:val="22"/>
          <w:szCs w:val="22"/>
          <w:lang w:val="en-ZA" w:eastAsia="en-ZA"/>
        </w:rPr>
      </w:pPr>
      <w:r w:rsidRPr="00914370">
        <w:rPr>
          <w:rFonts w:ascii="Century Gothic" w:eastAsia="Arial" w:hAnsi="Century Gothic"/>
          <w:color w:val="auto"/>
          <w:sz w:val="22"/>
          <w:szCs w:val="22"/>
          <w:lang w:val="en-ZA" w:eastAsia="en-ZA"/>
        </w:rPr>
        <w:t>In the specialized field of creating complex shaped cushions and padded items, the selection and handling of raw materials are fundamental to achieving both aesthetic excellence and functional integrity. This module, KM09KT03, offers a comprehensive exploration of various raw materials used in upholstery, focusing on their properties, challenges, and best practices for handling. It is designed to equip learners with the knowledge necessary to make informed decisions about material selection and use, which is crucial in the upholstery of complex items.</w:t>
      </w:r>
    </w:p>
    <w:p w14:paraId="6651DDDC" w14:textId="77777777" w:rsidR="00914370" w:rsidRPr="00914370" w:rsidRDefault="00914370" w:rsidP="00914370">
      <w:pPr>
        <w:rPr>
          <w:rFonts w:ascii="Century Gothic" w:eastAsia="Arial" w:hAnsi="Century Gothic"/>
          <w:color w:val="auto"/>
          <w:sz w:val="22"/>
          <w:szCs w:val="22"/>
          <w:lang w:val="en-ZA" w:eastAsia="en-ZA"/>
        </w:rPr>
      </w:pPr>
    </w:p>
    <w:p w14:paraId="6DB94073" w14:textId="20937BCB" w:rsidR="00914370" w:rsidRPr="00914370" w:rsidRDefault="00914370" w:rsidP="00914370">
      <w:pPr>
        <w:rPr>
          <w:rFonts w:ascii="Century Gothic" w:eastAsia="Arial" w:hAnsi="Century Gothic"/>
          <w:b/>
          <w:color w:val="auto"/>
          <w:sz w:val="22"/>
          <w:szCs w:val="22"/>
          <w:lang w:val="en-ZA" w:eastAsia="en-ZA"/>
        </w:rPr>
      </w:pPr>
      <w:r w:rsidRPr="00914370">
        <w:rPr>
          <w:rFonts w:ascii="Century Gothic" w:eastAsia="Arial" w:hAnsi="Century Gothic"/>
          <w:b/>
          <w:color w:val="auto"/>
          <w:sz w:val="22"/>
          <w:szCs w:val="22"/>
          <w:lang w:val="en-ZA" w:eastAsia="en-ZA"/>
        </w:rPr>
        <w:t>KT0301: Patterned or Striped Fabric</w:t>
      </w:r>
    </w:p>
    <w:p w14:paraId="76EA5B75" w14:textId="77777777" w:rsidR="00914370" w:rsidRPr="00914370" w:rsidRDefault="00914370" w:rsidP="00914370">
      <w:pPr>
        <w:rPr>
          <w:rFonts w:ascii="Century Gothic" w:eastAsia="Arial" w:hAnsi="Century Gothic"/>
          <w:color w:val="auto"/>
          <w:sz w:val="22"/>
          <w:szCs w:val="22"/>
          <w:lang w:val="en-ZA" w:eastAsia="en-ZA"/>
        </w:rPr>
      </w:pPr>
      <w:r w:rsidRPr="00914370">
        <w:rPr>
          <w:rFonts w:ascii="Century Gothic" w:eastAsia="Arial" w:hAnsi="Century Gothic"/>
          <w:color w:val="auto"/>
          <w:sz w:val="22"/>
          <w:szCs w:val="22"/>
          <w:lang w:val="en-ZA" w:eastAsia="en-ZA"/>
        </w:rPr>
        <w:t>This section delves into the specifics of working with patterned or striped fabrics. Learners will explore the techniques for aligning patterns and stripes, ensuring continuity, and avoiding common pitfalls such as pattern mismatches. The module will also cover the visual impact of patterned fabrics on the final product and how to maximize their aesthetic potential.</w:t>
      </w:r>
    </w:p>
    <w:p w14:paraId="17C39610" w14:textId="77777777" w:rsidR="00914370" w:rsidRPr="00914370" w:rsidRDefault="00914370" w:rsidP="00914370">
      <w:pPr>
        <w:rPr>
          <w:rFonts w:ascii="Century Gothic" w:eastAsia="Arial" w:hAnsi="Century Gothic"/>
          <w:color w:val="auto"/>
          <w:sz w:val="22"/>
          <w:szCs w:val="22"/>
          <w:lang w:val="en-ZA" w:eastAsia="en-ZA"/>
        </w:rPr>
      </w:pPr>
    </w:p>
    <w:p w14:paraId="45608F59" w14:textId="1CA91EB9" w:rsidR="00914370" w:rsidRPr="00914370" w:rsidRDefault="00914370" w:rsidP="00914370">
      <w:pPr>
        <w:rPr>
          <w:rFonts w:ascii="Century Gothic" w:eastAsia="Arial" w:hAnsi="Century Gothic"/>
          <w:b/>
          <w:color w:val="auto"/>
          <w:sz w:val="22"/>
          <w:szCs w:val="22"/>
          <w:lang w:val="en-ZA" w:eastAsia="en-ZA"/>
        </w:rPr>
      </w:pPr>
      <w:r w:rsidRPr="00914370">
        <w:rPr>
          <w:rFonts w:ascii="Century Gothic" w:eastAsia="Arial" w:hAnsi="Century Gothic"/>
          <w:b/>
          <w:color w:val="auto"/>
          <w:sz w:val="22"/>
          <w:szCs w:val="22"/>
          <w:lang w:val="en-ZA" w:eastAsia="en-ZA"/>
        </w:rPr>
        <w:t>KT0302: Fabric Pile Direction</w:t>
      </w:r>
    </w:p>
    <w:p w14:paraId="24681144" w14:textId="77777777" w:rsidR="00914370" w:rsidRPr="00914370" w:rsidRDefault="00914370" w:rsidP="00914370">
      <w:pPr>
        <w:rPr>
          <w:rFonts w:ascii="Century Gothic" w:eastAsia="Arial" w:hAnsi="Century Gothic"/>
          <w:color w:val="auto"/>
          <w:sz w:val="22"/>
          <w:szCs w:val="22"/>
          <w:lang w:val="en-ZA" w:eastAsia="en-ZA"/>
        </w:rPr>
      </w:pPr>
      <w:r w:rsidRPr="00914370">
        <w:rPr>
          <w:rFonts w:ascii="Century Gothic" w:eastAsia="Arial" w:hAnsi="Century Gothic"/>
          <w:color w:val="auto"/>
          <w:sz w:val="22"/>
          <w:szCs w:val="22"/>
          <w:lang w:val="en-ZA" w:eastAsia="en-ZA"/>
        </w:rPr>
        <w:t xml:space="preserve">Understanding and working with fabric pile direction is critical, especially in materials like velvet or corduroy. This topic covers how pile direction affects the look and feel </w:t>
      </w:r>
      <w:r w:rsidRPr="00914370">
        <w:rPr>
          <w:rFonts w:ascii="Century Gothic" w:eastAsia="Arial" w:hAnsi="Century Gothic"/>
          <w:color w:val="auto"/>
          <w:sz w:val="22"/>
          <w:szCs w:val="22"/>
          <w:lang w:val="en-ZA" w:eastAsia="en-ZA"/>
        </w:rPr>
        <w:lastRenderedPageBreak/>
        <w:t xml:space="preserve">of the finished item, including the importance of consistent pile orientation for </w:t>
      </w:r>
      <w:proofErr w:type="spellStart"/>
      <w:r w:rsidRPr="00914370">
        <w:rPr>
          <w:rFonts w:ascii="Century Gothic" w:eastAsia="Arial" w:hAnsi="Century Gothic"/>
          <w:color w:val="auto"/>
          <w:sz w:val="22"/>
          <w:szCs w:val="22"/>
          <w:lang w:val="en-ZA" w:eastAsia="en-ZA"/>
        </w:rPr>
        <w:t>color</w:t>
      </w:r>
      <w:proofErr w:type="spellEnd"/>
      <w:r w:rsidRPr="00914370">
        <w:rPr>
          <w:rFonts w:ascii="Century Gothic" w:eastAsia="Arial" w:hAnsi="Century Gothic"/>
          <w:color w:val="auto"/>
          <w:sz w:val="22"/>
          <w:szCs w:val="22"/>
          <w:lang w:val="en-ZA" w:eastAsia="en-ZA"/>
        </w:rPr>
        <w:t xml:space="preserve"> uniformity and texture consistency.</w:t>
      </w:r>
    </w:p>
    <w:p w14:paraId="476B1F91" w14:textId="77777777" w:rsidR="00914370" w:rsidRPr="00914370" w:rsidRDefault="00914370" w:rsidP="00914370">
      <w:pPr>
        <w:rPr>
          <w:rFonts w:ascii="Century Gothic" w:eastAsia="Arial" w:hAnsi="Century Gothic"/>
          <w:color w:val="auto"/>
          <w:sz w:val="22"/>
          <w:szCs w:val="22"/>
          <w:lang w:val="en-ZA" w:eastAsia="en-ZA"/>
        </w:rPr>
      </w:pPr>
    </w:p>
    <w:p w14:paraId="73A6CA8D" w14:textId="3A986989" w:rsidR="00914370" w:rsidRPr="00914370" w:rsidRDefault="00914370" w:rsidP="00914370">
      <w:pPr>
        <w:rPr>
          <w:rFonts w:ascii="Century Gothic" w:eastAsia="Arial" w:hAnsi="Century Gothic"/>
          <w:b/>
          <w:color w:val="auto"/>
          <w:sz w:val="22"/>
          <w:szCs w:val="22"/>
          <w:lang w:val="en-ZA" w:eastAsia="en-ZA"/>
        </w:rPr>
      </w:pPr>
      <w:r w:rsidRPr="00914370">
        <w:rPr>
          <w:rFonts w:ascii="Century Gothic" w:eastAsia="Arial" w:hAnsi="Century Gothic"/>
          <w:b/>
          <w:color w:val="auto"/>
          <w:sz w:val="22"/>
          <w:szCs w:val="22"/>
          <w:lang w:val="en-ZA" w:eastAsia="en-ZA"/>
        </w:rPr>
        <w:t>KT0303: Distortions and Colour/Pattern Variations</w:t>
      </w:r>
    </w:p>
    <w:p w14:paraId="60B56AFF" w14:textId="5481D13F" w:rsidR="00914370" w:rsidRPr="00914370" w:rsidRDefault="00914370" w:rsidP="00914370">
      <w:pPr>
        <w:rPr>
          <w:rFonts w:ascii="Century Gothic" w:eastAsia="Arial" w:hAnsi="Century Gothic"/>
          <w:color w:val="auto"/>
          <w:sz w:val="22"/>
          <w:szCs w:val="22"/>
          <w:lang w:val="en-ZA" w:eastAsia="en-ZA"/>
        </w:rPr>
      </w:pPr>
      <w:r w:rsidRPr="00914370">
        <w:rPr>
          <w:rFonts w:ascii="Century Gothic" w:eastAsia="Arial" w:hAnsi="Century Gothic"/>
          <w:color w:val="auto"/>
          <w:sz w:val="22"/>
          <w:szCs w:val="22"/>
          <w:lang w:val="en-ZA" w:eastAsia="en-ZA"/>
        </w:rPr>
        <w:t>This segment addresses challenges related to fabric distortions and colour or pattern variations. Learners will gain insights into identifying and correcting distortions, managing colour consistency, and dealing with pattern variations, especially in largescale or repeat pattern fabrics.</w:t>
      </w:r>
    </w:p>
    <w:p w14:paraId="2AD6A882" w14:textId="77777777" w:rsidR="00914370" w:rsidRPr="00914370" w:rsidRDefault="00914370" w:rsidP="00914370">
      <w:pPr>
        <w:rPr>
          <w:rFonts w:ascii="Century Gothic" w:eastAsia="Arial" w:hAnsi="Century Gothic"/>
          <w:color w:val="auto"/>
          <w:sz w:val="22"/>
          <w:szCs w:val="22"/>
          <w:lang w:val="en-ZA" w:eastAsia="en-ZA"/>
        </w:rPr>
      </w:pPr>
    </w:p>
    <w:p w14:paraId="080B3DF9" w14:textId="4702758E" w:rsidR="00914370" w:rsidRPr="00914370" w:rsidRDefault="00914370" w:rsidP="00914370">
      <w:pPr>
        <w:rPr>
          <w:rFonts w:ascii="Century Gothic" w:eastAsia="Arial" w:hAnsi="Century Gothic"/>
          <w:b/>
          <w:color w:val="auto"/>
          <w:sz w:val="22"/>
          <w:szCs w:val="22"/>
          <w:lang w:val="en-ZA" w:eastAsia="en-ZA"/>
        </w:rPr>
      </w:pPr>
      <w:r w:rsidRPr="00914370">
        <w:rPr>
          <w:rFonts w:ascii="Century Gothic" w:eastAsia="Arial" w:hAnsi="Century Gothic"/>
          <w:b/>
          <w:color w:val="auto"/>
          <w:sz w:val="22"/>
          <w:szCs w:val="22"/>
          <w:lang w:val="en-ZA" w:eastAsia="en-ZA"/>
        </w:rPr>
        <w:t>KT0304: Material Characteristics and Handling Requirements</w:t>
      </w:r>
    </w:p>
    <w:p w14:paraId="32553C85" w14:textId="13454DD5" w:rsidR="00914370" w:rsidRPr="00914370" w:rsidRDefault="00914370" w:rsidP="00914370">
      <w:pPr>
        <w:rPr>
          <w:rFonts w:ascii="Century Gothic" w:eastAsia="Arial" w:hAnsi="Century Gothic"/>
          <w:color w:val="auto"/>
          <w:sz w:val="22"/>
          <w:szCs w:val="22"/>
          <w:lang w:val="en-ZA" w:eastAsia="en-ZA"/>
        </w:rPr>
      </w:pPr>
      <w:r w:rsidRPr="00914370">
        <w:rPr>
          <w:rFonts w:ascii="Century Gothic" w:eastAsia="Arial" w:hAnsi="Century Gothic"/>
          <w:color w:val="auto"/>
          <w:sz w:val="22"/>
          <w:szCs w:val="22"/>
          <w:lang w:val="en-ZA" w:eastAsia="en-ZA"/>
        </w:rPr>
        <w:t xml:space="preserve">Different materials come with their unique characteristics and handling requirements. This part of the module provides an </w:t>
      </w:r>
      <w:proofErr w:type="spellStart"/>
      <w:r w:rsidRPr="00914370">
        <w:rPr>
          <w:rFonts w:ascii="Century Gothic" w:eastAsia="Arial" w:hAnsi="Century Gothic"/>
          <w:color w:val="auto"/>
          <w:sz w:val="22"/>
          <w:szCs w:val="22"/>
          <w:lang w:val="en-ZA" w:eastAsia="en-ZA"/>
        </w:rPr>
        <w:t>indepth</w:t>
      </w:r>
      <w:proofErr w:type="spellEnd"/>
      <w:r w:rsidRPr="00914370">
        <w:rPr>
          <w:rFonts w:ascii="Century Gothic" w:eastAsia="Arial" w:hAnsi="Century Gothic"/>
          <w:color w:val="auto"/>
          <w:sz w:val="22"/>
          <w:szCs w:val="22"/>
          <w:lang w:val="en-ZA" w:eastAsia="en-ZA"/>
        </w:rPr>
        <w:t xml:space="preserve"> look at various upholstery materials, discussing their properties, such as stretch, durability, and ease of care, and how these characteristics dictate handling techniques during the upholstery process.</w:t>
      </w:r>
    </w:p>
    <w:p w14:paraId="0AFF839A" w14:textId="77777777" w:rsidR="00914370" w:rsidRPr="00914370" w:rsidRDefault="00914370" w:rsidP="00914370">
      <w:pPr>
        <w:rPr>
          <w:rFonts w:ascii="Century Gothic" w:eastAsia="Arial" w:hAnsi="Century Gothic"/>
          <w:color w:val="auto"/>
          <w:sz w:val="22"/>
          <w:szCs w:val="22"/>
          <w:lang w:val="en-ZA" w:eastAsia="en-ZA"/>
        </w:rPr>
      </w:pPr>
    </w:p>
    <w:p w14:paraId="076850CA" w14:textId="61735B64" w:rsidR="00914370" w:rsidRPr="00914370" w:rsidRDefault="00914370" w:rsidP="00914370">
      <w:pPr>
        <w:rPr>
          <w:rFonts w:ascii="Century Gothic" w:eastAsia="Arial" w:hAnsi="Century Gothic"/>
          <w:b/>
          <w:color w:val="auto"/>
          <w:sz w:val="22"/>
          <w:szCs w:val="22"/>
          <w:lang w:val="en-ZA" w:eastAsia="en-ZA"/>
        </w:rPr>
      </w:pPr>
      <w:r w:rsidRPr="00914370">
        <w:rPr>
          <w:rFonts w:ascii="Century Gothic" w:eastAsia="Arial" w:hAnsi="Century Gothic"/>
          <w:b/>
          <w:color w:val="auto"/>
          <w:sz w:val="22"/>
          <w:szCs w:val="22"/>
          <w:lang w:val="en-ZA" w:eastAsia="en-ZA"/>
        </w:rPr>
        <w:t>KT0305: Linings and Fillings</w:t>
      </w:r>
    </w:p>
    <w:p w14:paraId="47EFFE72" w14:textId="77777777" w:rsidR="00914370" w:rsidRPr="00914370" w:rsidRDefault="00914370" w:rsidP="00914370">
      <w:pPr>
        <w:rPr>
          <w:rFonts w:ascii="Century Gothic" w:eastAsia="Arial" w:hAnsi="Century Gothic"/>
          <w:color w:val="auto"/>
          <w:sz w:val="22"/>
          <w:szCs w:val="22"/>
          <w:lang w:val="en-ZA" w:eastAsia="en-ZA"/>
        </w:rPr>
      </w:pPr>
      <w:r w:rsidRPr="00914370">
        <w:rPr>
          <w:rFonts w:ascii="Century Gothic" w:eastAsia="Arial" w:hAnsi="Century Gothic"/>
          <w:color w:val="auto"/>
          <w:sz w:val="22"/>
          <w:szCs w:val="22"/>
          <w:lang w:val="en-ZA" w:eastAsia="en-ZA"/>
        </w:rPr>
        <w:t>Finally, the module will explore the world of linings and fillings, which play a crucial role in the comfort and structure of upholstered items. It will cover the range of options available, from traditional natural fillings to modern synthetic alternatives, and discuss their suitability for different types of cushions and padded items.</w:t>
      </w:r>
    </w:p>
    <w:p w14:paraId="5D012392" w14:textId="77777777" w:rsidR="00914370" w:rsidRPr="00914370" w:rsidRDefault="00914370" w:rsidP="00914370">
      <w:pPr>
        <w:rPr>
          <w:rFonts w:ascii="Century Gothic" w:eastAsia="Arial" w:hAnsi="Century Gothic"/>
          <w:color w:val="auto"/>
          <w:sz w:val="22"/>
          <w:szCs w:val="22"/>
          <w:lang w:val="en-ZA" w:eastAsia="en-ZA"/>
        </w:rPr>
      </w:pPr>
    </w:p>
    <w:p w14:paraId="0FBE6ECF" w14:textId="5A3BA5A8" w:rsidR="00914370" w:rsidRPr="00914370" w:rsidRDefault="00914370" w:rsidP="00914370">
      <w:pPr>
        <w:rPr>
          <w:rFonts w:ascii="Century Gothic" w:eastAsia="Arial" w:hAnsi="Century Gothic"/>
          <w:color w:val="auto"/>
          <w:sz w:val="22"/>
          <w:szCs w:val="22"/>
          <w:lang w:val="en-ZA" w:eastAsia="en-ZA"/>
        </w:rPr>
      </w:pPr>
      <w:r w:rsidRPr="00914370">
        <w:rPr>
          <w:rFonts w:ascii="Century Gothic" w:eastAsia="Arial" w:hAnsi="Century Gothic"/>
          <w:color w:val="auto"/>
          <w:sz w:val="22"/>
          <w:szCs w:val="22"/>
          <w:lang w:val="en-ZA" w:eastAsia="en-ZA"/>
        </w:rPr>
        <w:t>In conclusion, KM09KT03 is an essential module for anyone involved in furniture upholstery, providing a detailed understanding of the raw materials involved in the creation of complex shaped cushions and padded items. Mastery of this module will enable learners to make informed choices about materials, leading to higher quality and more durable finished products.</w:t>
      </w:r>
    </w:p>
    <w:p w14:paraId="17ADBBB7" w14:textId="77777777" w:rsidR="00914370" w:rsidRPr="00914370" w:rsidRDefault="00914370" w:rsidP="00914370">
      <w:pPr>
        <w:rPr>
          <w:rFonts w:ascii="Century Gothic" w:eastAsia="Arial" w:hAnsi="Century Gothic"/>
          <w:color w:val="auto"/>
          <w:sz w:val="22"/>
          <w:szCs w:val="22"/>
          <w:lang w:val="en-ZA" w:eastAsia="en-ZA"/>
        </w:rPr>
      </w:pPr>
    </w:p>
    <w:p w14:paraId="000C463F" w14:textId="5BF12A57" w:rsidR="00144D5D" w:rsidRPr="00C76C7D" w:rsidRDefault="00914370" w:rsidP="00914370">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784F26DD" w14:textId="77777777" w:rsidR="00914370" w:rsidRDefault="00914370">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304DF8AF" w14:textId="396BE26E" w:rsidR="00B904E9" w:rsidRDefault="00B904E9" w:rsidP="00B77887">
      <w:pPr>
        <w:pStyle w:val="Heading3"/>
        <w:rPr>
          <w:rFonts w:ascii="Century Gothic" w:eastAsia="Arial" w:hAnsi="Century Gothic"/>
          <w:sz w:val="22"/>
          <w:szCs w:val="22"/>
          <w:lang w:val="en-ZA" w:eastAsia="en-ZA"/>
        </w:rPr>
      </w:pPr>
      <w:r w:rsidRPr="00B904E9">
        <w:rPr>
          <w:rFonts w:ascii="Century Gothic" w:eastAsia="Arial" w:hAnsi="Century Gothic"/>
          <w:sz w:val="22"/>
          <w:szCs w:val="22"/>
          <w:lang w:val="en-ZA" w:eastAsia="en-ZA"/>
        </w:rPr>
        <w:lastRenderedPageBreak/>
        <w:t>KT0</w:t>
      </w:r>
      <w:r w:rsidR="003F05C1">
        <w:rPr>
          <w:rFonts w:ascii="Century Gothic" w:eastAsia="Arial" w:hAnsi="Century Gothic"/>
          <w:sz w:val="22"/>
          <w:szCs w:val="22"/>
          <w:lang w:val="en-ZA" w:eastAsia="en-ZA"/>
        </w:rPr>
        <w:t>301 Patterned or striped fabric</w:t>
      </w:r>
    </w:p>
    <w:p w14:paraId="7ADA7A49" w14:textId="77777777" w:rsidR="00B77887" w:rsidRPr="00B77887" w:rsidRDefault="00B77887" w:rsidP="00B77887">
      <w:pPr>
        <w:rPr>
          <w:rFonts w:eastAsia="Arial"/>
          <w:lang w:val="en-ZA" w:eastAsia="en-ZA"/>
        </w:rPr>
      </w:pPr>
    </w:p>
    <w:p w14:paraId="6D0F0E3B" w14:textId="77777777" w:rsidR="003F05C1" w:rsidRDefault="003F05C1">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2AF8AAD2" wp14:editId="2B8D996E">
            <wp:extent cx="5730875" cy="5730875"/>
            <wp:effectExtent l="0" t="0" r="317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LL·E 2024-01-15 18.23.45 - An image for 'KT0301_ Patterned or Striped Fabric', focusing on the specifics of working with these types of fabrics. The scene includes a design stud.png"/>
                    <pic:cNvPicPr/>
                  </pic:nvPicPr>
                  <pic:blipFill>
                    <a:blip r:embed="rId18">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37B00771" w14:textId="77777777" w:rsidR="003F05C1" w:rsidRDefault="003F05C1">
      <w:pPr>
        <w:rPr>
          <w:rFonts w:ascii="Century Gothic" w:eastAsia="Arial" w:hAnsi="Century Gothic"/>
          <w:color w:val="auto"/>
          <w:sz w:val="22"/>
          <w:szCs w:val="22"/>
          <w:lang w:val="en-ZA" w:eastAsia="en-ZA"/>
        </w:rPr>
      </w:pPr>
    </w:p>
    <w:p w14:paraId="582D9491" w14:textId="1CDAD168" w:rsidR="003F05C1" w:rsidRDefault="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An image for 'KT0301: Patterned or Striped Fabric', focusing on the specifics of working with these types of fabrics. The scene includes a design studio with various pieces of furniture upholstered in patterned and striped fabrics. The furniture pieces illustrate successful alignment of patterns and stripes, showcasing continuity and avoiding mismatches. </w:t>
      </w:r>
      <w:proofErr w:type="spellStart"/>
      <w:r w:rsidRPr="003F05C1">
        <w:rPr>
          <w:rFonts w:ascii="Century Gothic" w:eastAsia="Arial" w:hAnsi="Century Gothic"/>
          <w:color w:val="auto"/>
          <w:sz w:val="22"/>
          <w:szCs w:val="22"/>
          <w:lang w:val="en-ZA" w:eastAsia="en-ZA"/>
        </w:rPr>
        <w:t>Closeup</w:t>
      </w:r>
      <w:proofErr w:type="spellEnd"/>
      <w:r w:rsidRPr="003F05C1">
        <w:rPr>
          <w:rFonts w:ascii="Century Gothic" w:eastAsia="Arial" w:hAnsi="Century Gothic"/>
          <w:color w:val="auto"/>
          <w:sz w:val="22"/>
          <w:szCs w:val="22"/>
          <w:lang w:val="en-ZA" w:eastAsia="en-ZA"/>
        </w:rPr>
        <w:t xml:space="preserve"> views of fabric sections highlight the precision in aligning patterns at seams and corners. Additionally, there are design tools like rulers, fabric markers, and pattern layout diagrams displayed, emphasizing the techniques used for pattern alignment. The overall setting showcases the visual impact of these fabrics on furniture, demonstrating how </w:t>
      </w:r>
      <w:proofErr w:type="spellStart"/>
      <w:r w:rsidRPr="003F05C1">
        <w:rPr>
          <w:rFonts w:ascii="Century Gothic" w:eastAsia="Arial" w:hAnsi="Century Gothic"/>
          <w:color w:val="auto"/>
          <w:sz w:val="22"/>
          <w:szCs w:val="22"/>
          <w:lang w:val="en-ZA" w:eastAsia="en-ZA"/>
        </w:rPr>
        <w:t>wellexecuted</w:t>
      </w:r>
      <w:proofErr w:type="spellEnd"/>
      <w:r w:rsidRPr="003F05C1">
        <w:rPr>
          <w:rFonts w:ascii="Century Gothic" w:eastAsia="Arial" w:hAnsi="Century Gothic"/>
          <w:color w:val="auto"/>
          <w:sz w:val="22"/>
          <w:szCs w:val="22"/>
          <w:lang w:val="en-ZA" w:eastAsia="en-ZA"/>
        </w:rPr>
        <w:t xml:space="preserve"> pattern and stripe alignment can enhance the aesthetic appeal of the final product.</w:t>
      </w:r>
    </w:p>
    <w:p w14:paraId="694F7972" w14:textId="77777777" w:rsidR="003F05C1" w:rsidRDefault="003F05C1">
      <w:pPr>
        <w:rPr>
          <w:rFonts w:ascii="Century Gothic" w:eastAsia="Arial" w:hAnsi="Century Gothic"/>
          <w:color w:val="auto"/>
          <w:sz w:val="22"/>
          <w:szCs w:val="22"/>
          <w:lang w:val="en-ZA" w:eastAsia="en-ZA"/>
        </w:rPr>
      </w:pPr>
    </w:p>
    <w:p w14:paraId="7C79A6C8" w14:textId="02BBF252" w:rsidR="003F05C1" w:rsidRPr="003F05C1" w:rsidRDefault="00B904E9" w:rsidP="003F05C1">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620034E0" w14:textId="2CA946C6"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lastRenderedPageBreak/>
        <w:t>KT0301: Patterned or Striped Fabric</w:t>
      </w:r>
    </w:p>
    <w:p w14:paraId="3CF956B5" w14:textId="77777777" w:rsidR="003F05C1" w:rsidRPr="003F05C1" w:rsidRDefault="003F05C1" w:rsidP="003F05C1">
      <w:pPr>
        <w:rPr>
          <w:rFonts w:ascii="Century Gothic" w:eastAsia="Arial" w:hAnsi="Century Gothic"/>
          <w:color w:val="auto"/>
          <w:sz w:val="22"/>
          <w:szCs w:val="22"/>
          <w:lang w:val="en-ZA" w:eastAsia="en-ZA"/>
        </w:rPr>
      </w:pPr>
    </w:p>
    <w:p w14:paraId="448035B8" w14:textId="77777777"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Working with patterned or striped fabrics in the furniture upholstery industry requires a keen eye for detail and a deep understanding of how fabric patterns interact with furniture shapes. This section covers the key aspects of selecting, matching, and utilizing patterned or striped fabrics in upholstery projects.</w:t>
      </w:r>
    </w:p>
    <w:p w14:paraId="0599B721" w14:textId="77777777" w:rsidR="003F05C1" w:rsidRPr="003F05C1" w:rsidRDefault="003F05C1" w:rsidP="003F05C1">
      <w:pPr>
        <w:rPr>
          <w:rFonts w:ascii="Century Gothic" w:eastAsia="Arial" w:hAnsi="Century Gothic"/>
          <w:color w:val="auto"/>
          <w:sz w:val="22"/>
          <w:szCs w:val="22"/>
          <w:lang w:val="en-ZA" w:eastAsia="en-ZA"/>
        </w:rPr>
      </w:pPr>
    </w:p>
    <w:p w14:paraId="751313F3" w14:textId="083394D1"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Understanding Patterned and Striped Fabrics</w:t>
      </w:r>
    </w:p>
    <w:p w14:paraId="77F13C7F" w14:textId="11A03D9A"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Fabric Patterns: Patterns can range from simple stripes to intricate designs. The scale and repeat of a pattern are crucial in determining its suitability for a particular piece of furniture.</w:t>
      </w:r>
    </w:p>
    <w:p w14:paraId="7CAAD1A3" w14:textId="4B6806F9"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Striped Fabrics: Stripes can be vertical, horizontal, or diagonal. The width and colour contrast of stripes can have a significant impact on the visual appearance of the upholstered item.</w:t>
      </w:r>
    </w:p>
    <w:p w14:paraId="40396402" w14:textId="77777777" w:rsidR="003F05C1" w:rsidRPr="003F05C1" w:rsidRDefault="003F05C1" w:rsidP="003F05C1">
      <w:pPr>
        <w:rPr>
          <w:rFonts w:ascii="Century Gothic" w:eastAsia="Arial" w:hAnsi="Century Gothic"/>
          <w:color w:val="auto"/>
          <w:sz w:val="22"/>
          <w:szCs w:val="22"/>
          <w:lang w:val="en-ZA" w:eastAsia="en-ZA"/>
        </w:rPr>
      </w:pPr>
    </w:p>
    <w:p w14:paraId="74BE7C10" w14:textId="152953E9"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Selecting Fabrics</w:t>
      </w:r>
    </w:p>
    <w:p w14:paraId="4AAA5BC3" w14:textId="70E069FA"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Scale of the Pattern: Choose a pattern scale that complements the size of the furniture piece. Large patterns may be overwhelming on small items, while small patterns may get lost on large pieces.</w:t>
      </w:r>
    </w:p>
    <w:p w14:paraId="048F1BB0" w14:textId="6C4E8EC2"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Colour Scheme: The colour of the pattern should harmonize with the room’s decor and other furniture.</w:t>
      </w:r>
    </w:p>
    <w:p w14:paraId="0125EC3C" w14:textId="77777777" w:rsidR="003F05C1" w:rsidRPr="003F05C1" w:rsidRDefault="003F05C1" w:rsidP="003F05C1">
      <w:pPr>
        <w:rPr>
          <w:rFonts w:ascii="Century Gothic" w:eastAsia="Arial" w:hAnsi="Century Gothic"/>
          <w:color w:val="auto"/>
          <w:sz w:val="22"/>
          <w:szCs w:val="22"/>
          <w:lang w:val="en-ZA" w:eastAsia="en-ZA"/>
        </w:rPr>
      </w:pPr>
    </w:p>
    <w:p w14:paraId="26E45D3D" w14:textId="408C7258"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Matching Patterns and Stripes</w:t>
      </w:r>
    </w:p>
    <w:p w14:paraId="21D9C3C8" w14:textId="1CC79AE5"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Pattern Repeat: Understand the repeat of the pattern to plan the layout. This ensures that the pattern aligns correctly at seams and edges.</w:t>
      </w:r>
    </w:p>
    <w:p w14:paraId="3A388DBC" w14:textId="308E04C1"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Stripe Alignment: For striped fabrics, ensure that stripes align at seams, particularly at corners or where different pieces meet.</w:t>
      </w:r>
    </w:p>
    <w:p w14:paraId="26A23EBA" w14:textId="5359377B"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Continuity: Patterns should flow seamlessly over the furniture, creating a continuous look. This is especially important for items with multiple cushions or sections.</w:t>
      </w:r>
    </w:p>
    <w:p w14:paraId="394D2410" w14:textId="77777777" w:rsidR="003F05C1" w:rsidRPr="003F05C1" w:rsidRDefault="003F05C1" w:rsidP="003F05C1">
      <w:pPr>
        <w:rPr>
          <w:rFonts w:ascii="Century Gothic" w:eastAsia="Arial" w:hAnsi="Century Gothic"/>
          <w:color w:val="auto"/>
          <w:sz w:val="22"/>
          <w:szCs w:val="22"/>
          <w:lang w:val="en-ZA" w:eastAsia="en-ZA"/>
        </w:rPr>
      </w:pPr>
    </w:p>
    <w:p w14:paraId="5F6D4005" w14:textId="34281540"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Cutting Techniques</w:t>
      </w:r>
    </w:p>
    <w:p w14:paraId="7D3DE138" w14:textId="20B23B95"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Straight Grain: Ensure that the fabric is cut on the straight grain to prevent distortion, which is crucial for maintaining the integrity of the pattern.</w:t>
      </w:r>
    </w:p>
    <w:p w14:paraId="49F626A4" w14:textId="70A48B0F"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Pattern Placement: Plan the cutting layout to make the best use of the fabric's design, considering the focal points and symmetry of the pattern.</w:t>
      </w:r>
    </w:p>
    <w:p w14:paraId="033540D1" w14:textId="77777777" w:rsidR="003F05C1" w:rsidRPr="003F05C1" w:rsidRDefault="003F05C1" w:rsidP="003F05C1">
      <w:pPr>
        <w:rPr>
          <w:rFonts w:ascii="Century Gothic" w:eastAsia="Arial" w:hAnsi="Century Gothic"/>
          <w:color w:val="auto"/>
          <w:sz w:val="22"/>
          <w:szCs w:val="22"/>
          <w:lang w:val="en-ZA" w:eastAsia="en-ZA"/>
        </w:rPr>
      </w:pPr>
    </w:p>
    <w:p w14:paraId="2D04403C" w14:textId="69A68334"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Sewing and Assembly</w:t>
      </w:r>
    </w:p>
    <w:p w14:paraId="1720FB05" w14:textId="7377A6AC"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Precision Sewing: Accuracy in sewing is paramount to ensure that patterns or stripes match up at the seams.</w:t>
      </w:r>
    </w:p>
    <w:p w14:paraId="674AA24A" w14:textId="504207CC"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Tension and Stretch: Be mindful of the tension and stretch of the fabric during sewing to avoid misaligning the pattern.</w:t>
      </w:r>
    </w:p>
    <w:p w14:paraId="3540E8EB" w14:textId="77777777" w:rsidR="003F05C1" w:rsidRPr="003F05C1" w:rsidRDefault="003F05C1" w:rsidP="003F05C1">
      <w:pPr>
        <w:rPr>
          <w:rFonts w:ascii="Century Gothic" w:eastAsia="Arial" w:hAnsi="Century Gothic"/>
          <w:color w:val="auto"/>
          <w:sz w:val="22"/>
          <w:szCs w:val="22"/>
          <w:lang w:val="en-ZA" w:eastAsia="en-ZA"/>
        </w:rPr>
      </w:pPr>
    </w:p>
    <w:p w14:paraId="163458C3" w14:textId="276199BC"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Challenges and Solutions</w:t>
      </w:r>
    </w:p>
    <w:p w14:paraId="269D4884" w14:textId="10320BEE"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Matching Complex Shapes: With complex shapes, it may be challenging to match patterns or stripes perfectly</w:t>
      </w:r>
      <w:r>
        <w:rPr>
          <w:rFonts w:ascii="Century Gothic" w:eastAsia="Arial" w:hAnsi="Century Gothic"/>
          <w:color w:val="auto"/>
          <w:sz w:val="22"/>
          <w:szCs w:val="22"/>
          <w:lang w:val="en-ZA" w:eastAsia="en-ZA"/>
        </w:rPr>
        <w:t xml:space="preserve">. Creative solutions like using </w:t>
      </w:r>
      <w:r w:rsidRPr="003F05C1">
        <w:rPr>
          <w:rFonts w:ascii="Century Gothic" w:eastAsia="Arial" w:hAnsi="Century Gothic"/>
          <w:color w:val="auto"/>
          <w:sz w:val="22"/>
          <w:szCs w:val="22"/>
          <w:lang w:val="en-ZA" w:eastAsia="en-ZA"/>
        </w:rPr>
        <w:t>complementary solid colours or fabric panels can help navigate these challenges.</w:t>
      </w:r>
    </w:p>
    <w:p w14:paraId="7AF3B183" w14:textId="6B0075BC"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Wastage: Pattern matching can lead to increased fabric wastage. Efficient layout planning is essential to minimize this.</w:t>
      </w:r>
    </w:p>
    <w:p w14:paraId="71EDEC51" w14:textId="77777777" w:rsidR="003F05C1" w:rsidRPr="003F05C1" w:rsidRDefault="003F05C1" w:rsidP="003F05C1">
      <w:pPr>
        <w:rPr>
          <w:rFonts w:ascii="Century Gothic" w:eastAsia="Arial" w:hAnsi="Century Gothic"/>
          <w:color w:val="auto"/>
          <w:sz w:val="22"/>
          <w:szCs w:val="22"/>
          <w:lang w:val="en-ZA" w:eastAsia="en-ZA"/>
        </w:rPr>
      </w:pPr>
    </w:p>
    <w:p w14:paraId="4F8FD7D6" w14:textId="628746B9"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Usage Considerations</w:t>
      </w:r>
    </w:p>
    <w:p w14:paraId="5C5802AF" w14:textId="0BB1AA0E"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lastRenderedPageBreak/>
        <w:t xml:space="preserve"> Wear and Tear: Consider the orientation of patterns or stripes in relation to the wear and tear of the furniture piece.</w:t>
      </w:r>
    </w:p>
    <w:p w14:paraId="376BDA87" w14:textId="39D59F32"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 xml:space="preserve"> Visual Impact: The direction and scale of patterns or stripes can affect the perceived size and shape of the furniture. Vertical stripes might make a piece appear taller, while horizontal stripes can make it seem wider.</w:t>
      </w:r>
    </w:p>
    <w:p w14:paraId="3FAB368C" w14:textId="77777777" w:rsidR="003F05C1" w:rsidRPr="003F05C1" w:rsidRDefault="003F05C1" w:rsidP="003F05C1">
      <w:pPr>
        <w:rPr>
          <w:rFonts w:ascii="Century Gothic" w:eastAsia="Arial" w:hAnsi="Century Gothic"/>
          <w:color w:val="auto"/>
          <w:sz w:val="22"/>
          <w:szCs w:val="22"/>
          <w:lang w:val="en-ZA" w:eastAsia="en-ZA"/>
        </w:rPr>
      </w:pPr>
    </w:p>
    <w:p w14:paraId="265879F8" w14:textId="77777777" w:rsidR="003F05C1" w:rsidRPr="003F05C1" w:rsidRDefault="003F05C1" w:rsidP="003F05C1">
      <w:pPr>
        <w:rPr>
          <w:rFonts w:ascii="Century Gothic" w:eastAsia="Arial" w:hAnsi="Century Gothic"/>
          <w:color w:val="auto"/>
          <w:sz w:val="22"/>
          <w:szCs w:val="22"/>
          <w:lang w:val="en-ZA" w:eastAsia="en-ZA"/>
        </w:rPr>
      </w:pPr>
      <w:r w:rsidRPr="003F05C1">
        <w:rPr>
          <w:rFonts w:ascii="Century Gothic" w:eastAsia="Arial" w:hAnsi="Century Gothic"/>
          <w:color w:val="auto"/>
          <w:sz w:val="22"/>
          <w:szCs w:val="22"/>
          <w:lang w:val="en-ZA" w:eastAsia="en-ZA"/>
        </w:rPr>
        <w:t>In summary, KT0301 provides a comprehensive understanding of working with patterned or striped fabrics in the furniture upholstery industry. Mastery of these concepts is essential for creating visually appealing and professionally finished upholstered furniture. Understanding how to select, match, and handle these fabrics effectively is crucial for achieving the desired aesthetic and ensuring the longevity and quality of the upholstered pieces.</w:t>
      </w:r>
    </w:p>
    <w:p w14:paraId="2B4BE228" w14:textId="77777777" w:rsidR="003F05C1" w:rsidRPr="003F05C1" w:rsidRDefault="003F05C1" w:rsidP="003F05C1">
      <w:pPr>
        <w:rPr>
          <w:rFonts w:ascii="Century Gothic" w:eastAsia="Arial" w:hAnsi="Century Gothic"/>
          <w:color w:val="auto"/>
          <w:sz w:val="22"/>
          <w:szCs w:val="22"/>
          <w:lang w:val="en-ZA" w:eastAsia="en-ZA"/>
        </w:rPr>
      </w:pPr>
    </w:p>
    <w:p w14:paraId="192FE1D0" w14:textId="6B97116D" w:rsidR="003F05C1" w:rsidRPr="003F05C1" w:rsidRDefault="003F05C1" w:rsidP="003F05C1">
      <w:pPr>
        <w:rPr>
          <w:rFonts w:ascii="Century Gothic" w:eastAsia="Arial" w:hAnsi="Century Gothic"/>
          <w:color w:val="auto"/>
          <w:sz w:val="22"/>
          <w:szCs w:val="22"/>
          <w:lang w:val="en-ZA" w:eastAsia="en-ZA"/>
        </w:rPr>
      </w:pPr>
    </w:p>
    <w:p w14:paraId="5CF6B4C3" w14:textId="77777777" w:rsidR="003F05C1" w:rsidRPr="003F05C1" w:rsidRDefault="003F05C1" w:rsidP="003F05C1">
      <w:pPr>
        <w:rPr>
          <w:rFonts w:ascii="Century Gothic" w:eastAsia="Arial" w:hAnsi="Century Gothic"/>
          <w:color w:val="auto"/>
          <w:sz w:val="22"/>
          <w:szCs w:val="22"/>
          <w:lang w:val="en-ZA" w:eastAsia="en-ZA"/>
        </w:rPr>
      </w:pPr>
    </w:p>
    <w:p w14:paraId="49D61A2A" w14:textId="3853EAE1" w:rsidR="003F05C1" w:rsidRDefault="003F05C1" w:rsidP="003F05C1">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034195F2" w14:textId="77777777" w:rsidR="003F05C1" w:rsidRDefault="003F05C1">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3A4A23C5" w14:textId="4ED13189" w:rsidR="00B904E9" w:rsidRPr="00B904E9" w:rsidRDefault="00B77887" w:rsidP="00B77887">
      <w:pPr>
        <w:pStyle w:val="Heading3"/>
        <w:rPr>
          <w:rFonts w:ascii="Century Gothic" w:eastAsia="Arial" w:hAnsi="Century Gothic"/>
          <w:sz w:val="22"/>
          <w:szCs w:val="22"/>
          <w:lang w:val="en-ZA" w:eastAsia="en-ZA"/>
        </w:rPr>
      </w:pPr>
      <w:r>
        <w:rPr>
          <w:rFonts w:ascii="Century Gothic" w:eastAsia="Arial" w:hAnsi="Century Gothic"/>
          <w:sz w:val="22"/>
          <w:szCs w:val="22"/>
          <w:lang w:val="en-ZA" w:eastAsia="en-ZA"/>
        </w:rPr>
        <w:lastRenderedPageBreak/>
        <w:t>KT0302 Fabric pile direction</w:t>
      </w:r>
    </w:p>
    <w:p w14:paraId="6AE1D64F" w14:textId="77777777" w:rsidR="002C5355" w:rsidRDefault="003F05C1">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7EADB2F5" wp14:editId="48785CCE">
            <wp:extent cx="5730875" cy="5730875"/>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LL·E 2024-01-15 18.26.24 - An image for 'KT0302_ Fabric Pile Direction', illustrating the importance of fabric pile direction in upholstery. The scene shows a workshop with vari.png"/>
                    <pic:cNvPicPr/>
                  </pic:nvPicPr>
                  <pic:blipFill>
                    <a:blip r:embed="rId19">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2C09D357" w14:textId="77777777" w:rsidR="002C5355" w:rsidRDefault="002C5355">
      <w:pPr>
        <w:rPr>
          <w:rFonts w:ascii="Century Gothic" w:eastAsia="Arial" w:hAnsi="Century Gothic"/>
          <w:color w:val="auto"/>
          <w:sz w:val="22"/>
          <w:szCs w:val="22"/>
          <w:lang w:val="en-ZA" w:eastAsia="en-ZA"/>
        </w:rPr>
      </w:pPr>
    </w:p>
    <w:p w14:paraId="25033BD5" w14:textId="1D84662E" w:rsidR="002C5355" w:rsidRDefault="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An image for 'KT0302: Fabric Pile Direction', illustrating the importance of fabric pile direction in upholstery. The scene shows a workshop with various pieces of furniture upholstered with fabric that has a noticeable pile, like velvet or corduroy. Some furniture pieces are correctly upholstered with the fabric pile running uniformly in one direction, while others show incorrect application with inconsistent pile direction. The difference in appearance and texture due to pile direction is evident. </w:t>
      </w:r>
      <w:proofErr w:type="spellStart"/>
      <w:r w:rsidRPr="002C5355">
        <w:rPr>
          <w:rFonts w:ascii="Century Gothic" w:eastAsia="Arial" w:hAnsi="Century Gothic"/>
          <w:color w:val="auto"/>
          <w:sz w:val="22"/>
          <w:szCs w:val="22"/>
          <w:lang w:val="en-ZA" w:eastAsia="en-ZA"/>
        </w:rPr>
        <w:t>Closeup</w:t>
      </w:r>
      <w:proofErr w:type="spellEnd"/>
      <w:r w:rsidRPr="002C5355">
        <w:rPr>
          <w:rFonts w:ascii="Century Gothic" w:eastAsia="Arial" w:hAnsi="Century Gothic"/>
          <w:color w:val="auto"/>
          <w:sz w:val="22"/>
          <w:szCs w:val="22"/>
          <w:lang w:val="en-ZA" w:eastAsia="en-ZA"/>
        </w:rPr>
        <w:t xml:space="preserve"> views of the fabric highlight the pile alignment, with arrows indicating the correct and incorrect directions. Tools such as fabric brushes and pile direction guides are visible, emphasizing the techniques used for maintaining consistent pile direction. The overall image educates on the impact of pile direction on the look and feel of upholstered furniture.</w:t>
      </w:r>
    </w:p>
    <w:p w14:paraId="2EA71C3A" w14:textId="77777777" w:rsidR="002C5355" w:rsidRDefault="002C5355">
      <w:pPr>
        <w:rPr>
          <w:rFonts w:ascii="Century Gothic" w:eastAsia="Arial" w:hAnsi="Century Gothic"/>
          <w:color w:val="auto"/>
          <w:sz w:val="22"/>
          <w:szCs w:val="22"/>
          <w:lang w:val="en-ZA" w:eastAsia="en-ZA"/>
        </w:rPr>
      </w:pPr>
    </w:p>
    <w:p w14:paraId="20581452" w14:textId="77777777" w:rsidR="002C5355" w:rsidRDefault="002C5355">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3898F45B" w14:textId="0257BBB8" w:rsidR="002C5355" w:rsidRPr="002C5355" w:rsidRDefault="002C5355" w:rsidP="002C5355">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lastRenderedPageBreak/>
        <w:t xml:space="preserve"> </w:t>
      </w:r>
    </w:p>
    <w:p w14:paraId="5EE31F06" w14:textId="5D51AE09" w:rsidR="002C5355" w:rsidRPr="002C5355" w:rsidRDefault="002C5355" w:rsidP="002C5355">
      <w:pPr>
        <w:rPr>
          <w:rFonts w:ascii="Century Gothic" w:eastAsia="Arial" w:hAnsi="Century Gothic"/>
          <w:color w:val="auto"/>
          <w:sz w:val="22"/>
          <w:szCs w:val="22"/>
          <w:lang w:val="en-ZA" w:eastAsia="en-ZA"/>
        </w:rPr>
      </w:pPr>
    </w:p>
    <w:p w14:paraId="4A2A0C76" w14:textId="77777777" w:rsidR="002C5355" w:rsidRPr="002C5355" w:rsidRDefault="002C5355" w:rsidP="002C5355">
      <w:pPr>
        <w:rPr>
          <w:rFonts w:ascii="Century Gothic" w:eastAsia="Arial" w:hAnsi="Century Gothic"/>
          <w:color w:val="auto"/>
          <w:sz w:val="22"/>
          <w:szCs w:val="22"/>
          <w:lang w:val="en-ZA" w:eastAsia="en-ZA"/>
        </w:rPr>
      </w:pPr>
    </w:p>
    <w:p w14:paraId="4A2CD831" w14:textId="1193707B"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KT0302: Fabric Pile Direction</w:t>
      </w:r>
    </w:p>
    <w:p w14:paraId="356EBB06" w14:textId="77777777" w:rsidR="002C5355" w:rsidRPr="002C5355" w:rsidRDefault="002C5355" w:rsidP="002C5355">
      <w:pPr>
        <w:rPr>
          <w:rFonts w:ascii="Century Gothic" w:eastAsia="Arial" w:hAnsi="Century Gothic"/>
          <w:color w:val="auto"/>
          <w:sz w:val="22"/>
          <w:szCs w:val="22"/>
          <w:lang w:val="en-ZA" w:eastAsia="en-ZA"/>
        </w:rPr>
      </w:pPr>
    </w:p>
    <w:p w14:paraId="7409AC3E" w14:textId="77777777"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In the upholstery industry, understanding and working with fabric pile direction is essential, especially when dealing with fabrics like velvet, corduroy, or any other piled fabric. This section provides a comprehensive overview of the importance of fabric pile direction and how it affects the upholstery process and the finished product.</w:t>
      </w:r>
    </w:p>
    <w:p w14:paraId="3221C946" w14:textId="77777777" w:rsidR="002C5355" w:rsidRPr="002C5355" w:rsidRDefault="002C5355" w:rsidP="002C5355">
      <w:pPr>
        <w:rPr>
          <w:rFonts w:ascii="Century Gothic" w:eastAsia="Arial" w:hAnsi="Century Gothic"/>
          <w:color w:val="auto"/>
          <w:sz w:val="22"/>
          <w:szCs w:val="22"/>
          <w:lang w:val="en-ZA" w:eastAsia="en-ZA"/>
        </w:rPr>
      </w:pPr>
    </w:p>
    <w:p w14:paraId="55335AEB" w14:textId="4D2BA62F"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Understanding Pile and Pile Direction</w:t>
      </w:r>
    </w:p>
    <w:p w14:paraId="2E33D711" w14:textId="218E844F"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 Pile Definition: The pile of a fabric refers</w:t>
      </w:r>
    </w:p>
    <w:p w14:paraId="15CE7E05" w14:textId="77777777" w:rsidR="002C5355" w:rsidRPr="002C5355" w:rsidRDefault="002C5355" w:rsidP="002C5355">
      <w:pPr>
        <w:rPr>
          <w:rFonts w:ascii="Century Gothic" w:eastAsia="Arial" w:hAnsi="Century Gothic"/>
          <w:color w:val="auto"/>
          <w:sz w:val="22"/>
          <w:szCs w:val="22"/>
          <w:lang w:val="en-ZA" w:eastAsia="en-ZA"/>
        </w:rPr>
      </w:pPr>
    </w:p>
    <w:p w14:paraId="2DC54D4D" w14:textId="24E027C6"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to the raised surface or nap created by upright threads or fibres. The direction in which these fibres lie is known as the pile direction.</w:t>
      </w:r>
    </w:p>
    <w:p w14:paraId="05334164" w14:textId="737699E5"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 Types of Pile Fabrics: Common piled fabrics include velvet, corduroy, chenille, and some types of carpets and rugs. Each has its unique texture and pile behaviour.</w:t>
      </w:r>
    </w:p>
    <w:p w14:paraId="1A605892" w14:textId="77777777" w:rsidR="002C5355" w:rsidRPr="002C5355" w:rsidRDefault="002C5355" w:rsidP="002C5355">
      <w:pPr>
        <w:rPr>
          <w:rFonts w:ascii="Century Gothic" w:eastAsia="Arial" w:hAnsi="Century Gothic"/>
          <w:color w:val="auto"/>
          <w:sz w:val="22"/>
          <w:szCs w:val="22"/>
          <w:lang w:val="en-ZA" w:eastAsia="en-ZA"/>
        </w:rPr>
      </w:pPr>
    </w:p>
    <w:p w14:paraId="7D329833" w14:textId="09459DD4"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Importance of Pile Direction</w:t>
      </w:r>
    </w:p>
    <w:p w14:paraId="1905E174" w14:textId="27FAE62C"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 Visual Appearance: The pile direction can significantly affect the colour and sheen of the fabric. Light reflects differently on the pile, depending on its direction, which can cause variations in colour perception.</w:t>
      </w:r>
    </w:p>
    <w:p w14:paraId="11A6DB9C" w14:textId="5F5CE2C0"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 Texture and Feel: The direction of the pile also influences the texture and feel of the fabric. Running a hand against the pile feels different from running it with the pile.</w:t>
      </w:r>
    </w:p>
    <w:p w14:paraId="4943B98D" w14:textId="77777777" w:rsidR="002C5355" w:rsidRPr="002C5355" w:rsidRDefault="002C5355" w:rsidP="002C5355">
      <w:pPr>
        <w:rPr>
          <w:rFonts w:ascii="Century Gothic" w:eastAsia="Arial" w:hAnsi="Century Gothic"/>
          <w:color w:val="auto"/>
          <w:sz w:val="22"/>
          <w:szCs w:val="22"/>
          <w:lang w:val="en-ZA" w:eastAsia="en-ZA"/>
        </w:rPr>
      </w:pPr>
    </w:p>
    <w:p w14:paraId="463233CF" w14:textId="2610D913"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Working with Pile Fabrics</w:t>
      </w:r>
    </w:p>
    <w:p w14:paraId="0EFA6105" w14:textId="0973C582"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 Consistent Pile Orientation: When cutting and sewing piled fabric, it's crucial to maintain a consistent pile direction throughout the piece. This ensures uniformity in colour and texture.</w:t>
      </w:r>
    </w:p>
    <w:p w14:paraId="3668C7F8" w14:textId="396CB2F7"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 Planning and Cutting: Layout planning before cutting is vital. All pieces should be cut in the same pile direction, typically with the pile running downward for a natural flow.</w:t>
      </w:r>
    </w:p>
    <w:p w14:paraId="6CCC560C" w14:textId="77777777" w:rsidR="002C5355" w:rsidRPr="002C5355" w:rsidRDefault="002C5355" w:rsidP="002C5355">
      <w:pPr>
        <w:rPr>
          <w:rFonts w:ascii="Century Gothic" w:eastAsia="Arial" w:hAnsi="Century Gothic"/>
          <w:color w:val="auto"/>
          <w:sz w:val="22"/>
          <w:szCs w:val="22"/>
          <w:lang w:val="en-ZA" w:eastAsia="en-ZA"/>
        </w:rPr>
      </w:pPr>
    </w:p>
    <w:p w14:paraId="760E0C35" w14:textId="3BFED840"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Challenges and Solutions</w:t>
      </w:r>
    </w:p>
    <w:p w14:paraId="13F74538" w14:textId="1A1A840D"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 Shading Issues: Different pile directions can create shading variations, making fabric pieces appear mismatched. To prevent this, use a consistent direction for all parts of the furniture.</w:t>
      </w:r>
    </w:p>
    <w:p w14:paraId="1027217B" w14:textId="0648A3CB"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 Handling Marks: Pile fabrics can show marks and impressions more readily. Handling them carefully and using proper cleaning techniques can minimize this issue.</w:t>
      </w:r>
    </w:p>
    <w:p w14:paraId="483C1EA2" w14:textId="77777777" w:rsidR="002C5355" w:rsidRPr="002C5355" w:rsidRDefault="002C5355" w:rsidP="002C5355">
      <w:pPr>
        <w:rPr>
          <w:rFonts w:ascii="Century Gothic" w:eastAsia="Arial" w:hAnsi="Century Gothic"/>
          <w:color w:val="auto"/>
          <w:sz w:val="22"/>
          <w:szCs w:val="22"/>
          <w:lang w:val="en-ZA" w:eastAsia="en-ZA"/>
        </w:rPr>
      </w:pPr>
    </w:p>
    <w:p w14:paraId="45701A79" w14:textId="55756073"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Pile Direction in Upholstery Design</w:t>
      </w:r>
    </w:p>
    <w:p w14:paraId="78B463D4" w14:textId="2BC057A6"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 Aesthetic Effect: The pile direction can be used creatively to produce different aesthetic effects. For example, alternating the pile direction in sections can create a unique look.</w:t>
      </w:r>
    </w:p>
    <w:p w14:paraId="3B66ADFB" w14:textId="0CEF37ED"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 Comfort Consideration: For seating, it’s generally preferable for the pile to run towards the front of the piece, enhancing the comfort and ease of sitting down and getting up.</w:t>
      </w:r>
    </w:p>
    <w:p w14:paraId="6D2D5AA9" w14:textId="77777777" w:rsidR="002C5355" w:rsidRPr="002C5355" w:rsidRDefault="002C5355" w:rsidP="002C5355">
      <w:pPr>
        <w:rPr>
          <w:rFonts w:ascii="Century Gothic" w:eastAsia="Arial" w:hAnsi="Century Gothic"/>
          <w:color w:val="auto"/>
          <w:sz w:val="22"/>
          <w:szCs w:val="22"/>
          <w:lang w:val="en-ZA" w:eastAsia="en-ZA"/>
        </w:rPr>
      </w:pPr>
    </w:p>
    <w:p w14:paraId="7FFBF57C" w14:textId="4E3AE879"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Maintenance and Care</w:t>
      </w:r>
    </w:p>
    <w:p w14:paraId="00058C10" w14:textId="5041308D"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lastRenderedPageBreak/>
        <w:t xml:space="preserve"> Cleaning and Brushing: Piled fabrics require regular brushing to maintain their appearance and texture. Cleaning methods should be chosen based on the fabric type and pile nature.</w:t>
      </w:r>
    </w:p>
    <w:p w14:paraId="6FDAF895" w14:textId="6FF06690"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 Wear and Durability: Consider the direction of the pile in relation to wear and tear. For instance, on a seat cushion, the pile should ideally run towards the front to resist flattening and matting.</w:t>
      </w:r>
    </w:p>
    <w:p w14:paraId="3E7F63DE" w14:textId="77777777" w:rsidR="002C5355" w:rsidRPr="002C5355" w:rsidRDefault="002C5355" w:rsidP="002C5355">
      <w:pPr>
        <w:rPr>
          <w:rFonts w:ascii="Century Gothic" w:eastAsia="Arial" w:hAnsi="Century Gothic"/>
          <w:color w:val="auto"/>
          <w:sz w:val="22"/>
          <w:szCs w:val="22"/>
          <w:lang w:val="en-ZA" w:eastAsia="en-ZA"/>
        </w:rPr>
      </w:pPr>
    </w:p>
    <w:p w14:paraId="3827071A" w14:textId="749B9E3E" w:rsidR="002C5355" w:rsidRPr="002C5355" w:rsidRDefault="002C5355" w:rsidP="002C5355">
      <w:pPr>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In summary, KT0302 provides an </w:t>
      </w:r>
      <w:proofErr w:type="spellStart"/>
      <w:r w:rsidRPr="002C5355">
        <w:rPr>
          <w:rFonts w:ascii="Century Gothic" w:eastAsia="Arial" w:hAnsi="Century Gothic"/>
          <w:color w:val="auto"/>
          <w:sz w:val="22"/>
          <w:szCs w:val="22"/>
          <w:lang w:val="en-ZA" w:eastAsia="en-ZA"/>
        </w:rPr>
        <w:t>indepth</w:t>
      </w:r>
      <w:proofErr w:type="spellEnd"/>
      <w:r w:rsidRPr="002C5355">
        <w:rPr>
          <w:rFonts w:ascii="Century Gothic" w:eastAsia="Arial" w:hAnsi="Century Gothic"/>
          <w:color w:val="auto"/>
          <w:sz w:val="22"/>
          <w:szCs w:val="22"/>
          <w:lang w:val="en-ZA" w:eastAsia="en-ZA"/>
        </w:rPr>
        <w:t xml:space="preserve"> exploration of fabric pile direction, highlighting its significance in the upholstery process. Understanding how to work with and utilize the pile direction effectively is crucial for achieving desired aesthetic and tactile qualities in upholstered furniture, ensuring both visual appeal and durability.</w:t>
      </w:r>
    </w:p>
    <w:p w14:paraId="4C4846EA" w14:textId="77777777" w:rsidR="002C5355" w:rsidRPr="002C5355" w:rsidRDefault="002C5355" w:rsidP="002C5355">
      <w:pPr>
        <w:rPr>
          <w:rFonts w:ascii="Century Gothic" w:eastAsia="Arial" w:hAnsi="Century Gothic"/>
          <w:color w:val="auto"/>
          <w:sz w:val="22"/>
          <w:szCs w:val="22"/>
          <w:lang w:val="en-ZA" w:eastAsia="en-ZA"/>
        </w:rPr>
      </w:pPr>
    </w:p>
    <w:p w14:paraId="0BD54A04" w14:textId="778C6045" w:rsidR="002C5355" w:rsidRPr="002C5355" w:rsidRDefault="002C5355" w:rsidP="002C5355">
      <w:pPr>
        <w:rPr>
          <w:rFonts w:ascii="Century Gothic" w:eastAsia="Arial" w:hAnsi="Century Gothic"/>
          <w:color w:val="auto"/>
          <w:sz w:val="22"/>
          <w:szCs w:val="22"/>
          <w:lang w:val="en-ZA" w:eastAsia="en-ZA"/>
        </w:rPr>
      </w:pPr>
    </w:p>
    <w:p w14:paraId="1085281D" w14:textId="77777777" w:rsidR="002C5355" w:rsidRPr="002C5355" w:rsidRDefault="002C5355" w:rsidP="002C5355">
      <w:pPr>
        <w:rPr>
          <w:rFonts w:ascii="Century Gothic" w:eastAsia="Arial" w:hAnsi="Century Gothic"/>
          <w:color w:val="auto"/>
          <w:sz w:val="22"/>
          <w:szCs w:val="22"/>
          <w:lang w:val="en-ZA" w:eastAsia="en-ZA"/>
        </w:rPr>
      </w:pPr>
    </w:p>
    <w:p w14:paraId="687DFF76" w14:textId="7ED46417" w:rsidR="00B904E9" w:rsidRDefault="002C5355" w:rsidP="002C5355">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3EFEE349" w14:textId="77777777" w:rsidR="002C5355" w:rsidRDefault="002C5355">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494B205F" w14:textId="663F9560" w:rsidR="00B904E9" w:rsidRPr="002C5355" w:rsidRDefault="00B904E9" w:rsidP="002C5355">
      <w:pPr>
        <w:pStyle w:val="Heading3"/>
        <w:rPr>
          <w:rFonts w:ascii="Century Gothic" w:eastAsia="Arial" w:hAnsi="Century Gothic"/>
          <w:sz w:val="22"/>
          <w:szCs w:val="22"/>
          <w:lang w:val="en-ZA" w:eastAsia="en-ZA"/>
        </w:rPr>
      </w:pPr>
      <w:r w:rsidRPr="002C5355">
        <w:rPr>
          <w:rFonts w:ascii="Century Gothic" w:eastAsia="Arial" w:hAnsi="Century Gothic"/>
          <w:sz w:val="22"/>
          <w:szCs w:val="22"/>
          <w:lang w:val="en-ZA" w:eastAsia="en-ZA"/>
        </w:rPr>
        <w:lastRenderedPageBreak/>
        <w:t>KT0303 Distortion</w:t>
      </w:r>
      <w:r w:rsidR="002C5355" w:rsidRPr="002C5355">
        <w:rPr>
          <w:rFonts w:ascii="Century Gothic" w:eastAsia="Arial" w:hAnsi="Century Gothic"/>
          <w:sz w:val="22"/>
          <w:szCs w:val="22"/>
          <w:lang w:val="en-ZA" w:eastAsia="en-ZA"/>
        </w:rPr>
        <w:t>s and colour/pattern variations</w:t>
      </w:r>
    </w:p>
    <w:p w14:paraId="3052807B" w14:textId="0E673496" w:rsidR="002C5355" w:rsidRDefault="002C5355" w:rsidP="002C5355">
      <w:pPr>
        <w:spacing w:after="200" w:line="276" w:lineRule="auto"/>
        <w:rPr>
          <w:rFonts w:ascii="Century Gothic" w:eastAsia="Arial" w:hAnsi="Century Gothic"/>
          <w:color w:val="auto"/>
          <w:sz w:val="22"/>
          <w:szCs w:val="22"/>
          <w:lang w:val="en-ZA" w:eastAsia="en-ZA"/>
        </w:rPr>
      </w:pPr>
    </w:p>
    <w:p w14:paraId="2859218E" w14:textId="22C56673" w:rsidR="002C5355" w:rsidRDefault="002C5355" w:rsidP="002C5355">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2288389A" wp14:editId="2CD68A07">
            <wp:extent cx="5730875" cy="5730875"/>
            <wp:effectExtent l="0" t="0" r="317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LL·E 2024-01-15 18.29.23 - An image for 'KT0303_ Distortions and Colour_Pattern Variations', focusing on the challenges of working with fabrics that have distortions and varying.png"/>
                    <pic:cNvPicPr/>
                  </pic:nvPicPr>
                  <pic:blipFill>
                    <a:blip r:embed="rId20">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09F80C78" w14:textId="1B08F2F3" w:rsidR="002C5355" w:rsidRDefault="002C5355" w:rsidP="002C5355">
      <w:pPr>
        <w:spacing w:after="200" w:line="276" w:lineRule="auto"/>
        <w:rPr>
          <w:rFonts w:ascii="Century Gothic" w:eastAsia="Arial" w:hAnsi="Century Gothic"/>
          <w:color w:val="auto"/>
          <w:sz w:val="22"/>
          <w:szCs w:val="22"/>
          <w:lang w:val="en-ZA" w:eastAsia="en-ZA"/>
        </w:rPr>
      </w:pPr>
    </w:p>
    <w:p w14:paraId="415D2221" w14:textId="5F562EBA" w:rsidR="002C5355" w:rsidRDefault="002C5355" w:rsidP="002C5355">
      <w:pPr>
        <w:spacing w:after="200" w:line="276" w:lineRule="auto"/>
        <w:rPr>
          <w:rFonts w:ascii="Century Gothic" w:eastAsia="Arial" w:hAnsi="Century Gothic"/>
          <w:color w:val="auto"/>
          <w:sz w:val="22"/>
          <w:szCs w:val="22"/>
          <w:lang w:val="en-ZA" w:eastAsia="en-ZA"/>
        </w:rPr>
      </w:pPr>
      <w:r w:rsidRPr="002C5355">
        <w:rPr>
          <w:rFonts w:ascii="Century Gothic" w:eastAsia="Arial" w:hAnsi="Century Gothic"/>
          <w:color w:val="auto"/>
          <w:sz w:val="22"/>
          <w:szCs w:val="22"/>
          <w:lang w:val="en-ZA" w:eastAsia="en-ZA"/>
        </w:rPr>
        <w:t xml:space="preserve">An image for 'KT0303: Distortions and Colour/Pattern Variations', focusing on the challenges of working with fabrics that have distortions and varying patterns or colours. The scene displays a workshop with different upholstered items, each showing an example of distortion or colour/pattern variation. One item may have a skewed pattern due to fabric distortion, another might show colour fading, and a third could have a misaligned pattern join. Tools for measuring, cutting, and aligning fabric, such as alignment grids and colour matching guides, are visible, highlighting the methods used to minimize these issues. The image should also include </w:t>
      </w:r>
      <w:proofErr w:type="spellStart"/>
      <w:r w:rsidRPr="002C5355">
        <w:rPr>
          <w:rFonts w:ascii="Century Gothic" w:eastAsia="Arial" w:hAnsi="Century Gothic"/>
          <w:color w:val="auto"/>
          <w:sz w:val="22"/>
          <w:szCs w:val="22"/>
          <w:lang w:val="en-ZA" w:eastAsia="en-ZA"/>
        </w:rPr>
        <w:t>closeup</w:t>
      </w:r>
      <w:proofErr w:type="spellEnd"/>
      <w:r w:rsidRPr="002C5355">
        <w:rPr>
          <w:rFonts w:ascii="Century Gothic" w:eastAsia="Arial" w:hAnsi="Century Gothic"/>
          <w:color w:val="auto"/>
          <w:sz w:val="22"/>
          <w:szCs w:val="22"/>
          <w:lang w:val="en-ZA" w:eastAsia="en-ZA"/>
        </w:rPr>
        <w:t xml:space="preserve"> views of fabric sections where these distortions and variations are prominent, emphasizing the need for careful attention and skill in handling such fabric challenges in upholstery.</w:t>
      </w:r>
    </w:p>
    <w:p w14:paraId="287F38AC" w14:textId="77777777" w:rsidR="002C5355" w:rsidRPr="00B904E9" w:rsidRDefault="002C5355" w:rsidP="002C5355">
      <w:pPr>
        <w:spacing w:after="200" w:line="276" w:lineRule="auto"/>
        <w:rPr>
          <w:rFonts w:ascii="Century Gothic" w:eastAsia="Arial" w:hAnsi="Century Gothic"/>
          <w:color w:val="auto"/>
          <w:sz w:val="22"/>
          <w:szCs w:val="22"/>
          <w:lang w:val="en-ZA" w:eastAsia="en-ZA"/>
        </w:rPr>
      </w:pPr>
    </w:p>
    <w:p w14:paraId="1949DC5F" w14:textId="32DD88DD"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KT0303: Distortions and Colour/Pattern Variations</w:t>
      </w:r>
    </w:p>
    <w:p w14:paraId="4197FA42" w14:textId="77777777" w:rsidR="00B77887" w:rsidRPr="00B77887" w:rsidRDefault="00B77887" w:rsidP="00B77887">
      <w:pPr>
        <w:rPr>
          <w:rFonts w:ascii="Century Gothic" w:eastAsia="Arial" w:hAnsi="Century Gothic"/>
          <w:color w:val="auto"/>
          <w:sz w:val="22"/>
          <w:szCs w:val="22"/>
          <w:lang w:val="en-ZA" w:eastAsia="en-ZA"/>
        </w:rPr>
      </w:pPr>
    </w:p>
    <w:p w14:paraId="7E689655" w14:textId="77777777"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This section addresses the challenges posed by distortions and colour or pattern variations in fabrics used for upholstery. Understanding these issues is crucial for upholsterers to ensure quality and consistency in their finished products.</w:t>
      </w:r>
    </w:p>
    <w:p w14:paraId="0D5C2B5A" w14:textId="77777777" w:rsidR="00B77887" w:rsidRPr="00B77887" w:rsidRDefault="00B77887" w:rsidP="00B77887">
      <w:pPr>
        <w:rPr>
          <w:rFonts w:ascii="Century Gothic" w:eastAsia="Arial" w:hAnsi="Century Gothic"/>
          <w:color w:val="auto"/>
          <w:sz w:val="22"/>
          <w:szCs w:val="22"/>
          <w:lang w:val="en-ZA" w:eastAsia="en-ZA"/>
        </w:rPr>
      </w:pPr>
    </w:p>
    <w:p w14:paraId="23F7C189" w14:textId="43FAB124"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Understanding Distortions in Fabric</w:t>
      </w:r>
    </w:p>
    <w:p w14:paraId="72C87431" w14:textId="084B728F"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Causes of Distortions: Distortions in fabric can occur due to improper storage, handling, or inherent fabric qualities. Stretchable fabrics are particularly prone to distortion.</w:t>
      </w:r>
    </w:p>
    <w:p w14:paraId="0F1E6A53" w14:textId="51769B62"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Identifying Distortions: Distortions are often visible as warps or inconsistent alignment in the fabric weave or pattern. They can also manifest as skewing or stretching in specific areas.</w:t>
      </w:r>
    </w:p>
    <w:p w14:paraId="1CE1A2A2" w14:textId="77777777" w:rsidR="00B77887" w:rsidRPr="00B77887" w:rsidRDefault="00B77887" w:rsidP="00B77887">
      <w:pPr>
        <w:rPr>
          <w:rFonts w:ascii="Century Gothic" w:eastAsia="Arial" w:hAnsi="Century Gothic"/>
          <w:color w:val="auto"/>
          <w:sz w:val="22"/>
          <w:szCs w:val="22"/>
          <w:lang w:val="en-ZA" w:eastAsia="en-ZA"/>
        </w:rPr>
      </w:pPr>
    </w:p>
    <w:p w14:paraId="1728E856" w14:textId="341B6ECE"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Preventing and Correcting Distortions</w:t>
      </w:r>
    </w:p>
    <w:p w14:paraId="1765E9A9" w14:textId="4E33EAB9"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Proper Storage and Handling: Store fabrics rolled rather than folded to minimize creases and distortions. Handle fabrics gently and avoid unnecessary stretching or pulling.</w:t>
      </w:r>
    </w:p>
    <w:p w14:paraId="3BC1B7A2" w14:textId="34282F49"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w:t>
      </w:r>
      <w:proofErr w:type="spellStart"/>
      <w:r w:rsidRPr="00B77887">
        <w:rPr>
          <w:rFonts w:ascii="Century Gothic" w:eastAsia="Arial" w:hAnsi="Century Gothic"/>
          <w:color w:val="auto"/>
          <w:sz w:val="22"/>
          <w:szCs w:val="22"/>
          <w:lang w:val="en-ZA" w:eastAsia="en-ZA"/>
        </w:rPr>
        <w:t>PreShrinking</w:t>
      </w:r>
      <w:proofErr w:type="spellEnd"/>
      <w:r w:rsidRPr="00B77887">
        <w:rPr>
          <w:rFonts w:ascii="Century Gothic" w:eastAsia="Arial" w:hAnsi="Century Gothic"/>
          <w:color w:val="auto"/>
          <w:sz w:val="22"/>
          <w:szCs w:val="22"/>
          <w:lang w:val="en-ZA" w:eastAsia="en-ZA"/>
        </w:rPr>
        <w:t xml:space="preserve">: Some fabrics, particularly natural </w:t>
      </w:r>
      <w:proofErr w:type="spellStart"/>
      <w:r w:rsidRPr="00B77887">
        <w:rPr>
          <w:rFonts w:ascii="Century Gothic" w:eastAsia="Arial" w:hAnsi="Century Gothic"/>
          <w:color w:val="auto"/>
          <w:sz w:val="22"/>
          <w:szCs w:val="22"/>
          <w:lang w:val="en-ZA" w:eastAsia="en-ZA"/>
        </w:rPr>
        <w:t>fibers</w:t>
      </w:r>
      <w:proofErr w:type="spellEnd"/>
      <w:r w:rsidRPr="00B77887">
        <w:rPr>
          <w:rFonts w:ascii="Century Gothic" w:eastAsia="Arial" w:hAnsi="Century Gothic"/>
          <w:color w:val="auto"/>
          <w:sz w:val="22"/>
          <w:szCs w:val="22"/>
          <w:lang w:val="en-ZA" w:eastAsia="en-ZA"/>
        </w:rPr>
        <w:t xml:space="preserve">, can be </w:t>
      </w:r>
      <w:proofErr w:type="spellStart"/>
      <w:r w:rsidRPr="00B77887">
        <w:rPr>
          <w:rFonts w:ascii="Century Gothic" w:eastAsia="Arial" w:hAnsi="Century Gothic"/>
          <w:color w:val="auto"/>
          <w:sz w:val="22"/>
          <w:szCs w:val="22"/>
          <w:lang w:val="en-ZA" w:eastAsia="en-ZA"/>
        </w:rPr>
        <w:t>preshrunk</w:t>
      </w:r>
      <w:proofErr w:type="spellEnd"/>
      <w:r w:rsidRPr="00B77887">
        <w:rPr>
          <w:rFonts w:ascii="Century Gothic" w:eastAsia="Arial" w:hAnsi="Century Gothic"/>
          <w:color w:val="auto"/>
          <w:sz w:val="22"/>
          <w:szCs w:val="22"/>
          <w:lang w:val="en-ZA" w:eastAsia="en-ZA"/>
        </w:rPr>
        <w:t xml:space="preserve"> to minimize distortions that might occur during washing or use.</w:t>
      </w:r>
    </w:p>
    <w:p w14:paraId="11AEA762" w14:textId="04AABFFE"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Alignment and Smoothing Techniques: When laying out fabric for cutting, ensure it is properly aligned. Use smoothing techniques to even out any distortions before cutting or sewing.</w:t>
      </w:r>
    </w:p>
    <w:p w14:paraId="745812CB" w14:textId="77777777" w:rsidR="00B77887" w:rsidRPr="00B77887" w:rsidRDefault="00B77887" w:rsidP="00B77887">
      <w:pPr>
        <w:rPr>
          <w:rFonts w:ascii="Century Gothic" w:eastAsia="Arial" w:hAnsi="Century Gothic"/>
          <w:color w:val="auto"/>
          <w:sz w:val="22"/>
          <w:szCs w:val="22"/>
          <w:lang w:val="en-ZA" w:eastAsia="en-ZA"/>
        </w:rPr>
      </w:pPr>
    </w:p>
    <w:p w14:paraId="71D5FECA" w14:textId="16CF6849"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Colour and Pattern Variations in Fabrics</w:t>
      </w:r>
    </w:p>
    <w:p w14:paraId="399C6DC4" w14:textId="259416CB"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Colour Variations: Variations in colour can occur due to different dye lots, fading, or fabric quality. This can be a significant issue when matching fabrics for a single upholstery project.</w:t>
      </w:r>
    </w:p>
    <w:p w14:paraId="412BBEB6" w14:textId="3D3B20F8"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Pattern Variations: Pattern variations can arise from misprints, irregular pattern repeats, or inconsistencies in the printing process.</w:t>
      </w:r>
    </w:p>
    <w:p w14:paraId="46402309" w14:textId="77777777" w:rsidR="00B77887" w:rsidRPr="00B77887" w:rsidRDefault="00B77887" w:rsidP="00B77887">
      <w:pPr>
        <w:rPr>
          <w:rFonts w:ascii="Century Gothic" w:eastAsia="Arial" w:hAnsi="Century Gothic"/>
          <w:color w:val="auto"/>
          <w:sz w:val="22"/>
          <w:szCs w:val="22"/>
          <w:lang w:val="en-ZA" w:eastAsia="en-ZA"/>
        </w:rPr>
      </w:pPr>
    </w:p>
    <w:p w14:paraId="258CDEB9" w14:textId="67B7B39A"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Managing Colour and Pattern Variations</w:t>
      </w:r>
    </w:p>
    <w:p w14:paraId="28491981" w14:textId="206C9EEA"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Consistent Dye Lots: When purchasing fabric, ensure all material comes from the same dye lot to minimize colour variations.</w:t>
      </w:r>
    </w:p>
    <w:p w14:paraId="1764297B" w14:textId="0219422A"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Inspecting Fabrics before Use: Carefully inspect the fabric for any colour or pattern inconsistencies before starting the upholstery process.</w:t>
      </w:r>
    </w:p>
    <w:p w14:paraId="78980F53" w14:textId="1E0BFFDB"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Strategic Cutting and Placement: Plan cutting and placement of fabric to minimize the visibility of any variations or to use them creatively as part of the design.</w:t>
      </w:r>
    </w:p>
    <w:p w14:paraId="7C90D377" w14:textId="77777777" w:rsidR="00B77887" w:rsidRPr="00B77887" w:rsidRDefault="00B77887" w:rsidP="00B77887">
      <w:pPr>
        <w:rPr>
          <w:rFonts w:ascii="Century Gothic" w:eastAsia="Arial" w:hAnsi="Century Gothic"/>
          <w:color w:val="auto"/>
          <w:sz w:val="22"/>
          <w:szCs w:val="22"/>
          <w:lang w:val="en-ZA" w:eastAsia="en-ZA"/>
        </w:rPr>
      </w:pPr>
    </w:p>
    <w:p w14:paraId="5B0D8739" w14:textId="7DACA35C"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Addressing Issues with Colour Fastness and Bleeding</w:t>
      </w:r>
    </w:p>
    <w:p w14:paraId="31096D73" w14:textId="4D6329AF"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Testing for Colour Fastness: Conduct a colour fastness test on a small, inconspicuous area of the fabric to check if the dye bleeds or fades.</w:t>
      </w:r>
    </w:p>
    <w:p w14:paraId="51B8A327" w14:textId="42CEECD2"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w:t>
      </w:r>
      <w:proofErr w:type="spellStart"/>
      <w:r w:rsidRPr="00B77887">
        <w:rPr>
          <w:rFonts w:ascii="Century Gothic" w:eastAsia="Arial" w:hAnsi="Century Gothic"/>
          <w:color w:val="auto"/>
          <w:sz w:val="22"/>
          <w:szCs w:val="22"/>
          <w:lang w:val="en-ZA" w:eastAsia="en-ZA"/>
        </w:rPr>
        <w:t>PreTreatment</w:t>
      </w:r>
      <w:proofErr w:type="spellEnd"/>
      <w:r w:rsidRPr="00B77887">
        <w:rPr>
          <w:rFonts w:ascii="Century Gothic" w:eastAsia="Arial" w:hAnsi="Century Gothic"/>
          <w:color w:val="auto"/>
          <w:sz w:val="22"/>
          <w:szCs w:val="22"/>
          <w:lang w:val="en-ZA" w:eastAsia="en-ZA"/>
        </w:rPr>
        <w:t xml:space="preserve">: Some fabrics may require </w:t>
      </w:r>
      <w:proofErr w:type="spellStart"/>
      <w:r w:rsidRPr="00B77887">
        <w:rPr>
          <w:rFonts w:ascii="Century Gothic" w:eastAsia="Arial" w:hAnsi="Century Gothic"/>
          <w:color w:val="auto"/>
          <w:sz w:val="22"/>
          <w:szCs w:val="22"/>
          <w:lang w:val="en-ZA" w:eastAsia="en-ZA"/>
        </w:rPr>
        <w:t>pretreatment</w:t>
      </w:r>
      <w:proofErr w:type="spellEnd"/>
      <w:r w:rsidRPr="00B77887">
        <w:rPr>
          <w:rFonts w:ascii="Century Gothic" w:eastAsia="Arial" w:hAnsi="Century Gothic"/>
          <w:color w:val="auto"/>
          <w:sz w:val="22"/>
          <w:szCs w:val="22"/>
          <w:lang w:val="en-ZA" w:eastAsia="en-ZA"/>
        </w:rPr>
        <w:t xml:space="preserve"> to set the colour and reduce the risk of bleeding.</w:t>
      </w:r>
    </w:p>
    <w:p w14:paraId="3357E8DC" w14:textId="77777777" w:rsidR="00B77887" w:rsidRPr="00B77887" w:rsidRDefault="00B77887" w:rsidP="00B77887">
      <w:pPr>
        <w:rPr>
          <w:rFonts w:ascii="Century Gothic" w:eastAsia="Arial" w:hAnsi="Century Gothic"/>
          <w:color w:val="auto"/>
          <w:sz w:val="22"/>
          <w:szCs w:val="22"/>
          <w:lang w:val="en-ZA" w:eastAsia="en-ZA"/>
        </w:rPr>
      </w:pPr>
    </w:p>
    <w:p w14:paraId="4E8D03A8" w14:textId="77777777"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In summary, KT0303 offers essential insights into managing distortions and colour/pattern variations in upholstery fabrics. By understanding these challenges and implementing effective strategies, upholsterers can enhance the overall quality </w:t>
      </w:r>
      <w:r w:rsidRPr="00B77887">
        <w:rPr>
          <w:rFonts w:ascii="Century Gothic" w:eastAsia="Arial" w:hAnsi="Century Gothic"/>
          <w:color w:val="auto"/>
          <w:sz w:val="22"/>
          <w:szCs w:val="22"/>
          <w:lang w:val="en-ZA" w:eastAsia="en-ZA"/>
        </w:rPr>
        <w:lastRenderedPageBreak/>
        <w:t>and aesthetic appeal of their finished products, ensuring satisfaction in both their craftsmanship and the final outcome.</w:t>
      </w:r>
    </w:p>
    <w:p w14:paraId="12D225AA" w14:textId="77777777" w:rsidR="00B77887" w:rsidRPr="00B77887" w:rsidRDefault="00B77887" w:rsidP="00B77887">
      <w:pPr>
        <w:rPr>
          <w:rFonts w:ascii="Century Gothic" w:eastAsia="Arial" w:hAnsi="Century Gothic"/>
          <w:color w:val="auto"/>
          <w:sz w:val="22"/>
          <w:szCs w:val="22"/>
          <w:lang w:val="en-ZA" w:eastAsia="en-ZA"/>
        </w:rPr>
      </w:pPr>
    </w:p>
    <w:p w14:paraId="22FBB83C" w14:textId="30B9A135" w:rsidR="00B77887" w:rsidRPr="00B77887" w:rsidRDefault="00B77887" w:rsidP="00B77887">
      <w:pPr>
        <w:rPr>
          <w:rFonts w:ascii="Century Gothic" w:eastAsia="Arial" w:hAnsi="Century Gothic"/>
          <w:color w:val="auto"/>
          <w:sz w:val="22"/>
          <w:szCs w:val="22"/>
          <w:lang w:val="en-ZA" w:eastAsia="en-ZA"/>
        </w:rPr>
      </w:pPr>
    </w:p>
    <w:p w14:paraId="2DD7A898" w14:textId="77777777" w:rsidR="00B77887" w:rsidRPr="00B77887" w:rsidRDefault="00B77887" w:rsidP="00B77887">
      <w:pPr>
        <w:rPr>
          <w:rFonts w:ascii="Century Gothic" w:eastAsia="Arial" w:hAnsi="Century Gothic"/>
          <w:color w:val="auto"/>
          <w:sz w:val="22"/>
          <w:szCs w:val="22"/>
          <w:lang w:val="en-ZA" w:eastAsia="en-ZA"/>
        </w:rPr>
      </w:pPr>
    </w:p>
    <w:p w14:paraId="5E5B05A6" w14:textId="77777777" w:rsidR="00B77887" w:rsidRDefault="00B7788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6225B440" w14:textId="2538A24A" w:rsidR="00B904E9" w:rsidRPr="00B904E9" w:rsidRDefault="00B904E9" w:rsidP="00B77887">
      <w:pPr>
        <w:pStyle w:val="Heading3"/>
        <w:rPr>
          <w:rFonts w:ascii="Century Gothic" w:eastAsia="Arial" w:hAnsi="Century Gothic"/>
          <w:sz w:val="22"/>
          <w:szCs w:val="22"/>
          <w:lang w:val="en-ZA" w:eastAsia="en-ZA"/>
        </w:rPr>
      </w:pPr>
      <w:r w:rsidRPr="00B904E9">
        <w:rPr>
          <w:rFonts w:ascii="Century Gothic" w:eastAsia="Arial" w:hAnsi="Century Gothic"/>
          <w:sz w:val="22"/>
          <w:szCs w:val="22"/>
          <w:lang w:val="en-ZA" w:eastAsia="en-ZA"/>
        </w:rPr>
        <w:lastRenderedPageBreak/>
        <w:t>KT0304 Material characteri</w:t>
      </w:r>
      <w:r w:rsidR="00B77887">
        <w:rPr>
          <w:rFonts w:ascii="Century Gothic" w:eastAsia="Arial" w:hAnsi="Century Gothic"/>
          <w:sz w:val="22"/>
          <w:szCs w:val="22"/>
          <w:lang w:val="en-ZA" w:eastAsia="en-ZA"/>
        </w:rPr>
        <w:t>stics and handling requirements</w:t>
      </w:r>
    </w:p>
    <w:p w14:paraId="1BABF2EF" w14:textId="77777777" w:rsidR="00B77887" w:rsidRDefault="00B77887">
      <w:pPr>
        <w:rPr>
          <w:rFonts w:ascii="Century Gothic" w:eastAsia="Arial" w:hAnsi="Century Gothic"/>
          <w:color w:val="auto"/>
          <w:sz w:val="22"/>
          <w:szCs w:val="22"/>
          <w:lang w:val="en-ZA" w:eastAsia="en-ZA"/>
        </w:rPr>
      </w:pPr>
    </w:p>
    <w:p w14:paraId="53026576" w14:textId="77777777" w:rsidR="00B77887" w:rsidRDefault="00B904E9" w:rsidP="00B7788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r w:rsidR="00B77887">
        <w:rPr>
          <w:rFonts w:ascii="Century Gothic" w:eastAsia="Arial" w:hAnsi="Century Gothic"/>
          <w:noProof/>
          <w:color w:val="auto"/>
          <w:sz w:val="22"/>
          <w:szCs w:val="22"/>
          <w:lang w:val="en-ZA" w:eastAsia="en-ZA"/>
        </w:rPr>
        <w:lastRenderedPageBreak/>
        <w:drawing>
          <wp:inline distT="0" distB="0" distL="0" distR="0" wp14:anchorId="42B3EA29" wp14:editId="16FBA19F">
            <wp:extent cx="5730875" cy="5730875"/>
            <wp:effectExtent l="0" t="0" r="317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ALL·E 2024-01-15 18.32.06 - An image for 'KT0304_ Material Characteristics and Handling Requirements', illustrating the diverse characteristics of upholstery fabrics and their sp.png"/>
                    <pic:cNvPicPr/>
                  </pic:nvPicPr>
                  <pic:blipFill>
                    <a:blip r:embed="rId21">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4456E3B5" w14:textId="77777777" w:rsidR="00B77887" w:rsidRDefault="00B77887">
      <w:pPr>
        <w:rPr>
          <w:rFonts w:ascii="Century Gothic" w:eastAsia="Arial" w:hAnsi="Century Gothic"/>
          <w:color w:val="auto"/>
          <w:sz w:val="22"/>
          <w:szCs w:val="22"/>
          <w:lang w:val="en-ZA" w:eastAsia="en-ZA"/>
        </w:rPr>
      </w:pPr>
    </w:p>
    <w:p w14:paraId="12B31487" w14:textId="77777777" w:rsidR="00B77887" w:rsidRDefault="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An image for 'KT0304: Material Characteristics and Handling Requirements', illustrating the diverse characteristics of upholstery fabrics and their specific handling requirements. The scene shows an upholstery workshop with a range of fabric types such as leather, velvet, heavy cotton, and synthetic blends, each labelled with their key characteristics like durability, </w:t>
      </w:r>
      <w:proofErr w:type="spellStart"/>
      <w:r w:rsidRPr="00B77887">
        <w:rPr>
          <w:rFonts w:ascii="Century Gothic" w:eastAsia="Arial" w:hAnsi="Century Gothic"/>
          <w:color w:val="auto"/>
          <w:sz w:val="22"/>
          <w:szCs w:val="22"/>
          <w:lang w:val="en-ZA" w:eastAsia="en-ZA"/>
        </w:rPr>
        <w:t>stretchability</w:t>
      </w:r>
      <w:proofErr w:type="spellEnd"/>
      <w:r w:rsidRPr="00B77887">
        <w:rPr>
          <w:rFonts w:ascii="Century Gothic" w:eastAsia="Arial" w:hAnsi="Century Gothic"/>
          <w:color w:val="auto"/>
          <w:sz w:val="22"/>
          <w:szCs w:val="22"/>
          <w:lang w:val="en-ZA" w:eastAsia="en-ZA"/>
        </w:rPr>
        <w:t>, and sensitivity to heat or moisture. The workshop also displays the appropriate tools and techniques for handling these materials, like leather working tools, fabric steamers, and delicate sewing needles. Additionally, there are informational posters or screens describing best practices for fabric care, cutting, and sewing, tailored to the unique properties of each material type. The image should convey the importance of understanding material characteristics for proper handling and care in upholstery work.</w:t>
      </w:r>
    </w:p>
    <w:p w14:paraId="55BFAA89" w14:textId="77777777" w:rsidR="00B77887" w:rsidRDefault="00B77887">
      <w:pPr>
        <w:rPr>
          <w:rFonts w:ascii="Century Gothic" w:eastAsia="Arial" w:hAnsi="Century Gothic"/>
          <w:color w:val="auto"/>
          <w:sz w:val="22"/>
          <w:szCs w:val="22"/>
          <w:lang w:val="en-ZA" w:eastAsia="en-ZA"/>
        </w:rPr>
      </w:pPr>
    </w:p>
    <w:p w14:paraId="564D3033" w14:textId="77777777" w:rsidR="00B77887" w:rsidRDefault="00B7788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19AB6B74" w14:textId="59E5DFC5" w:rsidR="00B77887" w:rsidRPr="00B77887" w:rsidRDefault="00B77887" w:rsidP="00B77887">
      <w:pPr>
        <w:rPr>
          <w:rFonts w:ascii="Century Gothic" w:eastAsia="Arial" w:hAnsi="Century Gothic"/>
          <w:color w:val="auto"/>
          <w:sz w:val="22"/>
          <w:szCs w:val="22"/>
          <w:lang w:val="en-ZA" w:eastAsia="en-ZA"/>
        </w:rPr>
      </w:pPr>
    </w:p>
    <w:p w14:paraId="6046106A" w14:textId="77777777" w:rsidR="00B77887" w:rsidRPr="00B77887" w:rsidRDefault="00B77887" w:rsidP="00B77887">
      <w:pPr>
        <w:rPr>
          <w:rFonts w:ascii="Century Gothic" w:eastAsia="Arial" w:hAnsi="Century Gothic"/>
          <w:color w:val="auto"/>
          <w:sz w:val="22"/>
          <w:szCs w:val="22"/>
          <w:lang w:val="en-ZA" w:eastAsia="en-ZA"/>
        </w:rPr>
      </w:pPr>
    </w:p>
    <w:p w14:paraId="7AF09316" w14:textId="4BC877F1"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KT0304: Material Characteristics and Handling Requirements</w:t>
      </w:r>
    </w:p>
    <w:p w14:paraId="7A47B85C" w14:textId="77777777" w:rsidR="00B77887" w:rsidRPr="00B77887" w:rsidRDefault="00B77887" w:rsidP="00B77887">
      <w:pPr>
        <w:rPr>
          <w:rFonts w:ascii="Century Gothic" w:eastAsia="Arial" w:hAnsi="Century Gothic"/>
          <w:color w:val="auto"/>
          <w:sz w:val="22"/>
          <w:szCs w:val="22"/>
          <w:lang w:val="en-ZA" w:eastAsia="en-ZA"/>
        </w:rPr>
      </w:pPr>
    </w:p>
    <w:p w14:paraId="2C78ADEA" w14:textId="77777777"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This section of the module focuses on the diverse range of materials used in upholstery, emphasizing their unique characteristics and the specific handling requirements they entail. An understanding of these aspects is crucial for achieving both functional and aesthetic excellence in upholstery work.</w:t>
      </w:r>
    </w:p>
    <w:p w14:paraId="2CB4B3AA" w14:textId="77777777" w:rsidR="00B77887" w:rsidRPr="00B77887" w:rsidRDefault="00B77887" w:rsidP="00B77887">
      <w:pPr>
        <w:rPr>
          <w:rFonts w:ascii="Century Gothic" w:eastAsia="Arial" w:hAnsi="Century Gothic"/>
          <w:color w:val="auto"/>
          <w:sz w:val="22"/>
          <w:szCs w:val="22"/>
          <w:lang w:val="en-ZA" w:eastAsia="en-ZA"/>
        </w:rPr>
      </w:pPr>
    </w:p>
    <w:p w14:paraId="2B5D4971" w14:textId="0B3467F8"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Understanding Different Upholstery Materials</w:t>
      </w:r>
    </w:p>
    <w:p w14:paraId="34D72EDF" w14:textId="62C67789"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Natural Fabrics: Including cotton, linen, silk, and wool. These materials are known for their comfort and breathability but may require special care, such as dry cleaning or careful washing to prevent shrinkage.</w:t>
      </w:r>
    </w:p>
    <w:p w14:paraId="3E2DEB0B" w14:textId="47673DB2"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Synthetic Fabrics: Such as polyester, nylon, acrylic, and olefin. These are typically more durable, </w:t>
      </w:r>
      <w:proofErr w:type="spellStart"/>
      <w:r w:rsidRPr="00B77887">
        <w:rPr>
          <w:rFonts w:ascii="Century Gothic" w:eastAsia="Arial" w:hAnsi="Century Gothic"/>
          <w:color w:val="auto"/>
          <w:sz w:val="22"/>
          <w:szCs w:val="22"/>
          <w:lang w:val="en-ZA" w:eastAsia="en-ZA"/>
        </w:rPr>
        <w:t>stainresistant</w:t>
      </w:r>
      <w:proofErr w:type="spellEnd"/>
      <w:r w:rsidRPr="00B77887">
        <w:rPr>
          <w:rFonts w:ascii="Century Gothic" w:eastAsia="Arial" w:hAnsi="Century Gothic"/>
          <w:color w:val="auto"/>
          <w:sz w:val="22"/>
          <w:szCs w:val="22"/>
          <w:lang w:val="en-ZA" w:eastAsia="en-ZA"/>
        </w:rPr>
        <w:t>, and easier to clean than natural fabrics, but they may not offer the same level of comfort and breathability.</w:t>
      </w:r>
    </w:p>
    <w:p w14:paraId="029ECA29" w14:textId="5EB6C0E3"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Blended Fabrics: Combining natural and synthetic </w:t>
      </w:r>
      <w:proofErr w:type="gramStart"/>
      <w:r w:rsidR="004F7E2F">
        <w:rPr>
          <w:rFonts w:ascii="Century Gothic" w:eastAsia="Arial" w:hAnsi="Century Gothic"/>
          <w:color w:val="auto"/>
          <w:sz w:val="22"/>
          <w:szCs w:val="22"/>
          <w:lang w:val="en-ZA" w:eastAsia="en-ZA"/>
        </w:rPr>
        <w:t xml:space="preserve">fibre </w:t>
      </w:r>
      <w:r w:rsidRPr="00B77887">
        <w:rPr>
          <w:rFonts w:ascii="Century Gothic" w:eastAsia="Arial" w:hAnsi="Century Gothic"/>
          <w:color w:val="auto"/>
          <w:sz w:val="22"/>
          <w:szCs w:val="22"/>
          <w:lang w:val="en-ZA" w:eastAsia="en-ZA"/>
        </w:rPr>
        <w:t xml:space="preserve"> to</w:t>
      </w:r>
      <w:proofErr w:type="gramEnd"/>
      <w:r w:rsidRPr="00B77887">
        <w:rPr>
          <w:rFonts w:ascii="Century Gothic" w:eastAsia="Arial" w:hAnsi="Century Gothic"/>
          <w:color w:val="auto"/>
          <w:sz w:val="22"/>
          <w:szCs w:val="22"/>
          <w:lang w:val="en-ZA" w:eastAsia="en-ZA"/>
        </w:rPr>
        <w:t xml:space="preserve"> offer a balance of comfort, durability, and ease of maintenance.</w:t>
      </w:r>
    </w:p>
    <w:p w14:paraId="20BE2D1C" w14:textId="77777777" w:rsidR="00B77887" w:rsidRPr="00B77887" w:rsidRDefault="00B77887" w:rsidP="00B77887">
      <w:pPr>
        <w:rPr>
          <w:rFonts w:ascii="Century Gothic" w:eastAsia="Arial" w:hAnsi="Century Gothic"/>
          <w:color w:val="auto"/>
          <w:sz w:val="22"/>
          <w:szCs w:val="22"/>
          <w:lang w:val="en-ZA" w:eastAsia="en-ZA"/>
        </w:rPr>
      </w:pPr>
    </w:p>
    <w:p w14:paraId="3AD55714" w14:textId="6373FAEF"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Handling Requirements Based on Material Characteristics</w:t>
      </w:r>
    </w:p>
    <w:p w14:paraId="257A64D2" w14:textId="5CB9CDB9"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Durability and Wear Resistance: For </w:t>
      </w:r>
      <w:proofErr w:type="spellStart"/>
      <w:r w:rsidRPr="00B77887">
        <w:rPr>
          <w:rFonts w:ascii="Century Gothic" w:eastAsia="Arial" w:hAnsi="Century Gothic"/>
          <w:color w:val="auto"/>
          <w:sz w:val="22"/>
          <w:szCs w:val="22"/>
          <w:lang w:val="en-ZA" w:eastAsia="en-ZA"/>
        </w:rPr>
        <w:t>hightraffic</w:t>
      </w:r>
      <w:proofErr w:type="spellEnd"/>
      <w:r w:rsidRPr="00B77887">
        <w:rPr>
          <w:rFonts w:ascii="Century Gothic" w:eastAsia="Arial" w:hAnsi="Century Gothic"/>
          <w:color w:val="auto"/>
          <w:sz w:val="22"/>
          <w:szCs w:val="22"/>
          <w:lang w:val="en-ZA" w:eastAsia="en-ZA"/>
        </w:rPr>
        <w:t xml:space="preserve"> or </w:t>
      </w:r>
      <w:proofErr w:type="spellStart"/>
      <w:r w:rsidRPr="00B77887">
        <w:rPr>
          <w:rFonts w:ascii="Century Gothic" w:eastAsia="Arial" w:hAnsi="Century Gothic"/>
          <w:color w:val="auto"/>
          <w:sz w:val="22"/>
          <w:szCs w:val="22"/>
          <w:lang w:val="en-ZA" w:eastAsia="en-ZA"/>
        </w:rPr>
        <w:t>heavyuse</w:t>
      </w:r>
      <w:proofErr w:type="spellEnd"/>
      <w:r w:rsidRPr="00B77887">
        <w:rPr>
          <w:rFonts w:ascii="Century Gothic" w:eastAsia="Arial" w:hAnsi="Century Gothic"/>
          <w:color w:val="auto"/>
          <w:sz w:val="22"/>
          <w:szCs w:val="22"/>
          <w:lang w:val="en-ZA" w:eastAsia="en-ZA"/>
        </w:rPr>
        <w:t xml:space="preserve"> areas, choose materials that are durable and </w:t>
      </w:r>
      <w:proofErr w:type="spellStart"/>
      <w:r w:rsidRPr="00B77887">
        <w:rPr>
          <w:rFonts w:ascii="Century Gothic" w:eastAsia="Arial" w:hAnsi="Century Gothic"/>
          <w:color w:val="auto"/>
          <w:sz w:val="22"/>
          <w:szCs w:val="22"/>
          <w:lang w:val="en-ZA" w:eastAsia="en-ZA"/>
        </w:rPr>
        <w:t>wearresistant</w:t>
      </w:r>
      <w:proofErr w:type="spellEnd"/>
      <w:r w:rsidRPr="00B77887">
        <w:rPr>
          <w:rFonts w:ascii="Century Gothic" w:eastAsia="Arial" w:hAnsi="Century Gothic"/>
          <w:color w:val="auto"/>
          <w:sz w:val="22"/>
          <w:szCs w:val="22"/>
          <w:lang w:val="en-ZA" w:eastAsia="en-ZA"/>
        </w:rPr>
        <w:t xml:space="preserve">, such as </w:t>
      </w:r>
      <w:proofErr w:type="spellStart"/>
      <w:r w:rsidRPr="00B77887">
        <w:rPr>
          <w:rFonts w:ascii="Century Gothic" w:eastAsia="Arial" w:hAnsi="Century Gothic"/>
          <w:color w:val="auto"/>
          <w:sz w:val="22"/>
          <w:szCs w:val="22"/>
          <w:lang w:val="en-ZA" w:eastAsia="en-ZA"/>
        </w:rPr>
        <w:t>heavyduty</w:t>
      </w:r>
      <w:proofErr w:type="spellEnd"/>
      <w:r w:rsidRPr="00B77887">
        <w:rPr>
          <w:rFonts w:ascii="Century Gothic" w:eastAsia="Arial" w:hAnsi="Century Gothic"/>
          <w:color w:val="auto"/>
          <w:sz w:val="22"/>
          <w:szCs w:val="22"/>
          <w:lang w:val="en-ZA" w:eastAsia="en-ZA"/>
        </w:rPr>
        <w:t xml:space="preserve"> synthetics or tightly woven natural fabrics.</w:t>
      </w:r>
    </w:p>
    <w:p w14:paraId="637A9BDC" w14:textId="5F161FAD"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Stain Resistance and </w:t>
      </w:r>
      <w:proofErr w:type="spellStart"/>
      <w:r w:rsidRPr="00B77887">
        <w:rPr>
          <w:rFonts w:ascii="Century Gothic" w:eastAsia="Arial" w:hAnsi="Century Gothic"/>
          <w:color w:val="auto"/>
          <w:sz w:val="22"/>
          <w:szCs w:val="22"/>
          <w:lang w:val="en-ZA" w:eastAsia="en-ZA"/>
        </w:rPr>
        <w:t>Cleanability</w:t>
      </w:r>
      <w:proofErr w:type="spellEnd"/>
      <w:r w:rsidRPr="00B77887">
        <w:rPr>
          <w:rFonts w:ascii="Century Gothic" w:eastAsia="Arial" w:hAnsi="Century Gothic"/>
          <w:color w:val="auto"/>
          <w:sz w:val="22"/>
          <w:szCs w:val="22"/>
          <w:lang w:val="en-ZA" w:eastAsia="en-ZA"/>
        </w:rPr>
        <w:t>: Consider the ease of cleaning, especially for items prone to spills or stains. Synthetic fabrics or treated natural fabrics can offer better stain resistance.</w:t>
      </w:r>
    </w:p>
    <w:p w14:paraId="71BA4360" w14:textId="5A0D3DA6"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Colour Fastness and Fade Resistance: Some materials, especially natural </w:t>
      </w:r>
      <w:proofErr w:type="spellStart"/>
      <w:r w:rsidRPr="00B77887">
        <w:rPr>
          <w:rFonts w:ascii="Century Gothic" w:eastAsia="Arial" w:hAnsi="Century Gothic"/>
          <w:color w:val="auto"/>
          <w:sz w:val="22"/>
          <w:szCs w:val="22"/>
          <w:lang w:val="en-ZA" w:eastAsia="en-ZA"/>
        </w:rPr>
        <w:t>fibers</w:t>
      </w:r>
      <w:proofErr w:type="spellEnd"/>
      <w:r w:rsidRPr="00B77887">
        <w:rPr>
          <w:rFonts w:ascii="Century Gothic" w:eastAsia="Arial" w:hAnsi="Century Gothic"/>
          <w:color w:val="auto"/>
          <w:sz w:val="22"/>
          <w:szCs w:val="22"/>
          <w:lang w:val="en-ZA" w:eastAsia="en-ZA"/>
        </w:rPr>
        <w:t xml:space="preserve">, may fade over time when exposed to sunlight. Synthetic materials or specially treated fabrics can be more </w:t>
      </w:r>
      <w:proofErr w:type="spellStart"/>
      <w:r w:rsidRPr="00B77887">
        <w:rPr>
          <w:rFonts w:ascii="Century Gothic" w:eastAsia="Arial" w:hAnsi="Century Gothic"/>
          <w:color w:val="auto"/>
          <w:sz w:val="22"/>
          <w:szCs w:val="22"/>
          <w:lang w:val="en-ZA" w:eastAsia="en-ZA"/>
        </w:rPr>
        <w:t>faderesistant</w:t>
      </w:r>
      <w:proofErr w:type="spellEnd"/>
      <w:r w:rsidRPr="00B77887">
        <w:rPr>
          <w:rFonts w:ascii="Century Gothic" w:eastAsia="Arial" w:hAnsi="Century Gothic"/>
          <w:color w:val="auto"/>
          <w:sz w:val="22"/>
          <w:szCs w:val="22"/>
          <w:lang w:val="en-ZA" w:eastAsia="en-ZA"/>
        </w:rPr>
        <w:t>.</w:t>
      </w:r>
    </w:p>
    <w:p w14:paraId="11B7AEC4" w14:textId="77777777" w:rsidR="00B77887" w:rsidRPr="00B77887" w:rsidRDefault="00B77887" w:rsidP="00B77887">
      <w:pPr>
        <w:rPr>
          <w:rFonts w:ascii="Century Gothic" w:eastAsia="Arial" w:hAnsi="Century Gothic"/>
          <w:color w:val="auto"/>
          <w:sz w:val="22"/>
          <w:szCs w:val="22"/>
          <w:lang w:val="en-ZA" w:eastAsia="en-ZA"/>
        </w:rPr>
      </w:pPr>
    </w:p>
    <w:p w14:paraId="4EB85677" w14:textId="71951369"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Special Considerations for Different Fabrics</w:t>
      </w:r>
    </w:p>
    <w:p w14:paraId="10D9F517" w14:textId="4902ED09"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Stretch and Recovery: Fabrics like spandex or certain knits have high stretch and recovery, requiring careful handling during cutting and sewing to avoid distortion.</w:t>
      </w:r>
    </w:p>
    <w:p w14:paraId="149C2F60" w14:textId="104C430C"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Heat Sensitivity: Synthetic fabrics can be sensitive to heat, necessitating caution when ironing or exposing them to high temperatures.</w:t>
      </w:r>
    </w:p>
    <w:p w14:paraId="46D23C4F" w14:textId="58B4CF7E"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Moisture Absorption: Natural fibres typically absorb more moisture than synthetics, which can be a consideration in humid environments or for outdoor furniture.</w:t>
      </w:r>
    </w:p>
    <w:p w14:paraId="0A6072A7" w14:textId="77777777" w:rsidR="00B77887" w:rsidRPr="00B77887" w:rsidRDefault="00B77887" w:rsidP="00B77887">
      <w:pPr>
        <w:rPr>
          <w:rFonts w:ascii="Century Gothic" w:eastAsia="Arial" w:hAnsi="Century Gothic"/>
          <w:color w:val="auto"/>
          <w:sz w:val="22"/>
          <w:szCs w:val="22"/>
          <w:lang w:val="en-ZA" w:eastAsia="en-ZA"/>
        </w:rPr>
      </w:pPr>
    </w:p>
    <w:p w14:paraId="311B1CE0" w14:textId="6410E253"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Fabric Pile and Texture</w:t>
      </w:r>
    </w:p>
    <w:p w14:paraId="782F9DA8" w14:textId="2B88EE17"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Pile Direction: For fabrics with a pile, like velvet or corduroy, it’s important to consider the pile direction for colour consistency and texture.</w:t>
      </w:r>
    </w:p>
    <w:p w14:paraId="55C01F87" w14:textId="3F22AF9D"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Texture Impact: The texture of a fabric can impact both the look and feel of the upholstered item, affecting choices for specific applications (e.g., smooth textures for a sleek look or rough textures for a rustic feel).</w:t>
      </w:r>
    </w:p>
    <w:p w14:paraId="468674A8" w14:textId="77777777" w:rsidR="00B77887" w:rsidRPr="00B77887" w:rsidRDefault="00B77887" w:rsidP="00B77887">
      <w:pPr>
        <w:rPr>
          <w:rFonts w:ascii="Century Gothic" w:eastAsia="Arial" w:hAnsi="Century Gothic"/>
          <w:color w:val="auto"/>
          <w:sz w:val="22"/>
          <w:szCs w:val="22"/>
          <w:lang w:val="en-ZA" w:eastAsia="en-ZA"/>
        </w:rPr>
      </w:pPr>
    </w:p>
    <w:p w14:paraId="2F36191D" w14:textId="2C8E0C55"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Handling Specialty Fabrics</w:t>
      </w:r>
    </w:p>
    <w:p w14:paraId="496E3D55" w14:textId="30B7E9E9"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Leather and Faux Leather: Require specific cutting techniques and sewing needles. They are durable but need regular conditioning to prevent cracking.</w:t>
      </w:r>
    </w:p>
    <w:p w14:paraId="2533D0E1" w14:textId="1A955B40"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t xml:space="preserve"> Microfiber: Known for its softness and durability, microfiber needs regular cleaning with appropriate methods to maintain its appearance.</w:t>
      </w:r>
    </w:p>
    <w:p w14:paraId="4FE109E6" w14:textId="77777777" w:rsidR="00B77887" w:rsidRPr="00B77887" w:rsidRDefault="00B77887" w:rsidP="00B77887">
      <w:pPr>
        <w:rPr>
          <w:rFonts w:ascii="Century Gothic" w:eastAsia="Arial" w:hAnsi="Century Gothic"/>
          <w:color w:val="auto"/>
          <w:sz w:val="22"/>
          <w:szCs w:val="22"/>
          <w:lang w:val="en-ZA" w:eastAsia="en-ZA"/>
        </w:rPr>
      </w:pPr>
    </w:p>
    <w:p w14:paraId="0745A54F" w14:textId="6EDA644A" w:rsidR="00B77887" w:rsidRPr="00B77887" w:rsidRDefault="00B77887" w:rsidP="00B77887">
      <w:pPr>
        <w:rPr>
          <w:rFonts w:ascii="Century Gothic" w:eastAsia="Arial" w:hAnsi="Century Gothic"/>
          <w:color w:val="auto"/>
          <w:sz w:val="22"/>
          <w:szCs w:val="22"/>
          <w:lang w:val="en-ZA" w:eastAsia="en-ZA"/>
        </w:rPr>
      </w:pPr>
      <w:r w:rsidRPr="00B77887">
        <w:rPr>
          <w:rFonts w:ascii="Century Gothic" w:eastAsia="Arial" w:hAnsi="Century Gothic"/>
          <w:color w:val="auto"/>
          <w:sz w:val="22"/>
          <w:szCs w:val="22"/>
          <w:lang w:val="en-ZA" w:eastAsia="en-ZA"/>
        </w:rPr>
        <w:lastRenderedPageBreak/>
        <w:t xml:space="preserve">In conclusion, KT0304 provides a comprehensive overview of the various materials used in upholstery, highlighting their characteristics and the handling requirements they necessitate. Mastery of this knowledge enables upholsterers to select the right materials for specific projects and handle them appropriately, resulting in </w:t>
      </w:r>
      <w:proofErr w:type="spellStart"/>
      <w:r w:rsidRPr="00B77887">
        <w:rPr>
          <w:rFonts w:ascii="Century Gothic" w:eastAsia="Arial" w:hAnsi="Century Gothic"/>
          <w:color w:val="auto"/>
          <w:sz w:val="22"/>
          <w:szCs w:val="22"/>
          <w:lang w:val="en-ZA" w:eastAsia="en-ZA"/>
        </w:rPr>
        <w:t>highquality</w:t>
      </w:r>
      <w:proofErr w:type="spellEnd"/>
      <w:r w:rsidRPr="00B77887">
        <w:rPr>
          <w:rFonts w:ascii="Century Gothic" w:eastAsia="Arial" w:hAnsi="Century Gothic"/>
          <w:color w:val="auto"/>
          <w:sz w:val="22"/>
          <w:szCs w:val="22"/>
          <w:lang w:val="en-ZA" w:eastAsia="en-ZA"/>
        </w:rPr>
        <w:t>, durable, and aesthetically pleasing upholstered items.</w:t>
      </w:r>
    </w:p>
    <w:p w14:paraId="15E378A1" w14:textId="77777777" w:rsidR="00B77887" w:rsidRPr="00B77887" w:rsidRDefault="00B77887" w:rsidP="00B77887">
      <w:pPr>
        <w:rPr>
          <w:rFonts w:ascii="Century Gothic" w:eastAsia="Arial" w:hAnsi="Century Gothic"/>
          <w:color w:val="auto"/>
          <w:sz w:val="22"/>
          <w:szCs w:val="22"/>
          <w:lang w:val="en-ZA" w:eastAsia="en-ZA"/>
        </w:rPr>
      </w:pPr>
    </w:p>
    <w:p w14:paraId="5297836A" w14:textId="13E358B2" w:rsidR="00B77887" w:rsidRPr="00B77887" w:rsidRDefault="00B77887" w:rsidP="00B77887">
      <w:pPr>
        <w:rPr>
          <w:rFonts w:ascii="Century Gothic" w:eastAsia="Arial" w:hAnsi="Century Gothic"/>
          <w:color w:val="auto"/>
          <w:sz w:val="22"/>
          <w:szCs w:val="22"/>
          <w:lang w:val="en-ZA" w:eastAsia="en-ZA"/>
        </w:rPr>
      </w:pPr>
    </w:p>
    <w:p w14:paraId="19996BED" w14:textId="77777777" w:rsidR="00B77887" w:rsidRPr="00B77887" w:rsidRDefault="00B77887" w:rsidP="00B77887">
      <w:pPr>
        <w:rPr>
          <w:rFonts w:ascii="Century Gothic" w:eastAsia="Arial" w:hAnsi="Century Gothic"/>
          <w:color w:val="auto"/>
          <w:sz w:val="22"/>
          <w:szCs w:val="22"/>
          <w:lang w:val="en-ZA" w:eastAsia="en-ZA"/>
        </w:rPr>
      </w:pPr>
    </w:p>
    <w:p w14:paraId="003F37E6" w14:textId="77777777" w:rsidR="00B77887" w:rsidRDefault="00B7788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5B80EFFD" w14:textId="600D4B68" w:rsidR="00B904E9" w:rsidRDefault="004F7E2F" w:rsidP="004F7E2F">
      <w:pPr>
        <w:pStyle w:val="Heading3"/>
        <w:rPr>
          <w:rFonts w:ascii="Century Gothic" w:eastAsia="Arial" w:hAnsi="Century Gothic"/>
          <w:sz w:val="22"/>
          <w:szCs w:val="22"/>
          <w:lang w:val="en-ZA" w:eastAsia="en-ZA"/>
        </w:rPr>
      </w:pPr>
      <w:r>
        <w:rPr>
          <w:rFonts w:ascii="Century Gothic" w:eastAsia="Arial" w:hAnsi="Century Gothic"/>
          <w:sz w:val="22"/>
          <w:szCs w:val="22"/>
          <w:lang w:val="en-ZA" w:eastAsia="en-ZA"/>
        </w:rPr>
        <w:lastRenderedPageBreak/>
        <w:t>KT0305 Linings and fillings</w:t>
      </w:r>
    </w:p>
    <w:p w14:paraId="7912C3E6" w14:textId="290BED6D" w:rsidR="004F7E2F" w:rsidRDefault="004F7E2F" w:rsidP="00B77887">
      <w:pPr>
        <w:rPr>
          <w:rFonts w:ascii="Century Gothic" w:eastAsia="Arial" w:hAnsi="Century Gothic"/>
          <w:color w:val="auto"/>
          <w:sz w:val="22"/>
          <w:szCs w:val="22"/>
          <w:lang w:val="en-ZA" w:eastAsia="en-ZA"/>
        </w:rPr>
      </w:pPr>
    </w:p>
    <w:p w14:paraId="49A02D50" w14:textId="5E46286E" w:rsidR="004F7E2F" w:rsidRDefault="004F7E2F" w:rsidP="00B77887">
      <w:pPr>
        <w:rPr>
          <w:rFonts w:ascii="Century Gothic" w:eastAsia="Arial" w:hAnsi="Century Gothic"/>
          <w:color w:val="auto"/>
          <w:sz w:val="22"/>
          <w:szCs w:val="22"/>
          <w:lang w:val="en-ZA" w:eastAsia="en-ZA"/>
        </w:rPr>
      </w:pPr>
    </w:p>
    <w:p w14:paraId="3D961DFB" w14:textId="5271B0A5" w:rsidR="004F7E2F" w:rsidRPr="004F7E2F" w:rsidRDefault="004F7E2F" w:rsidP="004F7E2F">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Pr>
          <w:rFonts w:ascii="Century Gothic" w:eastAsia="Arial" w:hAnsi="Century Gothic"/>
          <w:noProof/>
          <w:color w:val="auto"/>
          <w:sz w:val="22"/>
          <w:szCs w:val="22"/>
          <w:lang w:val="en-ZA" w:eastAsia="en-ZA"/>
        </w:rPr>
        <w:drawing>
          <wp:inline distT="0" distB="0" distL="0" distR="0" wp14:anchorId="6E929E87" wp14:editId="438A34DC">
            <wp:extent cx="5730875" cy="5730875"/>
            <wp:effectExtent l="0" t="0" r="317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ALL·E 2024-01-15 18.35.24 - An image for 'KT0305_ Linings and Fillings for the Furniture Upholstery Industry Relating to Cushions and Pillows'. The scene illustrates a workshop s.png"/>
                    <pic:cNvPicPr/>
                  </pic:nvPicPr>
                  <pic:blipFill>
                    <a:blip r:embed="rId22">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51D836B9" w14:textId="77777777" w:rsidR="004F7E2F" w:rsidRDefault="004F7E2F" w:rsidP="004F7E2F">
      <w:pPr>
        <w:rPr>
          <w:rFonts w:ascii="Century Gothic" w:eastAsia="Arial" w:hAnsi="Century Gothic"/>
          <w:color w:val="auto"/>
          <w:sz w:val="22"/>
          <w:szCs w:val="22"/>
          <w:lang w:val="en-ZA" w:eastAsia="en-ZA"/>
        </w:rPr>
      </w:pPr>
    </w:p>
    <w:p w14:paraId="4CF944D7" w14:textId="4C836870"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An image for 'KT0305: Linings and Fillings for the Furniture Upholstery Industry Relating to Cushions and Pillows'. The scene illustrates a workshop setting with various types of cushions and pillows, each cut open to show the different types of linings and fillings used in upholstery. These include foam, feather, down, polyester fibre, and memory foam, all visibly labelled. The workshop also displays tools and materials used for inserting and securing these fillings, like stuffing rods, fabric adhesives, and sewing kits. Alongside, there are charts or guides explaining the properties of each lining and filling type, such as firmness, durability, and comfort levels, highlighting their suitability for different upholstery applications. The image emphasizes the diversity and importance of choosing the right linings and fillings for cushions and pillows in the furniture upholstery industry.</w:t>
      </w:r>
    </w:p>
    <w:p w14:paraId="7446AE11" w14:textId="77777777" w:rsidR="004F7E2F" w:rsidRDefault="004F7E2F">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11D2CD84" w14:textId="0AA7F817"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lastRenderedPageBreak/>
        <w:t>KT0305: Linings and Fillings</w:t>
      </w:r>
    </w:p>
    <w:p w14:paraId="5F22F986" w14:textId="77777777" w:rsidR="004F7E2F" w:rsidRPr="004F7E2F" w:rsidRDefault="004F7E2F" w:rsidP="004F7E2F">
      <w:pPr>
        <w:rPr>
          <w:rFonts w:ascii="Century Gothic" w:eastAsia="Arial" w:hAnsi="Century Gothic"/>
          <w:color w:val="auto"/>
          <w:sz w:val="22"/>
          <w:szCs w:val="22"/>
          <w:lang w:val="en-ZA" w:eastAsia="en-ZA"/>
        </w:rPr>
      </w:pPr>
    </w:p>
    <w:p w14:paraId="5BCB68D6" w14:textId="77777777"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In the upholstery of complex shaped cushions and padded items, linings and fillings play a crucial role in determining the comfort, shape, and durability of the finished product. This section explores the various types of linings and fillings, their properties, and their appropriate applications in upholstery.</w:t>
      </w:r>
    </w:p>
    <w:p w14:paraId="2581CDCF" w14:textId="77777777" w:rsidR="004F7E2F" w:rsidRPr="004F7E2F" w:rsidRDefault="004F7E2F" w:rsidP="004F7E2F">
      <w:pPr>
        <w:rPr>
          <w:rFonts w:ascii="Century Gothic" w:eastAsia="Arial" w:hAnsi="Century Gothic"/>
          <w:color w:val="auto"/>
          <w:sz w:val="22"/>
          <w:szCs w:val="22"/>
          <w:lang w:val="en-ZA" w:eastAsia="en-ZA"/>
        </w:rPr>
      </w:pPr>
    </w:p>
    <w:p w14:paraId="7FC13F88" w14:textId="3B993C09"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Understanding Linings in Upholstery</w:t>
      </w:r>
    </w:p>
    <w:p w14:paraId="33AF5398" w14:textId="13CE6E79"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Purpose of Linings: Linings are used to protect the outer fabric and filling, provide structure, and enhance the overall finish of the upholstered item. They can also help in maintaining the shape and extending the life of the item.</w:t>
      </w:r>
    </w:p>
    <w:p w14:paraId="6826CC8D" w14:textId="0EBD988F"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Types of Linings: Common lining materials include cotton, polyester, muslin, and nonwoven fabrics. The choice of lining depends on the type of furniture, the fabric used, and the desired final appearance.</w:t>
      </w:r>
    </w:p>
    <w:p w14:paraId="3382315D" w14:textId="77777777" w:rsidR="004F7E2F" w:rsidRPr="004F7E2F" w:rsidRDefault="004F7E2F" w:rsidP="004F7E2F">
      <w:pPr>
        <w:rPr>
          <w:rFonts w:ascii="Century Gothic" w:eastAsia="Arial" w:hAnsi="Century Gothic"/>
          <w:color w:val="auto"/>
          <w:sz w:val="22"/>
          <w:szCs w:val="22"/>
          <w:lang w:val="en-ZA" w:eastAsia="en-ZA"/>
        </w:rPr>
      </w:pPr>
    </w:p>
    <w:p w14:paraId="24AC8518" w14:textId="49FF6F39"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Selection and Application of Linings</w:t>
      </w:r>
    </w:p>
    <w:p w14:paraId="097AA810" w14:textId="1A9270CE"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Durability and Weight: Choose a lining that complements the durability and weight of the outer fabric. Heavier fabrics may require sturdier linings.</w:t>
      </w:r>
    </w:p>
    <w:p w14:paraId="418E2615" w14:textId="7EFE53EB"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Colour and Texture Considerations: The colour of the lining should generally not show through the outer fabric. The texture should be compatible with the outer fabric to prevent slippage or friction.</w:t>
      </w:r>
    </w:p>
    <w:p w14:paraId="0557DD48" w14:textId="7DE64A57"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Sewing and Fitting Linings: Linings should be cut and sewn precisely to fit the shape of the item. They are typically attached to the inside of the outer fabric or directly to the padding.</w:t>
      </w:r>
    </w:p>
    <w:p w14:paraId="16D0CAFB" w14:textId="77777777" w:rsidR="004F7E2F" w:rsidRPr="004F7E2F" w:rsidRDefault="004F7E2F" w:rsidP="004F7E2F">
      <w:pPr>
        <w:rPr>
          <w:rFonts w:ascii="Century Gothic" w:eastAsia="Arial" w:hAnsi="Century Gothic"/>
          <w:color w:val="auto"/>
          <w:sz w:val="22"/>
          <w:szCs w:val="22"/>
          <w:lang w:val="en-ZA" w:eastAsia="en-ZA"/>
        </w:rPr>
      </w:pPr>
    </w:p>
    <w:p w14:paraId="6307BF05" w14:textId="2BC171BD"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Exploring Different Types of Fillings</w:t>
      </w:r>
    </w:p>
    <w:p w14:paraId="3B3819BA" w14:textId="06BEE212"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Foam: Available in various densities and thicknesses, foam is a popular choice for its durability and support. It’s ideal for seat cushions and structured items.</w:t>
      </w:r>
    </w:p>
    <w:p w14:paraId="723FD886" w14:textId="63F386C2"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Down and Feathers: Offering a luxurious feel, down and feathers are used for soft, plush cushions. They require regular fluffing to maintain their shape.</w:t>
      </w:r>
    </w:p>
    <w:p w14:paraId="1662725C" w14:textId="10859F7D"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Polyester </w:t>
      </w:r>
      <w:r w:rsidR="00A331B5">
        <w:rPr>
          <w:rFonts w:ascii="Century Gothic" w:eastAsia="Arial" w:hAnsi="Century Gothic"/>
          <w:color w:val="auto"/>
          <w:sz w:val="22"/>
          <w:szCs w:val="22"/>
          <w:lang w:val="en-ZA" w:eastAsia="en-ZA"/>
        </w:rPr>
        <w:t>Fibre</w:t>
      </w:r>
      <w:r w:rsidRPr="004F7E2F">
        <w:rPr>
          <w:rFonts w:ascii="Century Gothic" w:eastAsia="Arial" w:hAnsi="Century Gothic"/>
          <w:color w:val="auto"/>
          <w:sz w:val="22"/>
          <w:szCs w:val="22"/>
          <w:lang w:val="en-ZA" w:eastAsia="en-ZA"/>
        </w:rPr>
        <w:t>fil</w:t>
      </w:r>
      <w:r w:rsidR="00A331B5">
        <w:rPr>
          <w:rFonts w:ascii="Century Gothic" w:eastAsia="Arial" w:hAnsi="Century Gothic"/>
          <w:color w:val="auto"/>
          <w:sz w:val="22"/>
          <w:szCs w:val="22"/>
          <w:lang w:val="en-ZA" w:eastAsia="en-ZA"/>
        </w:rPr>
        <w:t>l</w:t>
      </w:r>
      <w:r w:rsidRPr="004F7E2F">
        <w:rPr>
          <w:rFonts w:ascii="Century Gothic" w:eastAsia="Arial" w:hAnsi="Century Gothic"/>
          <w:color w:val="auto"/>
          <w:sz w:val="22"/>
          <w:szCs w:val="22"/>
          <w:lang w:val="en-ZA" w:eastAsia="en-ZA"/>
        </w:rPr>
        <w:t>: A synthetic option that is hypoallergenic, lightweight, and relatively inexpensive. It’s commonly used for decorative cushions and less structured items.</w:t>
      </w:r>
    </w:p>
    <w:p w14:paraId="59C9F9A1" w14:textId="71443E2C"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Memory Foam: Known for its contouring properties, memory foam provides excellent support and is often used in ergonomic cushions.</w:t>
      </w:r>
    </w:p>
    <w:p w14:paraId="347A76E5" w14:textId="62120DED"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Batting: Layers of cotton, wool, or polyester batting can be used to add softness and volume, or to wrap foam cushions for a smoother appearance.</w:t>
      </w:r>
    </w:p>
    <w:p w14:paraId="59300E20" w14:textId="77777777" w:rsidR="004F7E2F" w:rsidRPr="004F7E2F" w:rsidRDefault="004F7E2F" w:rsidP="004F7E2F">
      <w:pPr>
        <w:rPr>
          <w:rFonts w:ascii="Century Gothic" w:eastAsia="Arial" w:hAnsi="Century Gothic"/>
          <w:color w:val="auto"/>
          <w:sz w:val="22"/>
          <w:szCs w:val="22"/>
          <w:lang w:val="en-ZA" w:eastAsia="en-ZA"/>
        </w:rPr>
      </w:pPr>
    </w:p>
    <w:p w14:paraId="239AC0C9" w14:textId="1FDFE56A"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Considerations for Filling Selection</w:t>
      </w:r>
    </w:p>
    <w:p w14:paraId="02E2ACB9" w14:textId="69AD2552"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Comfort and Support: The choice of filling should align with the desired level of comfort and support. For instance, seat cushions typically require firmer support than back cushions.</w:t>
      </w:r>
    </w:p>
    <w:p w14:paraId="4D08F68B" w14:textId="327DAE08"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Resilience and Durability: Consider the resilience and longevity of the filling material, especially for items that will be used frequently.</w:t>
      </w:r>
    </w:p>
    <w:p w14:paraId="6BE71B52" w14:textId="1A8A2A52"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Maintenance and Care: Some fillings, like down, require more maintenance (such as fluffing and professional cleaning) compared to synthetic options.</w:t>
      </w:r>
    </w:p>
    <w:p w14:paraId="1C100E0E" w14:textId="41865538"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 Allergies and Sensitivities: For environments where users may have allergies, synthetic fillings like polyester fibrefill or hypoallergenic foam are preferable.</w:t>
      </w:r>
    </w:p>
    <w:p w14:paraId="2EF7ECE7" w14:textId="77777777" w:rsidR="004F7E2F" w:rsidRPr="004F7E2F" w:rsidRDefault="004F7E2F" w:rsidP="004F7E2F">
      <w:pPr>
        <w:rPr>
          <w:rFonts w:ascii="Century Gothic" w:eastAsia="Arial" w:hAnsi="Century Gothic"/>
          <w:color w:val="auto"/>
          <w:sz w:val="22"/>
          <w:szCs w:val="22"/>
          <w:lang w:val="en-ZA" w:eastAsia="en-ZA"/>
        </w:rPr>
      </w:pPr>
    </w:p>
    <w:p w14:paraId="78482E22" w14:textId="77777777" w:rsidR="004F7E2F" w:rsidRPr="004F7E2F" w:rsidRDefault="004F7E2F" w:rsidP="004F7E2F">
      <w:pPr>
        <w:rPr>
          <w:rFonts w:ascii="Century Gothic" w:eastAsia="Arial" w:hAnsi="Century Gothic"/>
          <w:color w:val="auto"/>
          <w:sz w:val="22"/>
          <w:szCs w:val="22"/>
          <w:lang w:val="en-ZA" w:eastAsia="en-ZA"/>
        </w:rPr>
      </w:pPr>
      <w:r w:rsidRPr="004F7E2F">
        <w:rPr>
          <w:rFonts w:ascii="Century Gothic" w:eastAsia="Arial" w:hAnsi="Century Gothic"/>
          <w:color w:val="auto"/>
          <w:sz w:val="22"/>
          <w:szCs w:val="22"/>
          <w:lang w:val="en-ZA" w:eastAsia="en-ZA"/>
        </w:rPr>
        <w:t xml:space="preserve">In summary, KT0305 provides a detailed exploration of the various linings and fillings used in upholstery, highlighting their unique properties and applications. </w:t>
      </w:r>
      <w:r w:rsidRPr="004F7E2F">
        <w:rPr>
          <w:rFonts w:ascii="Century Gothic" w:eastAsia="Arial" w:hAnsi="Century Gothic"/>
          <w:color w:val="auto"/>
          <w:sz w:val="22"/>
          <w:szCs w:val="22"/>
          <w:lang w:val="en-ZA" w:eastAsia="en-ZA"/>
        </w:rPr>
        <w:lastRenderedPageBreak/>
        <w:t>Understanding how to select and work with these materials is essential for upholsterers to create comfortable, durable, and aesthetically pleasing cushions and padded items.</w:t>
      </w:r>
    </w:p>
    <w:p w14:paraId="041ED4DA" w14:textId="77777777" w:rsidR="004F7E2F" w:rsidRPr="004F7E2F" w:rsidRDefault="004F7E2F" w:rsidP="004F7E2F">
      <w:pPr>
        <w:rPr>
          <w:rFonts w:ascii="Century Gothic" w:eastAsia="Arial" w:hAnsi="Century Gothic"/>
          <w:color w:val="auto"/>
          <w:sz w:val="22"/>
          <w:szCs w:val="22"/>
          <w:lang w:val="en-ZA" w:eastAsia="en-ZA"/>
        </w:rPr>
      </w:pPr>
    </w:p>
    <w:p w14:paraId="2DD86479" w14:textId="1A9D6357" w:rsidR="004F7E2F" w:rsidRPr="004F7E2F" w:rsidRDefault="004F7E2F" w:rsidP="004F7E2F">
      <w:pPr>
        <w:rPr>
          <w:rFonts w:ascii="Century Gothic" w:eastAsia="Arial" w:hAnsi="Century Gothic"/>
          <w:color w:val="auto"/>
          <w:sz w:val="22"/>
          <w:szCs w:val="22"/>
          <w:lang w:val="en-ZA" w:eastAsia="en-ZA"/>
        </w:rPr>
      </w:pPr>
    </w:p>
    <w:p w14:paraId="61932F0D" w14:textId="77777777" w:rsidR="004F7E2F" w:rsidRPr="004F7E2F" w:rsidRDefault="004F7E2F" w:rsidP="004F7E2F">
      <w:pPr>
        <w:rPr>
          <w:rFonts w:ascii="Century Gothic" w:eastAsia="Arial" w:hAnsi="Century Gothic"/>
          <w:color w:val="auto"/>
          <w:sz w:val="22"/>
          <w:szCs w:val="22"/>
          <w:lang w:val="en-ZA" w:eastAsia="en-ZA"/>
        </w:rPr>
      </w:pPr>
    </w:p>
    <w:p w14:paraId="060F076B" w14:textId="727FBBC4" w:rsidR="0008639E" w:rsidRDefault="00A331B5">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1F4DA8F7" w14:textId="77777777" w:rsidR="00A331B5" w:rsidRDefault="00A331B5">
      <w:pPr>
        <w:rPr>
          <w:rFonts w:ascii="Century Gothic" w:hAnsi="Century Gothic"/>
          <w:b/>
          <w:sz w:val="22"/>
          <w:szCs w:val="22"/>
          <w:lang w:val="en-ZA"/>
        </w:rPr>
      </w:pPr>
      <w:r>
        <w:rPr>
          <w:rFonts w:ascii="Century Gothic" w:hAnsi="Century Gothic"/>
          <w:b/>
          <w:sz w:val="22"/>
          <w:szCs w:val="22"/>
          <w:lang w:val="en-ZA"/>
        </w:rPr>
        <w:br w:type="page"/>
      </w:r>
    </w:p>
    <w:p w14:paraId="5D540D32" w14:textId="793E84E8" w:rsidR="00B904E9" w:rsidRPr="00A331B5" w:rsidRDefault="00A331B5" w:rsidP="00A331B5">
      <w:pPr>
        <w:pStyle w:val="Heading2"/>
        <w:rPr>
          <w:rFonts w:ascii="Century Gothic" w:hAnsi="Century Gothic"/>
          <w:lang w:val="en-ZA"/>
        </w:rPr>
      </w:pPr>
      <w:r w:rsidRPr="00A331B5">
        <w:rPr>
          <w:rFonts w:ascii="Century Gothic" w:hAnsi="Century Gothic"/>
          <w:lang w:val="en-ZA"/>
        </w:rPr>
        <w:lastRenderedPageBreak/>
        <w:t>Internal Assessment Criteria</w:t>
      </w:r>
    </w:p>
    <w:p w14:paraId="206ECBB3" w14:textId="77777777" w:rsidR="00B904E9" w:rsidRDefault="00B904E9">
      <w:pPr>
        <w:rPr>
          <w:rFonts w:ascii="Century Gothic" w:eastAsia="Arial" w:hAnsi="Century Gothic"/>
          <w:color w:val="auto"/>
          <w:sz w:val="22"/>
          <w:szCs w:val="22"/>
          <w:lang w:val="en-ZA" w:eastAsia="en-ZA"/>
        </w:rPr>
      </w:pPr>
    </w:p>
    <w:p w14:paraId="236AB1CC" w14:textId="77777777" w:rsidR="00B904E9" w:rsidRPr="00B904E9" w:rsidRDefault="00B904E9" w:rsidP="00B904E9">
      <w:pPr>
        <w:numPr>
          <w:ilvl w:val="0"/>
          <w:numId w:val="141"/>
        </w:numPr>
        <w:spacing w:after="200" w:line="276" w:lineRule="auto"/>
        <w:rPr>
          <w:rFonts w:ascii="Century Gothic" w:eastAsia="Arial" w:hAnsi="Century Gothic"/>
          <w:color w:val="auto"/>
          <w:sz w:val="22"/>
          <w:szCs w:val="22"/>
          <w:lang w:val="en-ZA" w:eastAsia="en-ZA"/>
        </w:rPr>
      </w:pPr>
      <w:r w:rsidRPr="00B904E9">
        <w:rPr>
          <w:rFonts w:ascii="Century Gothic" w:eastAsia="Arial" w:hAnsi="Century Gothic"/>
          <w:color w:val="auto"/>
          <w:sz w:val="22"/>
          <w:szCs w:val="22"/>
          <w:lang w:val="en-ZA" w:eastAsia="en-ZA"/>
        </w:rPr>
        <w:t>IAC0301 The types, characteristics and properties of textiles and leather are outlined and discussed in term of their purposes, applications and constraints placed on complex shaped cushions and padded items.</w:t>
      </w:r>
    </w:p>
    <w:p w14:paraId="4F3399C7" w14:textId="77777777" w:rsidR="00B904E9" w:rsidRPr="00B904E9" w:rsidRDefault="00B904E9" w:rsidP="00B904E9">
      <w:pPr>
        <w:numPr>
          <w:ilvl w:val="0"/>
          <w:numId w:val="141"/>
        </w:numPr>
        <w:spacing w:after="200" w:line="276" w:lineRule="auto"/>
        <w:rPr>
          <w:rFonts w:ascii="Century Gothic" w:eastAsia="Arial" w:hAnsi="Century Gothic"/>
          <w:color w:val="auto"/>
          <w:sz w:val="22"/>
          <w:szCs w:val="22"/>
          <w:lang w:val="en-ZA" w:eastAsia="en-ZA"/>
        </w:rPr>
      </w:pPr>
      <w:r w:rsidRPr="00B904E9">
        <w:rPr>
          <w:rFonts w:ascii="Century Gothic" w:eastAsia="Arial" w:hAnsi="Century Gothic"/>
          <w:color w:val="auto"/>
          <w:sz w:val="22"/>
          <w:szCs w:val="22"/>
          <w:lang w:val="en-ZA" w:eastAsia="en-ZA"/>
        </w:rPr>
        <w:t>IAC0302 A range of textiles and leather features are analysed and evaluated in terms of opportunities and constraints pertaining to complex shaped cushions and padded items.</w:t>
      </w:r>
    </w:p>
    <w:p w14:paraId="099F49C1" w14:textId="77777777" w:rsidR="00B904E9" w:rsidRPr="00B904E9" w:rsidRDefault="00B904E9" w:rsidP="00B904E9">
      <w:pPr>
        <w:numPr>
          <w:ilvl w:val="0"/>
          <w:numId w:val="141"/>
        </w:numPr>
        <w:spacing w:after="200" w:line="276" w:lineRule="auto"/>
        <w:rPr>
          <w:rFonts w:ascii="Century Gothic" w:eastAsia="Arial" w:hAnsi="Century Gothic"/>
          <w:color w:val="auto"/>
          <w:sz w:val="22"/>
          <w:szCs w:val="22"/>
          <w:lang w:val="en-ZA" w:eastAsia="en-ZA"/>
        </w:rPr>
      </w:pPr>
      <w:r w:rsidRPr="00B904E9">
        <w:rPr>
          <w:rFonts w:ascii="Century Gothic" w:eastAsia="Arial" w:hAnsi="Century Gothic"/>
          <w:color w:val="auto"/>
          <w:sz w:val="22"/>
          <w:szCs w:val="22"/>
          <w:lang w:val="en-ZA" w:eastAsia="en-ZA"/>
        </w:rPr>
        <w:t>IAC0303 Aspects which can influence the quality of complex shaped cushions and padded items is evaluated.</w:t>
      </w:r>
    </w:p>
    <w:p w14:paraId="3EDD1827" w14:textId="77777777" w:rsidR="00B904E9" w:rsidRPr="00B904E9" w:rsidRDefault="00B904E9" w:rsidP="00B904E9">
      <w:pPr>
        <w:numPr>
          <w:ilvl w:val="0"/>
          <w:numId w:val="141"/>
        </w:numPr>
        <w:spacing w:after="200" w:line="276" w:lineRule="auto"/>
        <w:rPr>
          <w:rFonts w:ascii="Century Gothic" w:eastAsia="Arial" w:hAnsi="Century Gothic"/>
          <w:color w:val="auto"/>
          <w:sz w:val="22"/>
          <w:szCs w:val="22"/>
          <w:lang w:val="en-ZA" w:eastAsia="en-ZA"/>
        </w:rPr>
      </w:pPr>
      <w:r w:rsidRPr="00B904E9">
        <w:rPr>
          <w:rFonts w:ascii="Century Gothic" w:eastAsia="Arial" w:hAnsi="Century Gothic"/>
          <w:color w:val="auto"/>
          <w:sz w:val="22"/>
          <w:szCs w:val="22"/>
          <w:lang w:val="en-ZA" w:eastAsia="en-ZA"/>
        </w:rPr>
        <w:t>IAC0304 The identification of distortions and colour/pattern variations and corrective actions are explained.</w:t>
      </w:r>
    </w:p>
    <w:p w14:paraId="42F45BFF" w14:textId="64D9E31C" w:rsidR="00B904E9" w:rsidRPr="00B904E9" w:rsidRDefault="00C36DE6" w:rsidP="00B904E9">
      <w:pPr>
        <w:spacing w:after="200" w:line="276" w:lineRule="auto"/>
        <w:rPr>
          <w:rFonts w:ascii="Century Gothic" w:eastAsia="Arial" w:hAnsi="Century Gothic"/>
          <w:color w:val="auto"/>
          <w:sz w:val="22"/>
          <w:szCs w:val="22"/>
          <w:lang w:val="en-ZA" w:eastAsia="en-ZA"/>
        </w:rPr>
      </w:pPr>
      <w:r>
        <w:rPr>
          <w:rFonts w:ascii="Century Gothic" w:eastAsia="Arial" w:hAnsi="Century Gothic"/>
          <w:b/>
          <w:i/>
          <w:iCs/>
          <w:color w:val="auto"/>
          <w:sz w:val="22"/>
          <w:szCs w:val="22"/>
          <w:lang w:val="en-ZA" w:eastAsia="en-ZA"/>
        </w:rPr>
        <w:t xml:space="preserve">           </w:t>
      </w:r>
      <w:r w:rsidR="00B904E9" w:rsidRPr="00B904E9">
        <w:rPr>
          <w:rFonts w:ascii="Century Gothic" w:eastAsia="Arial" w:hAnsi="Century Gothic"/>
          <w:b/>
          <w:i/>
          <w:iCs/>
          <w:color w:val="auto"/>
          <w:sz w:val="22"/>
          <w:szCs w:val="22"/>
          <w:lang w:val="en-ZA" w:eastAsia="en-ZA"/>
        </w:rPr>
        <w:t>(Weight 20%)</w:t>
      </w:r>
    </w:p>
    <w:p w14:paraId="5B04F094" w14:textId="77777777" w:rsidR="00A331B5" w:rsidRDefault="00A331B5">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64141649" w14:textId="68F1BC19" w:rsidR="003C49FB" w:rsidRDefault="003C49FB">
      <w:pPr>
        <w:rPr>
          <w:rFonts w:ascii="Century Gothic" w:hAnsi="Century Gothic"/>
          <w:b/>
          <w:bCs/>
          <w:sz w:val="40"/>
          <w:szCs w:val="40"/>
          <w:lang w:val="en-ZA"/>
        </w:rPr>
      </w:pPr>
    </w:p>
    <w:p w14:paraId="65CC1E87" w14:textId="712A0ED4" w:rsidR="003C49FB" w:rsidRDefault="00C36DE6" w:rsidP="00C36DE6">
      <w:pPr>
        <w:pStyle w:val="Heading1"/>
      </w:pPr>
      <w:r>
        <w:rPr>
          <w:rFonts w:ascii="Century Gothic" w:hAnsi="Century Gothic"/>
        </w:rPr>
        <w:t xml:space="preserve">KM09KT04: </w:t>
      </w:r>
      <w:r>
        <w:t xml:space="preserve"> </w:t>
      </w:r>
      <w:r w:rsidRPr="00C36DE6">
        <w:t xml:space="preserve">Construction of complex shaped </w:t>
      </w:r>
    </w:p>
    <w:p w14:paraId="0449DAF8" w14:textId="330BC688" w:rsidR="00C36DE6" w:rsidRPr="00035195" w:rsidRDefault="00C36DE6" w:rsidP="00C36DE6">
      <w:pPr>
        <w:pStyle w:val="Heading1"/>
      </w:pPr>
      <w:r w:rsidRPr="00C36DE6">
        <w:t>cushions and padded items (20%)</w:t>
      </w:r>
    </w:p>
    <w:p w14:paraId="44B1C1E8" w14:textId="77777777" w:rsidR="00C36DE6" w:rsidRDefault="00C36DE6">
      <w:pPr>
        <w:rPr>
          <w:rFonts w:ascii="Century Gothic" w:eastAsia="Arial" w:hAnsi="Century Gothic"/>
          <w:color w:val="auto"/>
          <w:sz w:val="22"/>
          <w:szCs w:val="22"/>
          <w:lang w:val="en-ZA" w:eastAsia="en-ZA"/>
        </w:rPr>
      </w:pPr>
    </w:p>
    <w:p w14:paraId="1E2724BD" w14:textId="77777777" w:rsidR="00C36DE6" w:rsidRPr="00613355" w:rsidRDefault="00C36DE6" w:rsidP="00C36DE6">
      <w:pPr>
        <w:rPr>
          <w:rFonts w:ascii="Century Gothic" w:hAnsi="Century Gothic"/>
          <w:b/>
          <w:sz w:val="40"/>
          <w:szCs w:val="40"/>
        </w:rPr>
      </w:pPr>
      <w:r w:rsidRPr="00613355">
        <w:rPr>
          <w:rFonts w:ascii="Century Gothic" w:hAnsi="Century Gothic"/>
          <w:b/>
          <w:sz w:val="40"/>
          <w:szCs w:val="40"/>
        </w:rPr>
        <w:t xml:space="preserve">Learning Outcome </w:t>
      </w:r>
    </w:p>
    <w:p w14:paraId="5EB92B38" w14:textId="77777777" w:rsidR="00C36DE6" w:rsidRPr="00613355" w:rsidRDefault="00C36DE6" w:rsidP="00C36DE6">
      <w:pPr>
        <w:spacing w:line="360" w:lineRule="auto"/>
        <w:jc w:val="both"/>
        <w:rPr>
          <w:rFonts w:ascii="Century Gothic" w:hAnsi="Century Gothic"/>
          <w:sz w:val="22"/>
          <w:szCs w:val="22"/>
        </w:rPr>
      </w:pPr>
      <w:r w:rsidRPr="00613355">
        <w:rPr>
          <w:rFonts w:ascii="Century Gothic" w:hAnsi="Century Gothic"/>
          <w:sz w:val="22"/>
          <w:szCs w:val="22"/>
        </w:rPr>
        <w:t>At the end of this section, learners should cover:</w:t>
      </w:r>
    </w:p>
    <w:p w14:paraId="4446D0D9" w14:textId="77777777" w:rsidR="00C36DE6" w:rsidRDefault="00C36DE6">
      <w:pPr>
        <w:rPr>
          <w:rFonts w:ascii="Century Gothic" w:eastAsia="Arial" w:hAnsi="Century Gothic"/>
          <w:color w:val="auto"/>
          <w:sz w:val="22"/>
          <w:szCs w:val="22"/>
          <w:lang w:val="en-ZA" w:eastAsia="en-ZA"/>
        </w:rPr>
      </w:pPr>
    </w:p>
    <w:p w14:paraId="76704327" w14:textId="77777777" w:rsidR="00C36DE6" w:rsidRPr="00C36DE6" w:rsidRDefault="00C36DE6" w:rsidP="00C36DE6">
      <w:pPr>
        <w:numPr>
          <w:ilvl w:val="0"/>
          <w:numId w:val="141"/>
        </w:num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color w:val="auto"/>
          <w:sz w:val="22"/>
          <w:szCs w:val="22"/>
          <w:lang w:val="en-ZA" w:eastAsia="en-ZA"/>
        </w:rPr>
        <w:t>KT0401 Components.</w:t>
      </w:r>
    </w:p>
    <w:p w14:paraId="4BCD2900" w14:textId="77777777" w:rsidR="00C36DE6" w:rsidRPr="00C36DE6" w:rsidRDefault="00C36DE6" w:rsidP="00C36DE6">
      <w:pPr>
        <w:numPr>
          <w:ilvl w:val="0"/>
          <w:numId w:val="141"/>
        </w:num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color w:val="auto"/>
          <w:sz w:val="22"/>
          <w:szCs w:val="22"/>
          <w:lang w:val="en-ZA" w:eastAsia="en-ZA"/>
        </w:rPr>
        <w:t>KT0402 Number, size and shape of components.</w:t>
      </w:r>
    </w:p>
    <w:p w14:paraId="18AACC54" w14:textId="77777777" w:rsidR="00C36DE6" w:rsidRPr="00C36DE6" w:rsidRDefault="00C36DE6" w:rsidP="00C36DE6">
      <w:pPr>
        <w:numPr>
          <w:ilvl w:val="0"/>
          <w:numId w:val="141"/>
        </w:num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color w:val="auto"/>
          <w:sz w:val="22"/>
          <w:szCs w:val="22"/>
          <w:lang w:val="en-ZA" w:eastAsia="en-ZA"/>
        </w:rPr>
        <w:t>KT0403 Dimensions and measurements.</w:t>
      </w:r>
    </w:p>
    <w:p w14:paraId="6B6D787F" w14:textId="77777777" w:rsidR="00C36DE6" w:rsidRPr="00C36DE6" w:rsidRDefault="00C36DE6" w:rsidP="00C36DE6">
      <w:pPr>
        <w:numPr>
          <w:ilvl w:val="0"/>
          <w:numId w:val="141"/>
        </w:num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color w:val="auto"/>
          <w:sz w:val="22"/>
          <w:szCs w:val="22"/>
          <w:lang w:val="en-ZA" w:eastAsia="en-ZA"/>
        </w:rPr>
        <w:t>KT0404 Use of markers, patterns or templates.</w:t>
      </w:r>
    </w:p>
    <w:p w14:paraId="61B49300" w14:textId="77777777" w:rsidR="00C36DE6" w:rsidRPr="00C36DE6" w:rsidRDefault="00C36DE6" w:rsidP="00C36DE6">
      <w:pPr>
        <w:numPr>
          <w:ilvl w:val="0"/>
          <w:numId w:val="141"/>
        </w:num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color w:val="auto"/>
          <w:sz w:val="22"/>
          <w:szCs w:val="22"/>
          <w:lang w:val="en-ZA" w:eastAsia="en-ZA"/>
        </w:rPr>
        <w:t>KT0405 Trims and finishings.</w:t>
      </w:r>
    </w:p>
    <w:p w14:paraId="09214717" w14:textId="77777777" w:rsidR="000A7B21" w:rsidRDefault="000A7B21" w:rsidP="003C49FB">
      <w:pPr>
        <w:pStyle w:val="Heading2"/>
        <w:rPr>
          <w:rFonts w:ascii="Century Gothic" w:eastAsia="Arial" w:hAnsi="Century Gothic"/>
          <w:color w:val="auto"/>
          <w:lang w:val="en-ZA" w:eastAsia="en-ZA"/>
        </w:rPr>
      </w:pPr>
    </w:p>
    <w:p w14:paraId="63971AF6" w14:textId="77777777" w:rsidR="000A7B21" w:rsidRDefault="000A7B21">
      <w:pPr>
        <w:rPr>
          <w:rFonts w:ascii="Century Gothic" w:eastAsia="Arial" w:hAnsi="Century Gothic"/>
          <w:color w:val="auto"/>
          <w:lang w:val="en-ZA" w:eastAsia="en-ZA"/>
        </w:rPr>
      </w:pPr>
      <w:r>
        <w:rPr>
          <w:rFonts w:ascii="Century Gothic" w:eastAsia="Arial" w:hAnsi="Century Gothic"/>
          <w:noProof/>
          <w:color w:val="auto"/>
          <w:lang w:val="en-ZA" w:eastAsia="en-ZA"/>
        </w:rPr>
        <w:lastRenderedPageBreak/>
        <w:drawing>
          <wp:inline distT="0" distB="0" distL="0" distR="0" wp14:anchorId="311FFE55" wp14:editId="5CAA473C">
            <wp:extent cx="5730875" cy="5730875"/>
            <wp:effectExtent l="0" t="0" r="317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ALL·E 2024-01-15 18.50.02 - An image depicting the construction of complex shaped cushions and padded items. The scene shows a furniture workshop with several workstations, each .png"/>
                    <pic:cNvPicPr/>
                  </pic:nvPicPr>
                  <pic:blipFill>
                    <a:blip r:embed="rId23">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1547AC43" w14:textId="77777777" w:rsidR="000A7B21" w:rsidRDefault="000A7B21">
      <w:pPr>
        <w:rPr>
          <w:rFonts w:ascii="Century Gothic" w:eastAsia="Arial" w:hAnsi="Century Gothic"/>
          <w:color w:val="auto"/>
          <w:lang w:val="en-ZA" w:eastAsia="en-ZA"/>
        </w:rPr>
      </w:pPr>
    </w:p>
    <w:p w14:paraId="2AA6592D" w14:textId="771A2EB6" w:rsidR="000A7B21" w:rsidRDefault="000A7B21">
      <w:pPr>
        <w:rPr>
          <w:rFonts w:ascii="Century Gothic" w:eastAsia="Arial" w:hAnsi="Century Gothic"/>
          <w:b/>
          <w:color w:val="auto"/>
          <w:sz w:val="22"/>
          <w:szCs w:val="22"/>
          <w:lang w:val="en-ZA" w:eastAsia="en-ZA"/>
        </w:rPr>
      </w:pPr>
      <w:r w:rsidRPr="000A7B21">
        <w:rPr>
          <w:rFonts w:ascii="Century Gothic" w:eastAsia="Arial" w:hAnsi="Century Gothic"/>
          <w:color w:val="auto"/>
          <w:lang w:val="en-ZA" w:eastAsia="en-ZA"/>
        </w:rPr>
        <w:t xml:space="preserve">An image depicting the construction of complex shaped cushions and padded items. The scene shows a furniture workshop with several workstations, each focusing on a different stage in the construction process of complex cushions. The first station displays the initial design and patternmaking, with intricate templates and sketches of unique shapes. The next station shows the cutting of fabric and foam, highlighting the precision required for complex forms. Another area is dedicated to sewing and assembling the pieces, with a variety of sewing machines and tools visible. The final section showcases the completed complex cushions and padded items, displaying a range of shapes like oval, angular, and contoured designs. The entire scene emphasizes the skill and attention to detail needed in the construction of these unique and </w:t>
      </w:r>
      <w:proofErr w:type="spellStart"/>
      <w:r w:rsidRPr="000A7B21">
        <w:rPr>
          <w:rFonts w:ascii="Century Gothic" w:eastAsia="Arial" w:hAnsi="Century Gothic"/>
          <w:color w:val="auto"/>
          <w:lang w:val="en-ZA" w:eastAsia="en-ZA"/>
        </w:rPr>
        <w:t>customshaped</w:t>
      </w:r>
      <w:proofErr w:type="spellEnd"/>
      <w:r w:rsidRPr="000A7B21">
        <w:rPr>
          <w:rFonts w:ascii="Century Gothic" w:eastAsia="Arial" w:hAnsi="Century Gothic"/>
          <w:color w:val="auto"/>
          <w:lang w:val="en-ZA" w:eastAsia="en-ZA"/>
        </w:rPr>
        <w:t xml:space="preserve"> upholstery items.</w:t>
      </w:r>
      <w:r>
        <w:rPr>
          <w:rFonts w:ascii="Century Gothic" w:eastAsia="Arial" w:hAnsi="Century Gothic"/>
          <w:color w:val="auto"/>
          <w:lang w:val="en-ZA" w:eastAsia="en-ZA"/>
        </w:rPr>
        <w:br w:type="page"/>
      </w:r>
    </w:p>
    <w:p w14:paraId="23CC1EF2" w14:textId="5E0CC31F" w:rsidR="003C49FB" w:rsidRDefault="003C49FB" w:rsidP="003C49FB">
      <w:pPr>
        <w:pStyle w:val="Heading2"/>
        <w:rPr>
          <w:rFonts w:ascii="Century Gothic" w:eastAsia="Arial" w:hAnsi="Century Gothic"/>
          <w:color w:val="auto"/>
          <w:lang w:val="en-ZA" w:eastAsia="en-ZA"/>
        </w:rPr>
      </w:pPr>
      <w:r>
        <w:rPr>
          <w:rFonts w:ascii="Century Gothic" w:eastAsia="Arial" w:hAnsi="Century Gothic"/>
          <w:color w:val="auto"/>
          <w:lang w:val="en-ZA" w:eastAsia="en-ZA"/>
        </w:rPr>
        <w:lastRenderedPageBreak/>
        <w:t>INTRODUCTION</w:t>
      </w:r>
    </w:p>
    <w:p w14:paraId="1E61B81F" w14:textId="77777777" w:rsidR="003C49FB" w:rsidRDefault="003C49FB" w:rsidP="003C49FB">
      <w:pPr>
        <w:rPr>
          <w:rFonts w:ascii="Century Gothic" w:eastAsia="Arial" w:hAnsi="Century Gothic"/>
          <w:color w:val="auto"/>
          <w:lang w:val="en-ZA" w:eastAsia="en-ZA"/>
        </w:rPr>
      </w:pPr>
    </w:p>
    <w:p w14:paraId="60240675" w14:textId="38F15BF6" w:rsidR="0008639E" w:rsidRDefault="0008639E" w:rsidP="003C49FB">
      <w:pPr>
        <w:pStyle w:val="Heading2"/>
        <w:rPr>
          <w:rFonts w:ascii="Century Gothic" w:eastAsia="Arial" w:hAnsi="Century Gothic"/>
          <w:color w:val="auto"/>
          <w:lang w:val="en-ZA" w:eastAsia="en-ZA"/>
        </w:rPr>
      </w:pPr>
      <w:r>
        <w:rPr>
          <w:rFonts w:ascii="Century Gothic" w:eastAsia="Arial" w:hAnsi="Century Gothic"/>
          <w:color w:val="auto"/>
          <w:lang w:val="en-ZA" w:eastAsia="en-ZA"/>
        </w:rPr>
        <w:br w:type="page"/>
      </w:r>
    </w:p>
    <w:p w14:paraId="32731235" w14:textId="25B07837" w:rsidR="00C36DE6" w:rsidRPr="00C36DE6" w:rsidRDefault="000A7B21" w:rsidP="000A7B21">
      <w:pPr>
        <w:pStyle w:val="Heading3"/>
        <w:rPr>
          <w:rFonts w:ascii="Century Gothic" w:eastAsia="Arial" w:hAnsi="Century Gothic"/>
          <w:sz w:val="22"/>
          <w:szCs w:val="22"/>
          <w:lang w:val="en-ZA" w:eastAsia="en-ZA"/>
        </w:rPr>
      </w:pPr>
      <w:r>
        <w:rPr>
          <w:rFonts w:ascii="Century Gothic" w:eastAsia="Arial" w:hAnsi="Century Gothic"/>
          <w:sz w:val="22"/>
          <w:szCs w:val="22"/>
          <w:lang w:val="en-ZA" w:eastAsia="en-ZA"/>
        </w:rPr>
        <w:lastRenderedPageBreak/>
        <w:t>KT0401 Components</w:t>
      </w:r>
    </w:p>
    <w:p w14:paraId="009DCC73" w14:textId="77777777" w:rsidR="00F05837" w:rsidRDefault="00F05837">
      <w:pPr>
        <w:rPr>
          <w:rFonts w:ascii="Century Gothic" w:eastAsia="Arial" w:hAnsi="Century Gothic"/>
          <w:color w:val="auto"/>
          <w:sz w:val="22"/>
          <w:szCs w:val="22"/>
          <w:lang w:val="en-ZA" w:eastAsia="en-ZA"/>
        </w:rPr>
      </w:pPr>
    </w:p>
    <w:p w14:paraId="2B53FD0B" w14:textId="2642D1EF" w:rsidR="00F05837" w:rsidRDefault="00F05837">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6C7C950A" wp14:editId="08DE0791">
            <wp:extent cx="5730875" cy="5730875"/>
            <wp:effectExtent l="0" t="0" r="317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ALL·E 2024-01-15 18.54.26 - An image depicting the components of complex shaped cushions and padded items. The scene shows a deconstructed view of several complex cushions and pa.png"/>
                    <pic:cNvPicPr/>
                  </pic:nvPicPr>
                  <pic:blipFill>
                    <a:blip r:embed="rId24">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536AB0C2" w14:textId="258B7063" w:rsidR="00F05837" w:rsidRDefault="00F05837">
      <w:pPr>
        <w:rPr>
          <w:rFonts w:ascii="Century Gothic" w:eastAsia="Arial" w:hAnsi="Century Gothic"/>
          <w:color w:val="auto"/>
          <w:sz w:val="22"/>
          <w:szCs w:val="22"/>
          <w:lang w:val="en-ZA" w:eastAsia="en-ZA"/>
        </w:rPr>
      </w:pPr>
    </w:p>
    <w:p w14:paraId="71633A43" w14:textId="427EFE1E" w:rsidR="00F05837" w:rsidRDefault="00F05837">
      <w:pPr>
        <w:rPr>
          <w:rFonts w:ascii="Century Gothic" w:eastAsia="Arial" w:hAnsi="Century Gothic"/>
          <w:color w:val="auto"/>
          <w:sz w:val="22"/>
          <w:szCs w:val="22"/>
          <w:lang w:val="en-ZA" w:eastAsia="en-ZA"/>
        </w:rPr>
      </w:pPr>
      <w:r w:rsidRPr="00F05837">
        <w:rPr>
          <w:rFonts w:ascii="Century Gothic" w:eastAsia="Arial" w:hAnsi="Century Gothic"/>
          <w:color w:val="auto"/>
          <w:sz w:val="22"/>
          <w:szCs w:val="22"/>
          <w:lang w:val="en-ZA" w:eastAsia="en-ZA"/>
        </w:rPr>
        <w:t xml:space="preserve">An image depicting the components of complex shaped cushions and padded items. The scene shows a deconstructed view of several complex cushions and padded items, with each component separately displayed and labelled. These components include various types of foam, different fabrics, structural supports like frames or wires, and specialized fastenings. Some cushions might show memory foam layers, others could have feather or fibrefill padding, and some might include rigid inserts for shape maintenance. The fabrics range from </w:t>
      </w:r>
      <w:proofErr w:type="spellStart"/>
      <w:r w:rsidRPr="00F05837">
        <w:rPr>
          <w:rFonts w:ascii="Century Gothic" w:eastAsia="Arial" w:hAnsi="Century Gothic"/>
          <w:color w:val="auto"/>
          <w:sz w:val="22"/>
          <w:szCs w:val="22"/>
          <w:lang w:val="en-ZA" w:eastAsia="en-ZA"/>
        </w:rPr>
        <w:t>heavyduty</w:t>
      </w:r>
      <w:proofErr w:type="spellEnd"/>
      <w:r w:rsidRPr="00F05837">
        <w:rPr>
          <w:rFonts w:ascii="Century Gothic" w:eastAsia="Arial" w:hAnsi="Century Gothic"/>
          <w:color w:val="auto"/>
          <w:sz w:val="22"/>
          <w:szCs w:val="22"/>
          <w:lang w:val="en-ZA" w:eastAsia="en-ZA"/>
        </w:rPr>
        <w:t xml:space="preserve"> upholstery fabric to delicate silks or linens, each chosen for specific cushion types. The layout of the image provides a clear and educational view of how these diverse components come together to form complex shaped cushions and padded items, highlighting the intricacy and engineering behind upholstery design.</w:t>
      </w:r>
    </w:p>
    <w:p w14:paraId="7C79AB68" w14:textId="494069A7" w:rsidR="00F05837" w:rsidRPr="00F05837" w:rsidRDefault="00F05837" w:rsidP="00F0583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62B1AE17" w14:textId="64CC27F5" w:rsidR="00F05837" w:rsidRPr="00F05837" w:rsidRDefault="00F05837" w:rsidP="00F05837">
      <w:pPr>
        <w:rPr>
          <w:rFonts w:ascii="Century Gothic" w:eastAsia="Arial" w:hAnsi="Century Gothic"/>
          <w:color w:val="auto"/>
          <w:sz w:val="22"/>
          <w:szCs w:val="22"/>
          <w:lang w:val="en-ZA" w:eastAsia="en-ZA"/>
        </w:rPr>
      </w:pPr>
    </w:p>
    <w:p w14:paraId="55708531" w14:textId="77777777" w:rsidR="00F05837" w:rsidRPr="00F05837" w:rsidRDefault="00F05837" w:rsidP="00F05837">
      <w:pPr>
        <w:rPr>
          <w:rFonts w:ascii="Century Gothic" w:eastAsia="Arial" w:hAnsi="Century Gothic"/>
          <w:color w:val="auto"/>
          <w:sz w:val="22"/>
          <w:szCs w:val="22"/>
          <w:lang w:val="en-ZA" w:eastAsia="en-ZA"/>
        </w:rPr>
      </w:pPr>
    </w:p>
    <w:p w14:paraId="58B284A9" w14:textId="502DC1EA" w:rsidR="00F05837" w:rsidRPr="00F05837" w:rsidRDefault="00F05837" w:rsidP="00F05837">
      <w:pPr>
        <w:rPr>
          <w:rFonts w:ascii="Century Gothic" w:eastAsia="Arial" w:hAnsi="Century Gothic"/>
          <w:color w:val="auto"/>
          <w:sz w:val="22"/>
          <w:szCs w:val="22"/>
          <w:lang w:val="en-ZA" w:eastAsia="en-ZA"/>
        </w:rPr>
      </w:pPr>
      <w:r w:rsidRPr="00F05837">
        <w:rPr>
          <w:rFonts w:ascii="Century Gothic" w:eastAsia="Arial" w:hAnsi="Century Gothic"/>
          <w:color w:val="auto"/>
          <w:sz w:val="22"/>
          <w:szCs w:val="22"/>
          <w:lang w:val="en-ZA" w:eastAsia="en-ZA"/>
        </w:rPr>
        <w:lastRenderedPageBreak/>
        <w:t>Introduction to Knowledge Module KM09KT04: Construction of Complex Shaped Cushions and Padded Items</w:t>
      </w:r>
    </w:p>
    <w:p w14:paraId="53983BC2" w14:textId="77777777" w:rsidR="00F05837" w:rsidRPr="00F05837" w:rsidRDefault="00F05837" w:rsidP="00F05837">
      <w:pPr>
        <w:rPr>
          <w:rFonts w:ascii="Century Gothic" w:eastAsia="Arial" w:hAnsi="Century Gothic"/>
          <w:color w:val="auto"/>
          <w:sz w:val="22"/>
          <w:szCs w:val="22"/>
          <w:lang w:val="en-ZA" w:eastAsia="en-ZA"/>
        </w:rPr>
      </w:pPr>
    </w:p>
    <w:p w14:paraId="1617A98E" w14:textId="511174A5" w:rsidR="00F05837" w:rsidRPr="00F05837" w:rsidRDefault="00F05837" w:rsidP="00F05837">
      <w:pPr>
        <w:rPr>
          <w:rFonts w:ascii="Century Gothic" w:eastAsia="Arial" w:hAnsi="Century Gothic"/>
          <w:color w:val="auto"/>
          <w:sz w:val="22"/>
          <w:szCs w:val="22"/>
          <w:lang w:val="en-ZA" w:eastAsia="en-ZA"/>
        </w:rPr>
      </w:pPr>
      <w:r w:rsidRPr="00F05837">
        <w:rPr>
          <w:rFonts w:ascii="Century Gothic" w:eastAsia="Arial" w:hAnsi="Century Gothic"/>
          <w:color w:val="auto"/>
          <w:sz w:val="22"/>
          <w:szCs w:val="22"/>
          <w:lang w:val="en-ZA" w:eastAsia="en-ZA"/>
        </w:rPr>
        <w:t>In the meticulous craft of upholstery, the construction of complex shaped cushions and padded items demands both technical skill and creative insight. This module, KM09KT04, is designed to guide learners through the intricate process of constructing these items, emphasizing the importance of precision, aesthetics, and functionality. The module breaks down the construction process into its fundamental components, ensuring a comp</w:t>
      </w:r>
      <w:r>
        <w:rPr>
          <w:rFonts w:ascii="Century Gothic" w:eastAsia="Arial" w:hAnsi="Century Gothic"/>
          <w:color w:val="auto"/>
          <w:sz w:val="22"/>
          <w:szCs w:val="22"/>
          <w:lang w:val="en-ZA" w:eastAsia="en-ZA"/>
        </w:rPr>
        <w:t xml:space="preserve">rehensive understanding of each </w:t>
      </w:r>
      <w:r w:rsidRPr="00F05837">
        <w:rPr>
          <w:rFonts w:ascii="Century Gothic" w:eastAsia="Arial" w:hAnsi="Century Gothic"/>
          <w:color w:val="auto"/>
          <w:sz w:val="22"/>
          <w:szCs w:val="22"/>
          <w:lang w:val="en-ZA" w:eastAsia="en-ZA"/>
        </w:rPr>
        <w:t>step and its significance.</w:t>
      </w:r>
    </w:p>
    <w:p w14:paraId="24D0654F" w14:textId="77777777" w:rsidR="00F05837" w:rsidRPr="00F05837" w:rsidRDefault="00F05837" w:rsidP="00F05837">
      <w:pPr>
        <w:rPr>
          <w:rFonts w:ascii="Century Gothic" w:eastAsia="Arial" w:hAnsi="Century Gothic"/>
          <w:color w:val="auto"/>
          <w:sz w:val="22"/>
          <w:szCs w:val="22"/>
          <w:lang w:val="en-ZA" w:eastAsia="en-ZA"/>
        </w:rPr>
      </w:pPr>
    </w:p>
    <w:p w14:paraId="69CB4E6E" w14:textId="2F358850" w:rsidR="00F05837" w:rsidRPr="00F05837" w:rsidRDefault="00F05837" w:rsidP="00F05837">
      <w:pPr>
        <w:rPr>
          <w:rFonts w:ascii="Century Gothic" w:eastAsia="Arial" w:hAnsi="Century Gothic"/>
          <w:b/>
          <w:color w:val="auto"/>
          <w:sz w:val="22"/>
          <w:szCs w:val="22"/>
          <w:lang w:val="en-ZA" w:eastAsia="en-ZA"/>
        </w:rPr>
      </w:pPr>
      <w:r w:rsidRPr="00F05837">
        <w:rPr>
          <w:rFonts w:ascii="Century Gothic" w:eastAsia="Arial" w:hAnsi="Century Gothic"/>
          <w:b/>
          <w:color w:val="auto"/>
          <w:sz w:val="22"/>
          <w:szCs w:val="22"/>
          <w:lang w:val="en-ZA" w:eastAsia="en-ZA"/>
        </w:rPr>
        <w:t>KT0401: Components</w:t>
      </w:r>
    </w:p>
    <w:p w14:paraId="378CBDC9" w14:textId="77777777" w:rsidR="00F05837" w:rsidRPr="00F05837" w:rsidRDefault="00F05837" w:rsidP="00F05837">
      <w:pPr>
        <w:rPr>
          <w:rFonts w:ascii="Century Gothic" w:eastAsia="Arial" w:hAnsi="Century Gothic"/>
          <w:color w:val="auto"/>
          <w:sz w:val="22"/>
          <w:szCs w:val="22"/>
          <w:lang w:val="en-ZA" w:eastAsia="en-ZA"/>
        </w:rPr>
      </w:pPr>
      <w:r w:rsidRPr="00F05837">
        <w:rPr>
          <w:rFonts w:ascii="Century Gothic" w:eastAsia="Arial" w:hAnsi="Century Gothic"/>
          <w:color w:val="auto"/>
          <w:sz w:val="22"/>
          <w:szCs w:val="22"/>
          <w:lang w:val="en-ZA" w:eastAsia="en-ZA"/>
        </w:rPr>
        <w:t>This segment introduces the various components that make up complex shaped cushions and padded items. It covers the essential elements, such as fabric, lining, fillings, and support materials, and discusses how they interact to form the final product. Understanding these components is the foundation for successful construction.</w:t>
      </w:r>
    </w:p>
    <w:p w14:paraId="2D598A1C" w14:textId="77777777" w:rsidR="00F05837" w:rsidRPr="00F05837" w:rsidRDefault="00F05837" w:rsidP="00F05837">
      <w:pPr>
        <w:rPr>
          <w:rFonts w:ascii="Century Gothic" w:eastAsia="Arial" w:hAnsi="Century Gothic"/>
          <w:color w:val="auto"/>
          <w:sz w:val="22"/>
          <w:szCs w:val="22"/>
          <w:lang w:val="en-ZA" w:eastAsia="en-ZA"/>
        </w:rPr>
      </w:pPr>
    </w:p>
    <w:p w14:paraId="5F140F97" w14:textId="2D416571" w:rsidR="00F05837" w:rsidRPr="00F05837" w:rsidRDefault="00F05837" w:rsidP="00F05837">
      <w:pPr>
        <w:rPr>
          <w:rFonts w:ascii="Century Gothic" w:eastAsia="Arial" w:hAnsi="Century Gothic"/>
          <w:b/>
          <w:color w:val="auto"/>
          <w:sz w:val="22"/>
          <w:szCs w:val="22"/>
          <w:lang w:val="en-ZA" w:eastAsia="en-ZA"/>
        </w:rPr>
      </w:pPr>
      <w:r w:rsidRPr="00F05837">
        <w:rPr>
          <w:rFonts w:ascii="Century Gothic" w:eastAsia="Arial" w:hAnsi="Century Gothic"/>
          <w:b/>
          <w:color w:val="auto"/>
          <w:sz w:val="22"/>
          <w:szCs w:val="22"/>
          <w:lang w:val="en-ZA" w:eastAsia="en-ZA"/>
        </w:rPr>
        <w:t>KT0402: Number, Size, and Shape of Components</w:t>
      </w:r>
    </w:p>
    <w:p w14:paraId="4AF64756" w14:textId="093D4CD4" w:rsidR="00F05837" w:rsidRPr="00F05837" w:rsidRDefault="00F05837" w:rsidP="00F05837">
      <w:pPr>
        <w:rPr>
          <w:rFonts w:ascii="Century Gothic" w:eastAsia="Arial" w:hAnsi="Century Gothic"/>
          <w:color w:val="auto"/>
          <w:sz w:val="22"/>
          <w:szCs w:val="22"/>
          <w:lang w:val="en-ZA" w:eastAsia="en-ZA"/>
        </w:rPr>
      </w:pPr>
      <w:r w:rsidRPr="00F05837">
        <w:rPr>
          <w:rFonts w:ascii="Century Gothic" w:eastAsia="Arial" w:hAnsi="Century Gothic"/>
          <w:color w:val="auto"/>
          <w:sz w:val="22"/>
          <w:szCs w:val="22"/>
          <w:lang w:val="en-ZA" w:eastAsia="en-ZA"/>
        </w:rPr>
        <w:t>The focus here is on determining the appropriate number, size, and shape of components required for different projects. This part of the module teaches learners how to analyse design requirements and translate them int</w:t>
      </w:r>
      <w:r>
        <w:rPr>
          <w:rFonts w:ascii="Century Gothic" w:eastAsia="Arial" w:hAnsi="Century Gothic"/>
          <w:color w:val="auto"/>
          <w:sz w:val="22"/>
          <w:szCs w:val="22"/>
          <w:lang w:val="en-ZA" w:eastAsia="en-ZA"/>
        </w:rPr>
        <w:t xml:space="preserve">o practical construction plans, </w:t>
      </w:r>
      <w:r w:rsidRPr="00F05837">
        <w:rPr>
          <w:rFonts w:ascii="Century Gothic" w:eastAsia="Arial" w:hAnsi="Century Gothic"/>
          <w:color w:val="auto"/>
          <w:sz w:val="22"/>
          <w:szCs w:val="22"/>
          <w:lang w:val="en-ZA" w:eastAsia="en-ZA"/>
        </w:rPr>
        <w:t>considering the specificities of each item.</w:t>
      </w:r>
    </w:p>
    <w:p w14:paraId="651B8455" w14:textId="77777777" w:rsidR="00F05837" w:rsidRPr="00F05837" w:rsidRDefault="00F05837" w:rsidP="00F05837">
      <w:pPr>
        <w:rPr>
          <w:rFonts w:ascii="Century Gothic" w:eastAsia="Arial" w:hAnsi="Century Gothic"/>
          <w:color w:val="auto"/>
          <w:sz w:val="22"/>
          <w:szCs w:val="22"/>
          <w:lang w:val="en-ZA" w:eastAsia="en-ZA"/>
        </w:rPr>
      </w:pPr>
    </w:p>
    <w:p w14:paraId="6BB0A5C4" w14:textId="0A130318" w:rsidR="00F05837" w:rsidRPr="00F05837" w:rsidRDefault="00F05837" w:rsidP="00F05837">
      <w:pPr>
        <w:rPr>
          <w:rFonts w:ascii="Century Gothic" w:eastAsia="Arial" w:hAnsi="Century Gothic"/>
          <w:b/>
          <w:color w:val="auto"/>
          <w:sz w:val="22"/>
          <w:szCs w:val="22"/>
          <w:lang w:val="en-ZA" w:eastAsia="en-ZA"/>
        </w:rPr>
      </w:pPr>
      <w:r w:rsidRPr="00F05837">
        <w:rPr>
          <w:rFonts w:ascii="Century Gothic" w:eastAsia="Arial" w:hAnsi="Century Gothic"/>
          <w:b/>
          <w:color w:val="auto"/>
          <w:sz w:val="22"/>
          <w:szCs w:val="22"/>
          <w:lang w:val="en-ZA" w:eastAsia="en-ZA"/>
        </w:rPr>
        <w:t>KT0403: Dimensions and Measurements</w:t>
      </w:r>
    </w:p>
    <w:p w14:paraId="72D437D4" w14:textId="77777777" w:rsidR="00F05837" w:rsidRPr="00F05837" w:rsidRDefault="00F05837" w:rsidP="00F05837">
      <w:pPr>
        <w:rPr>
          <w:rFonts w:ascii="Century Gothic" w:eastAsia="Arial" w:hAnsi="Century Gothic"/>
          <w:color w:val="auto"/>
          <w:sz w:val="22"/>
          <w:szCs w:val="22"/>
          <w:lang w:val="en-ZA" w:eastAsia="en-ZA"/>
        </w:rPr>
      </w:pPr>
      <w:r w:rsidRPr="00F05837">
        <w:rPr>
          <w:rFonts w:ascii="Century Gothic" w:eastAsia="Arial" w:hAnsi="Century Gothic"/>
          <w:color w:val="auto"/>
          <w:sz w:val="22"/>
          <w:szCs w:val="22"/>
          <w:lang w:val="en-ZA" w:eastAsia="en-ZA"/>
        </w:rPr>
        <w:t>Accurate dimensions and measurements are critical in upholstery, especially for complex shapes. This section delves into techniques for measuring and calculating dimensions accurately, emphasizing the importance of precision for ensuring that all components fit together perfectly.</w:t>
      </w:r>
    </w:p>
    <w:p w14:paraId="526EA1F2" w14:textId="77777777" w:rsidR="00F05837" w:rsidRPr="00F05837" w:rsidRDefault="00F05837" w:rsidP="00F05837">
      <w:pPr>
        <w:rPr>
          <w:rFonts w:ascii="Century Gothic" w:eastAsia="Arial" w:hAnsi="Century Gothic"/>
          <w:color w:val="auto"/>
          <w:sz w:val="22"/>
          <w:szCs w:val="22"/>
          <w:lang w:val="en-ZA" w:eastAsia="en-ZA"/>
        </w:rPr>
      </w:pPr>
    </w:p>
    <w:p w14:paraId="7947AA56" w14:textId="081C217B" w:rsidR="00F05837" w:rsidRPr="00F05837" w:rsidRDefault="00F05837" w:rsidP="00F05837">
      <w:pPr>
        <w:rPr>
          <w:rFonts w:ascii="Century Gothic" w:eastAsia="Arial" w:hAnsi="Century Gothic"/>
          <w:b/>
          <w:color w:val="auto"/>
          <w:sz w:val="22"/>
          <w:szCs w:val="22"/>
          <w:lang w:val="en-ZA" w:eastAsia="en-ZA"/>
        </w:rPr>
      </w:pPr>
      <w:r w:rsidRPr="00F05837">
        <w:rPr>
          <w:rFonts w:ascii="Century Gothic" w:eastAsia="Arial" w:hAnsi="Century Gothic"/>
          <w:b/>
          <w:color w:val="auto"/>
          <w:sz w:val="22"/>
          <w:szCs w:val="22"/>
          <w:lang w:val="en-ZA" w:eastAsia="en-ZA"/>
        </w:rPr>
        <w:t>KT0404: Use of Markers, Patterns, or Templates</w:t>
      </w:r>
    </w:p>
    <w:p w14:paraId="4D5E94E3" w14:textId="77777777" w:rsidR="00F05837" w:rsidRPr="00F05837" w:rsidRDefault="00F05837" w:rsidP="00F05837">
      <w:pPr>
        <w:rPr>
          <w:rFonts w:ascii="Century Gothic" w:eastAsia="Arial" w:hAnsi="Century Gothic"/>
          <w:color w:val="auto"/>
          <w:sz w:val="22"/>
          <w:szCs w:val="22"/>
          <w:lang w:val="en-ZA" w:eastAsia="en-ZA"/>
        </w:rPr>
      </w:pPr>
      <w:r w:rsidRPr="00F05837">
        <w:rPr>
          <w:rFonts w:ascii="Century Gothic" w:eastAsia="Arial" w:hAnsi="Century Gothic"/>
          <w:color w:val="auto"/>
          <w:sz w:val="22"/>
          <w:szCs w:val="22"/>
          <w:lang w:val="en-ZA" w:eastAsia="en-ZA"/>
        </w:rPr>
        <w:t>Patterns and templates are invaluable tools in the construction of complex shapes. This topic explores how to create and use these aids effectively, ensuring consistency and accuracy in replication. It also covers the use of markers for fabric cutting and assembly, which is crucial for maintaining alignment and symmetry.</w:t>
      </w:r>
    </w:p>
    <w:p w14:paraId="408294D1" w14:textId="77777777" w:rsidR="00F05837" w:rsidRPr="00F05837" w:rsidRDefault="00F05837" w:rsidP="00F05837">
      <w:pPr>
        <w:rPr>
          <w:rFonts w:ascii="Century Gothic" w:eastAsia="Arial" w:hAnsi="Century Gothic"/>
          <w:color w:val="auto"/>
          <w:sz w:val="22"/>
          <w:szCs w:val="22"/>
          <w:lang w:val="en-ZA" w:eastAsia="en-ZA"/>
        </w:rPr>
      </w:pPr>
    </w:p>
    <w:p w14:paraId="6C93F349" w14:textId="568DB1CE" w:rsidR="00F05837" w:rsidRPr="00F05837" w:rsidRDefault="00F05837" w:rsidP="00F05837">
      <w:pPr>
        <w:rPr>
          <w:rFonts w:ascii="Century Gothic" w:eastAsia="Arial" w:hAnsi="Century Gothic"/>
          <w:b/>
          <w:color w:val="auto"/>
          <w:sz w:val="22"/>
          <w:szCs w:val="22"/>
          <w:lang w:val="en-ZA" w:eastAsia="en-ZA"/>
        </w:rPr>
      </w:pPr>
      <w:r w:rsidRPr="00F05837">
        <w:rPr>
          <w:rFonts w:ascii="Century Gothic" w:eastAsia="Arial" w:hAnsi="Century Gothic"/>
          <w:b/>
          <w:color w:val="auto"/>
          <w:sz w:val="22"/>
          <w:szCs w:val="22"/>
          <w:lang w:val="en-ZA" w:eastAsia="en-ZA"/>
        </w:rPr>
        <w:t>KT0405: Trims and Finishings</w:t>
      </w:r>
    </w:p>
    <w:p w14:paraId="02E91DCD" w14:textId="77777777" w:rsidR="00F05837" w:rsidRPr="00F05837" w:rsidRDefault="00F05837" w:rsidP="00F05837">
      <w:pPr>
        <w:rPr>
          <w:rFonts w:ascii="Century Gothic" w:eastAsia="Arial" w:hAnsi="Century Gothic"/>
          <w:color w:val="auto"/>
          <w:sz w:val="22"/>
          <w:szCs w:val="22"/>
          <w:lang w:val="en-ZA" w:eastAsia="en-ZA"/>
        </w:rPr>
      </w:pPr>
      <w:r w:rsidRPr="00F05837">
        <w:rPr>
          <w:rFonts w:ascii="Century Gothic" w:eastAsia="Arial" w:hAnsi="Century Gothic"/>
          <w:color w:val="auto"/>
          <w:sz w:val="22"/>
          <w:szCs w:val="22"/>
          <w:lang w:val="en-ZA" w:eastAsia="en-ZA"/>
        </w:rPr>
        <w:t>The final touches in upholstery construction can significantly enhance the aesthetic appeal and functionality of the item. This section discusses various types of trims and finishings, such as piping, buttons, zippers, and decorative stitching. It guides learners on how to select and apply these elements to add both style and durability to the finished product.</w:t>
      </w:r>
    </w:p>
    <w:p w14:paraId="4428F2B3" w14:textId="77777777" w:rsidR="00F05837" w:rsidRPr="00F05837" w:rsidRDefault="00F05837" w:rsidP="00F05837">
      <w:pPr>
        <w:rPr>
          <w:rFonts w:ascii="Century Gothic" w:eastAsia="Arial" w:hAnsi="Century Gothic"/>
          <w:color w:val="auto"/>
          <w:sz w:val="22"/>
          <w:szCs w:val="22"/>
          <w:lang w:val="en-ZA" w:eastAsia="en-ZA"/>
        </w:rPr>
      </w:pPr>
    </w:p>
    <w:p w14:paraId="71F3A3D4" w14:textId="66AB833F" w:rsidR="00F05837" w:rsidRPr="00F05837" w:rsidRDefault="00F05837" w:rsidP="00F05837">
      <w:pPr>
        <w:rPr>
          <w:rFonts w:ascii="Century Gothic" w:eastAsia="Arial" w:hAnsi="Century Gothic"/>
          <w:color w:val="auto"/>
          <w:sz w:val="22"/>
          <w:szCs w:val="22"/>
          <w:lang w:val="en-ZA" w:eastAsia="en-ZA"/>
        </w:rPr>
      </w:pPr>
      <w:r w:rsidRPr="00F05837">
        <w:rPr>
          <w:rFonts w:ascii="Century Gothic" w:eastAsia="Arial" w:hAnsi="Century Gothic"/>
          <w:color w:val="auto"/>
          <w:sz w:val="22"/>
          <w:szCs w:val="22"/>
          <w:lang w:val="en-ZA" w:eastAsia="en-ZA"/>
        </w:rPr>
        <w:t xml:space="preserve">In summary, KM09KT04 offers a detailed exploration of the construction process of complex shaped cushions and padded items. Through this module, learners will acquire the skills and knowledge necessary to transform design concepts into tangible, </w:t>
      </w:r>
      <w:proofErr w:type="spellStart"/>
      <w:r w:rsidRPr="00F05837">
        <w:rPr>
          <w:rFonts w:ascii="Century Gothic" w:eastAsia="Arial" w:hAnsi="Century Gothic"/>
          <w:color w:val="auto"/>
          <w:sz w:val="22"/>
          <w:szCs w:val="22"/>
          <w:lang w:val="en-ZA" w:eastAsia="en-ZA"/>
        </w:rPr>
        <w:t>highquality</w:t>
      </w:r>
      <w:proofErr w:type="spellEnd"/>
      <w:r w:rsidRPr="00F05837">
        <w:rPr>
          <w:rFonts w:ascii="Century Gothic" w:eastAsia="Arial" w:hAnsi="Century Gothic"/>
          <w:color w:val="auto"/>
          <w:sz w:val="22"/>
          <w:szCs w:val="22"/>
          <w:lang w:val="en-ZA" w:eastAsia="en-ZA"/>
        </w:rPr>
        <w:t xml:space="preserve"> upholstered items, mastering the art and science of upholstery construction.</w:t>
      </w:r>
    </w:p>
    <w:p w14:paraId="2AE0F4F4" w14:textId="77777777" w:rsidR="00F05837" w:rsidRPr="00F05837" w:rsidRDefault="00F05837" w:rsidP="00F05837">
      <w:pPr>
        <w:rPr>
          <w:rFonts w:ascii="Century Gothic" w:eastAsia="Arial" w:hAnsi="Century Gothic"/>
          <w:color w:val="auto"/>
          <w:sz w:val="22"/>
          <w:szCs w:val="22"/>
          <w:lang w:val="en-ZA" w:eastAsia="en-ZA"/>
        </w:rPr>
      </w:pPr>
    </w:p>
    <w:p w14:paraId="1321EEB7" w14:textId="4765D096" w:rsidR="00F05837" w:rsidRPr="00F05837" w:rsidRDefault="00F05837" w:rsidP="00F05837">
      <w:pPr>
        <w:rPr>
          <w:rFonts w:ascii="Century Gothic" w:eastAsia="Arial" w:hAnsi="Century Gothic"/>
          <w:color w:val="auto"/>
          <w:sz w:val="22"/>
          <w:szCs w:val="22"/>
          <w:lang w:val="en-ZA" w:eastAsia="en-ZA"/>
        </w:rPr>
      </w:pPr>
    </w:p>
    <w:p w14:paraId="4CA07C9C" w14:textId="67608097" w:rsidR="00C36DE6" w:rsidRDefault="00F05837" w:rsidP="00F0583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46D6AD02" w14:textId="77777777" w:rsidR="00F05837" w:rsidRDefault="00F0583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038E5373" w14:textId="7D267154" w:rsidR="00C36DE6" w:rsidRPr="00C36DE6" w:rsidRDefault="00C36DE6" w:rsidP="00F05837">
      <w:p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color w:val="auto"/>
          <w:sz w:val="22"/>
          <w:szCs w:val="22"/>
          <w:lang w:val="en-ZA" w:eastAsia="en-ZA"/>
        </w:rPr>
        <w:lastRenderedPageBreak/>
        <w:t>KT0402 Number, size and shape of components.</w:t>
      </w:r>
    </w:p>
    <w:p w14:paraId="7C91D28A" w14:textId="77777777" w:rsidR="004B7EAC" w:rsidRDefault="004B7EAC">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2FDE0E66" wp14:editId="4431A0E0">
            <wp:extent cx="5730875" cy="5730875"/>
            <wp:effectExtent l="0" t="0" r="317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ALL·E 2024-01-15 18.56.54 - An image depicting 'KT0402_ Number, Size, and Shape of Components Based on a Hypothetical Upholstered Item'. The scene shows a drafting table with a d.png"/>
                    <pic:cNvPicPr/>
                  </pic:nvPicPr>
                  <pic:blipFill>
                    <a:blip r:embed="rId25">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1BB65DBD" w14:textId="77777777" w:rsidR="004B7EAC" w:rsidRDefault="004B7EAC">
      <w:pPr>
        <w:rPr>
          <w:rFonts w:ascii="Century Gothic" w:eastAsia="Arial" w:hAnsi="Century Gothic"/>
          <w:color w:val="auto"/>
          <w:sz w:val="22"/>
          <w:szCs w:val="22"/>
          <w:lang w:val="en-ZA" w:eastAsia="en-ZA"/>
        </w:rPr>
      </w:pPr>
    </w:p>
    <w:p w14:paraId="64B69C00" w14:textId="27FFF1D2" w:rsidR="00C36DE6" w:rsidRDefault="004B7EAC">
      <w:pPr>
        <w:rPr>
          <w:rFonts w:ascii="Century Gothic" w:eastAsia="Arial" w:hAnsi="Century Gothic"/>
          <w:color w:val="auto"/>
          <w:sz w:val="22"/>
          <w:szCs w:val="22"/>
          <w:lang w:val="en-ZA" w:eastAsia="en-ZA"/>
        </w:rPr>
      </w:pPr>
      <w:r w:rsidRPr="004B7EAC">
        <w:rPr>
          <w:rFonts w:ascii="Century Gothic" w:eastAsia="Arial" w:hAnsi="Century Gothic"/>
          <w:color w:val="auto"/>
          <w:sz w:val="22"/>
          <w:szCs w:val="22"/>
          <w:lang w:val="en-ZA" w:eastAsia="en-ZA"/>
        </w:rPr>
        <w:t xml:space="preserve">An image depicting 'KT0402: Number, Size, and Shape of Components Based on a Hypothetical Upholstered Item'. The scene shows a drafting table with a design layout for a hypothetical upholstered item, such as a modern, </w:t>
      </w:r>
      <w:proofErr w:type="spellStart"/>
      <w:r w:rsidRPr="004B7EAC">
        <w:rPr>
          <w:rFonts w:ascii="Century Gothic" w:eastAsia="Arial" w:hAnsi="Century Gothic"/>
          <w:color w:val="auto"/>
          <w:sz w:val="22"/>
          <w:szCs w:val="22"/>
          <w:lang w:val="en-ZA" w:eastAsia="en-ZA"/>
        </w:rPr>
        <w:t>complexshaped</w:t>
      </w:r>
      <w:proofErr w:type="spellEnd"/>
      <w:r w:rsidRPr="004B7EAC">
        <w:rPr>
          <w:rFonts w:ascii="Century Gothic" w:eastAsia="Arial" w:hAnsi="Century Gothic"/>
          <w:color w:val="auto"/>
          <w:sz w:val="22"/>
          <w:szCs w:val="22"/>
          <w:lang w:val="en-ZA" w:eastAsia="en-ZA"/>
        </w:rPr>
        <w:t xml:space="preserve"> sofa. The layout includes detailed drawings of each component of the sofa, with dimensions and shapes clearly marked. Components like armrests, backrests, seat cushions, and supporting frames are shown, each with their specific number, size, and shape. There are also notes on fabric requirements, foam densities, and other materials needed for each part. The image conveys the detailed planning and precision required in designing upholstered furniture, highlighting the complexity of determining the number, size, and shape of components for a custom piece.</w:t>
      </w:r>
      <w:r w:rsidR="00C36DE6">
        <w:rPr>
          <w:rFonts w:ascii="Century Gothic" w:eastAsia="Arial" w:hAnsi="Century Gothic"/>
          <w:color w:val="auto"/>
          <w:sz w:val="22"/>
          <w:szCs w:val="22"/>
          <w:lang w:val="en-ZA" w:eastAsia="en-ZA"/>
        </w:rPr>
        <w:br w:type="page"/>
      </w:r>
    </w:p>
    <w:p w14:paraId="06240E3D" w14:textId="460FBC46" w:rsidR="00C36DE6" w:rsidRPr="00C36DE6" w:rsidRDefault="00C36DE6" w:rsidP="00C36DE6">
      <w:pPr>
        <w:numPr>
          <w:ilvl w:val="0"/>
          <w:numId w:val="141"/>
        </w:num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color w:val="auto"/>
          <w:sz w:val="22"/>
          <w:szCs w:val="22"/>
          <w:lang w:val="en-ZA" w:eastAsia="en-ZA"/>
        </w:rPr>
        <w:lastRenderedPageBreak/>
        <w:t>KT0403 Dimensions and measurements.</w:t>
      </w:r>
    </w:p>
    <w:p w14:paraId="73718041" w14:textId="77777777" w:rsidR="00C36DE6" w:rsidRDefault="00C36DE6">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3042FB20" w14:textId="224CB2BB" w:rsidR="00C36DE6" w:rsidRPr="00C36DE6" w:rsidRDefault="00C36DE6" w:rsidP="00C36DE6">
      <w:pPr>
        <w:numPr>
          <w:ilvl w:val="0"/>
          <w:numId w:val="141"/>
        </w:num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color w:val="auto"/>
          <w:sz w:val="22"/>
          <w:szCs w:val="22"/>
          <w:lang w:val="en-ZA" w:eastAsia="en-ZA"/>
        </w:rPr>
        <w:lastRenderedPageBreak/>
        <w:t>KT0404 Use of markers, patterns or templates.</w:t>
      </w:r>
    </w:p>
    <w:p w14:paraId="77FAB1C9" w14:textId="77777777" w:rsidR="00C36DE6" w:rsidRDefault="00C36DE6">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14A8C09C" w14:textId="70654450" w:rsidR="00C36DE6" w:rsidRPr="00C36DE6" w:rsidRDefault="00C36DE6" w:rsidP="00C36DE6">
      <w:pPr>
        <w:numPr>
          <w:ilvl w:val="0"/>
          <w:numId w:val="141"/>
        </w:num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color w:val="auto"/>
          <w:sz w:val="22"/>
          <w:szCs w:val="22"/>
          <w:lang w:val="en-ZA" w:eastAsia="en-ZA"/>
        </w:rPr>
        <w:lastRenderedPageBreak/>
        <w:t>KT0405 Trims and finishings.</w:t>
      </w:r>
    </w:p>
    <w:p w14:paraId="2CD162C7" w14:textId="77777777" w:rsidR="0008639E" w:rsidRDefault="0008639E">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7957428E" w14:textId="77777777" w:rsidR="00C36DE6" w:rsidRPr="003F3F40" w:rsidRDefault="00C36DE6" w:rsidP="00C36DE6">
      <w:pPr>
        <w:rPr>
          <w:rFonts w:ascii="Century Gothic" w:hAnsi="Century Gothic"/>
          <w:b/>
          <w:sz w:val="22"/>
          <w:szCs w:val="22"/>
          <w:lang w:val="en-ZA"/>
        </w:rPr>
      </w:pPr>
      <w:r w:rsidRPr="003F3F40">
        <w:rPr>
          <w:rFonts w:ascii="Century Gothic" w:hAnsi="Century Gothic"/>
          <w:b/>
          <w:sz w:val="22"/>
          <w:szCs w:val="22"/>
          <w:lang w:val="en-ZA"/>
        </w:rPr>
        <w:lastRenderedPageBreak/>
        <w:t>Formative assessment</w:t>
      </w:r>
    </w:p>
    <w:p w14:paraId="0A3C442D" w14:textId="77777777" w:rsidR="00C36DE6" w:rsidRDefault="00C36DE6" w:rsidP="0008639E">
      <w:pPr>
        <w:rPr>
          <w:rFonts w:ascii="Century Gothic" w:eastAsia="Arial" w:hAnsi="Century Gothic"/>
          <w:color w:val="auto"/>
          <w:sz w:val="22"/>
          <w:szCs w:val="22"/>
          <w:lang w:val="en-ZA" w:eastAsia="en-ZA"/>
        </w:rPr>
      </w:pPr>
    </w:p>
    <w:p w14:paraId="0F304451" w14:textId="77777777" w:rsidR="00C36DE6" w:rsidRPr="00C36DE6" w:rsidRDefault="00C36DE6" w:rsidP="00C36DE6">
      <w:pPr>
        <w:numPr>
          <w:ilvl w:val="0"/>
          <w:numId w:val="141"/>
        </w:num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color w:val="auto"/>
          <w:sz w:val="22"/>
          <w:szCs w:val="22"/>
          <w:lang w:val="en-ZA" w:eastAsia="en-ZA"/>
        </w:rPr>
        <w:t>IAC0401 The construction of complex shaped cushions and padded items are identified, described according to steps and sequence and analysed for efficiency.</w:t>
      </w:r>
    </w:p>
    <w:p w14:paraId="49B98D00" w14:textId="77777777" w:rsidR="00C36DE6" w:rsidRPr="00C36DE6" w:rsidRDefault="00C36DE6" w:rsidP="00C36DE6">
      <w:pPr>
        <w:numPr>
          <w:ilvl w:val="0"/>
          <w:numId w:val="141"/>
        </w:num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color w:val="auto"/>
          <w:sz w:val="22"/>
          <w:szCs w:val="22"/>
          <w:lang w:val="en-ZA" w:eastAsia="en-ZA"/>
        </w:rPr>
        <w:t>IAC0402 Principles for complex shaped cushions and padded items are identified, described analysed in terms of quality.</w:t>
      </w:r>
    </w:p>
    <w:p w14:paraId="6E630DF7" w14:textId="77777777" w:rsidR="00C36DE6" w:rsidRPr="00C36DE6" w:rsidRDefault="00C36DE6" w:rsidP="00C36DE6">
      <w:pPr>
        <w:spacing w:after="200" w:line="276" w:lineRule="auto"/>
        <w:rPr>
          <w:rFonts w:ascii="Century Gothic" w:eastAsia="Arial" w:hAnsi="Century Gothic"/>
          <w:color w:val="auto"/>
          <w:sz w:val="22"/>
          <w:szCs w:val="22"/>
          <w:lang w:val="en-ZA" w:eastAsia="en-ZA"/>
        </w:rPr>
      </w:pPr>
      <w:r w:rsidRPr="00C36DE6">
        <w:rPr>
          <w:rFonts w:ascii="Century Gothic" w:eastAsia="Arial" w:hAnsi="Century Gothic"/>
          <w:b/>
          <w:i/>
          <w:iCs/>
          <w:color w:val="auto"/>
          <w:sz w:val="22"/>
          <w:szCs w:val="22"/>
          <w:lang w:val="en-ZA" w:eastAsia="en-ZA"/>
        </w:rPr>
        <w:t>(Weight 20%)</w:t>
      </w:r>
    </w:p>
    <w:p w14:paraId="69A75E5F" w14:textId="785905B1" w:rsidR="0008639E" w:rsidRPr="00C76C7D" w:rsidRDefault="0008639E" w:rsidP="0008639E">
      <w:pPr>
        <w:rPr>
          <w:rFonts w:ascii="Century Gothic" w:eastAsia="Arial" w:hAnsi="Century Gothic"/>
          <w:color w:val="auto"/>
          <w:sz w:val="22"/>
          <w:szCs w:val="22"/>
          <w:lang w:val="en-ZA" w:eastAsia="en-ZA"/>
        </w:rPr>
      </w:pPr>
      <w:r w:rsidRPr="00C76C7D">
        <w:rPr>
          <w:rFonts w:ascii="Century Gothic" w:eastAsia="Arial" w:hAnsi="Century Gothic"/>
          <w:color w:val="auto"/>
          <w:sz w:val="22"/>
          <w:szCs w:val="22"/>
          <w:lang w:val="en-ZA" w:eastAsia="en-ZA"/>
        </w:rPr>
        <w:br w:type="page"/>
      </w:r>
    </w:p>
    <w:p w14:paraId="586E8943" w14:textId="373F08EF" w:rsidR="0093205B" w:rsidRPr="0093205B" w:rsidRDefault="0093205B" w:rsidP="0093205B">
      <w:pPr>
        <w:pStyle w:val="Heading1"/>
      </w:pPr>
      <w:r>
        <w:rPr>
          <w:rFonts w:ascii="Century Gothic" w:hAnsi="Century Gothic"/>
        </w:rPr>
        <w:lastRenderedPageBreak/>
        <w:t>SECTION 5</w:t>
      </w:r>
      <w:r w:rsidRPr="00613355">
        <w:rPr>
          <w:rFonts w:ascii="Century Gothic" w:hAnsi="Century Gothic"/>
        </w:rPr>
        <w:t xml:space="preserve">: </w:t>
      </w:r>
      <w:r>
        <w:rPr>
          <w:rFonts w:ascii="Century Gothic" w:hAnsi="Century Gothic"/>
        </w:rPr>
        <w:t xml:space="preserve"> KM09KT05: </w:t>
      </w:r>
      <w:r>
        <w:t xml:space="preserve"> </w:t>
      </w:r>
      <w:r w:rsidRPr="0093205B">
        <w:t>Cutting, assembly and sewing processes for complex shaped cushions and padded items (30%)</w:t>
      </w:r>
    </w:p>
    <w:p w14:paraId="69488CDB" w14:textId="0821A569" w:rsidR="0093205B" w:rsidRPr="00035195" w:rsidRDefault="0093205B" w:rsidP="0093205B">
      <w:pPr>
        <w:pStyle w:val="Heading1"/>
      </w:pPr>
    </w:p>
    <w:p w14:paraId="763F159A" w14:textId="77777777" w:rsidR="0093205B" w:rsidRDefault="0093205B">
      <w:pPr>
        <w:rPr>
          <w:rFonts w:ascii="Century Gothic" w:hAnsi="Century Gothic"/>
          <w:b/>
          <w:sz w:val="22"/>
          <w:szCs w:val="22"/>
          <w:lang w:val="en-ZA"/>
        </w:rPr>
      </w:pPr>
    </w:p>
    <w:p w14:paraId="232E327F" w14:textId="77777777" w:rsidR="0093205B" w:rsidRPr="00613355" w:rsidRDefault="0093205B" w:rsidP="0093205B">
      <w:pPr>
        <w:rPr>
          <w:rFonts w:ascii="Century Gothic" w:hAnsi="Century Gothic"/>
          <w:b/>
          <w:sz w:val="40"/>
          <w:szCs w:val="40"/>
        </w:rPr>
      </w:pPr>
      <w:r w:rsidRPr="00613355">
        <w:rPr>
          <w:rFonts w:ascii="Century Gothic" w:hAnsi="Century Gothic"/>
          <w:b/>
          <w:sz w:val="40"/>
          <w:szCs w:val="40"/>
        </w:rPr>
        <w:t xml:space="preserve">Learning Outcome </w:t>
      </w:r>
    </w:p>
    <w:p w14:paraId="3E53E7B6" w14:textId="77777777" w:rsidR="0093205B" w:rsidRPr="00613355" w:rsidRDefault="0093205B" w:rsidP="0093205B">
      <w:pPr>
        <w:spacing w:line="360" w:lineRule="auto"/>
        <w:jc w:val="both"/>
        <w:rPr>
          <w:rFonts w:ascii="Century Gothic" w:hAnsi="Century Gothic"/>
          <w:sz w:val="22"/>
          <w:szCs w:val="22"/>
        </w:rPr>
      </w:pPr>
      <w:r w:rsidRPr="00613355">
        <w:rPr>
          <w:rFonts w:ascii="Century Gothic" w:hAnsi="Century Gothic"/>
          <w:sz w:val="22"/>
          <w:szCs w:val="22"/>
        </w:rPr>
        <w:t>At the end of this section, learners should cover:</w:t>
      </w:r>
    </w:p>
    <w:p w14:paraId="7C47E4F3" w14:textId="77777777" w:rsidR="0093205B" w:rsidRDefault="0093205B">
      <w:pPr>
        <w:rPr>
          <w:rFonts w:ascii="Century Gothic" w:hAnsi="Century Gothic"/>
          <w:b/>
          <w:sz w:val="22"/>
          <w:szCs w:val="22"/>
          <w:lang w:val="en-ZA"/>
        </w:rPr>
      </w:pPr>
    </w:p>
    <w:p w14:paraId="6214B6FE"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KT0501 Sequence of attaching cover components.</w:t>
      </w:r>
    </w:p>
    <w:p w14:paraId="4FBD22C9"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KT0502 Material cutting tolerances and accuracy.</w:t>
      </w:r>
    </w:p>
    <w:p w14:paraId="25EC642B"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KT0503 Placing and alignment for material cutting.</w:t>
      </w:r>
    </w:p>
    <w:p w14:paraId="78CB95B7"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KT0504 Marking of components.</w:t>
      </w:r>
    </w:p>
    <w:p w14:paraId="353B945A"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KT0505 Shaping tolerances and accuracy.</w:t>
      </w:r>
    </w:p>
    <w:p w14:paraId="49B718BC"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KT0506 Component marking tolerances and accuracy.</w:t>
      </w:r>
    </w:p>
    <w:p w14:paraId="103CCE8C"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KT0507 Sewing methods.</w:t>
      </w:r>
    </w:p>
    <w:p w14:paraId="07CC9A11"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KT0508 Application of trims and decorative finishes.</w:t>
      </w:r>
    </w:p>
    <w:p w14:paraId="4F3F4369" w14:textId="47B0D02D"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KT0509 Closing methods â</w:t>
      </w:r>
      <w:r w:rsidRPr="0093205B">
        <w:rPr>
          <w:rFonts w:ascii="Century Gothic" w:eastAsia="Arial" w:hAnsi="Century Gothic" w:cs="Century Gothic"/>
          <w:color w:val="auto"/>
          <w:sz w:val="22"/>
          <w:szCs w:val="22"/>
          <w:lang w:val="en-ZA" w:eastAsia="en-ZA"/>
        </w:rPr>
        <w:t></w:t>
      </w:r>
      <w:r w:rsidRPr="0093205B">
        <w:rPr>
          <w:rFonts w:ascii="Century Gothic" w:eastAsia="Arial" w:hAnsi="Century Gothic"/>
          <w:color w:val="auto"/>
          <w:sz w:val="22"/>
          <w:szCs w:val="22"/>
          <w:lang w:val="en-ZA" w:eastAsia="en-ZA"/>
        </w:rPr>
        <w:t xml:space="preserve"> types and uses.</w:t>
      </w:r>
    </w:p>
    <w:p w14:paraId="628EC689" w14:textId="1F54337C" w:rsidR="00AF0519" w:rsidRDefault="00AF0519">
      <w:pPr>
        <w:rPr>
          <w:rFonts w:ascii="Century Gothic" w:hAnsi="Century Gothic"/>
          <w:b/>
          <w:sz w:val="22"/>
          <w:szCs w:val="22"/>
          <w:lang w:val="en-ZA"/>
        </w:rPr>
      </w:pPr>
      <w:r>
        <w:rPr>
          <w:rFonts w:ascii="Century Gothic" w:hAnsi="Century Gothic"/>
          <w:b/>
          <w:sz w:val="22"/>
          <w:szCs w:val="22"/>
          <w:lang w:val="en-ZA"/>
        </w:rPr>
        <w:br w:type="page"/>
      </w:r>
    </w:p>
    <w:p w14:paraId="05575378"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lastRenderedPageBreak/>
        <w:t>KT0501 Sequence of attaching cover components.</w:t>
      </w:r>
    </w:p>
    <w:p w14:paraId="3C95693B" w14:textId="77777777" w:rsidR="0093205B" w:rsidRDefault="0093205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0229E73B" w14:textId="65F67FE5"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lastRenderedPageBreak/>
        <w:t>KT0502 Material cutting tolerances and accuracy.</w:t>
      </w:r>
    </w:p>
    <w:p w14:paraId="4D6D237A" w14:textId="77777777" w:rsidR="0093205B" w:rsidRDefault="0093205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1C988499" w14:textId="276E4C2D"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lastRenderedPageBreak/>
        <w:t>KT0503 Placing and alignment for material cutting.</w:t>
      </w:r>
    </w:p>
    <w:p w14:paraId="1D5D13A6" w14:textId="77777777" w:rsidR="0093205B" w:rsidRDefault="0093205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2223A3F9" w14:textId="30EA08B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lastRenderedPageBreak/>
        <w:t>KT0504 Marking of components.</w:t>
      </w:r>
    </w:p>
    <w:p w14:paraId="0FF8967C" w14:textId="77777777" w:rsidR="0093205B" w:rsidRDefault="0093205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4C564F63" w14:textId="0817B14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lastRenderedPageBreak/>
        <w:t>KT0505 Shaping tolerances and accuracy.</w:t>
      </w:r>
    </w:p>
    <w:p w14:paraId="0CB0902E" w14:textId="77777777" w:rsidR="0093205B" w:rsidRDefault="0093205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26307131" w14:textId="06DDF945"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lastRenderedPageBreak/>
        <w:t>KT0506 Component marking tolerances and accuracy.</w:t>
      </w:r>
    </w:p>
    <w:p w14:paraId="2E38C8CC" w14:textId="77777777" w:rsidR="0093205B" w:rsidRDefault="0093205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2B7331AE" w14:textId="7CED1482"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lastRenderedPageBreak/>
        <w:t>KT0507 Sewing methods.</w:t>
      </w:r>
    </w:p>
    <w:p w14:paraId="67AFB228" w14:textId="77777777" w:rsidR="0093205B" w:rsidRDefault="0093205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7D45A19F" w14:textId="700AC18A"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lastRenderedPageBreak/>
        <w:t>KT0508 Application of trims and decorative finishes.</w:t>
      </w:r>
    </w:p>
    <w:p w14:paraId="0840C577" w14:textId="77777777" w:rsidR="0093205B" w:rsidRDefault="0093205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7356408D" w14:textId="652F1A66"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lastRenderedPageBreak/>
        <w:t>KT0509 Closing methods â</w:t>
      </w:r>
      <w:r w:rsidRPr="0093205B">
        <w:rPr>
          <w:rFonts w:ascii="Century Gothic" w:eastAsia="Arial" w:hAnsi="Century Gothic" w:cs="Century Gothic"/>
          <w:color w:val="auto"/>
          <w:sz w:val="22"/>
          <w:szCs w:val="22"/>
          <w:lang w:val="en-ZA" w:eastAsia="en-ZA"/>
        </w:rPr>
        <w:t></w:t>
      </w:r>
      <w:r w:rsidRPr="0093205B">
        <w:rPr>
          <w:rFonts w:ascii="Century Gothic" w:eastAsia="Arial" w:hAnsi="Century Gothic"/>
          <w:color w:val="auto"/>
          <w:sz w:val="22"/>
          <w:szCs w:val="22"/>
          <w:lang w:val="en-ZA" w:eastAsia="en-ZA"/>
        </w:rPr>
        <w:t xml:space="preserve"> types and uses.</w:t>
      </w:r>
    </w:p>
    <w:p w14:paraId="72CEF7F5" w14:textId="77777777" w:rsidR="0093205B" w:rsidRDefault="0093205B">
      <w:pPr>
        <w:rPr>
          <w:rFonts w:ascii="Century Gothic" w:hAnsi="Century Gothic"/>
          <w:b/>
          <w:sz w:val="22"/>
          <w:szCs w:val="22"/>
          <w:lang w:val="en-ZA"/>
        </w:rPr>
      </w:pPr>
      <w:r>
        <w:rPr>
          <w:rFonts w:ascii="Century Gothic" w:hAnsi="Century Gothic"/>
          <w:b/>
          <w:sz w:val="22"/>
          <w:szCs w:val="22"/>
          <w:lang w:val="en-ZA"/>
        </w:rPr>
        <w:br w:type="page"/>
      </w:r>
    </w:p>
    <w:p w14:paraId="20CA8848" w14:textId="07A8D3B8" w:rsidR="0008639E" w:rsidRPr="003F3F40" w:rsidRDefault="0008639E" w:rsidP="0008639E">
      <w:pPr>
        <w:rPr>
          <w:rFonts w:ascii="Century Gothic" w:hAnsi="Century Gothic"/>
          <w:b/>
          <w:sz w:val="22"/>
          <w:szCs w:val="22"/>
          <w:lang w:val="en-ZA"/>
        </w:rPr>
      </w:pPr>
      <w:r w:rsidRPr="003F3F40">
        <w:rPr>
          <w:rFonts w:ascii="Century Gothic" w:hAnsi="Century Gothic"/>
          <w:b/>
          <w:sz w:val="22"/>
          <w:szCs w:val="22"/>
          <w:lang w:val="en-ZA"/>
        </w:rPr>
        <w:lastRenderedPageBreak/>
        <w:t>Formative assessment</w:t>
      </w:r>
    </w:p>
    <w:p w14:paraId="0FE8B8C8" w14:textId="77777777" w:rsidR="0008639E" w:rsidRDefault="0008639E">
      <w:pPr>
        <w:rPr>
          <w:rFonts w:ascii="Century Gothic" w:eastAsia="Arial" w:hAnsi="Century Gothic"/>
          <w:color w:val="auto"/>
          <w:sz w:val="22"/>
          <w:szCs w:val="22"/>
          <w:lang w:val="en-ZA" w:eastAsia="en-ZA"/>
        </w:rPr>
      </w:pPr>
    </w:p>
    <w:p w14:paraId="078A539A"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IAC0501 Assembly and sewing process for complex shaped cushions and padded items are identified, described according to steps and sequence and analysed for efficiency.</w:t>
      </w:r>
    </w:p>
    <w:p w14:paraId="60B5EF8B"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IAC0502 Advanced covering principles for complex shaped cushions and padded items are identified, described analysed in terms of quality.</w:t>
      </w:r>
    </w:p>
    <w:p w14:paraId="3EB394F7" w14:textId="77777777" w:rsidR="0093205B" w:rsidRPr="0093205B" w:rsidRDefault="0093205B" w:rsidP="0093205B">
      <w:p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b/>
          <w:i/>
          <w:iCs/>
          <w:color w:val="auto"/>
          <w:sz w:val="22"/>
          <w:szCs w:val="22"/>
          <w:lang w:val="en-ZA" w:eastAsia="en-ZA"/>
        </w:rPr>
        <w:t>(Weight 30%)</w:t>
      </w:r>
    </w:p>
    <w:p w14:paraId="6AAFD11E" w14:textId="7BCA032C" w:rsidR="0008639E" w:rsidRDefault="0008639E">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bookmarkStart w:id="16" w:name="_GoBack"/>
    </w:p>
    <w:bookmarkEnd w:id="16"/>
    <w:p w14:paraId="3ED3DEF3" w14:textId="77777777" w:rsidR="0093205B" w:rsidRPr="0093205B" w:rsidRDefault="0093205B" w:rsidP="0093205B">
      <w:p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b/>
          <w:color w:val="auto"/>
          <w:sz w:val="22"/>
          <w:szCs w:val="22"/>
          <w:lang w:val="en-ZA" w:eastAsia="en-ZA"/>
        </w:rPr>
        <w:lastRenderedPageBreak/>
        <w:t>Provider Programme Accreditation Criteria</w:t>
      </w:r>
    </w:p>
    <w:p w14:paraId="611CF2A8" w14:textId="77777777" w:rsidR="0093205B" w:rsidRPr="0093205B" w:rsidRDefault="0093205B" w:rsidP="0093205B">
      <w:p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i/>
          <w:iCs/>
          <w:color w:val="auto"/>
          <w:sz w:val="22"/>
          <w:szCs w:val="22"/>
          <w:lang w:val="en-ZA" w:eastAsia="en-ZA"/>
        </w:rPr>
        <w:t>Physical Requirements:</w:t>
      </w:r>
    </w:p>
    <w:p w14:paraId="2E9603D4"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The provider must have lesson plans and structured learning material or provide learners with access to structured learning material that addresses all the topics in all the knowledge modules.</w:t>
      </w:r>
    </w:p>
    <w:p w14:paraId="4C1DABF7" w14:textId="77777777" w:rsidR="0093205B" w:rsidRPr="0093205B" w:rsidRDefault="0093205B" w:rsidP="0093205B">
      <w:p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i/>
          <w:iCs/>
          <w:color w:val="auto"/>
          <w:sz w:val="22"/>
          <w:szCs w:val="22"/>
          <w:lang w:val="en-ZA" w:eastAsia="en-ZA"/>
        </w:rPr>
        <w:t>Human Resource Requirements:</w:t>
      </w:r>
    </w:p>
    <w:p w14:paraId="295AF54E"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Lecturer/learner ratio of 1:20.</w:t>
      </w:r>
    </w:p>
    <w:p w14:paraId="21816B42"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 xml:space="preserve"> Qualifications of lecturers: 5 </w:t>
      </w:r>
      <w:proofErr w:type="gramStart"/>
      <w:r w:rsidRPr="0093205B">
        <w:rPr>
          <w:rFonts w:ascii="Century Gothic" w:eastAsia="Arial" w:hAnsi="Century Gothic"/>
          <w:color w:val="auto"/>
          <w:sz w:val="22"/>
          <w:szCs w:val="22"/>
          <w:lang w:val="en-ZA" w:eastAsia="en-ZA"/>
        </w:rPr>
        <w:t>years</w:t>
      </w:r>
      <w:proofErr w:type="gramEnd"/>
      <w:r w:rsidRPr="0093205B">
        <w:rPr>
          <w:rFonts w:ascii="Century Gothic" w:eastAsia="Arial" w:hAnsi="Century Gothic"/>
          <w:color w:val="auto"/>
          <w:sz w:val="22"/>
          <w:szCs w:val="22"/>
          <w:lang w:val="en-ZA" w:eastAsia="en-ZA"/>
        </w:rPr>
        <w:t xml:space="preserve"> relevant experience or NQF 2 58227 with 2 years of experience.</w:t>
      </w:r>
    </w:p>
    <w:p w14:paraId="7CFC861C" w14:textId="77777777" w:rsidR="0093205B" w:rsidRPr="0093205B" w:rsidRDefault="0093205B" w:rsidP="0093205B">
      <w:p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i/>
          <w:iCs/>
          <w:color w:val="auto"/>
          <w:sz w:val="22"/>
          <w:szCs w:val="22"/>
          <w:lang w:val="en-ZA" w:eastAsia="en-ZA"/>
        </w:rPr>
        <w:t>Legal Requirements:</w:t>
      </w:r>
    </w:p>
    <w:p w14:paraId="7EB1D6C8" w14:textId="77777777" w:rsidR="0093205B" w:rsidRPr="0093205B" w:rsidRDefault="0093205B" w:rsidP="0093205B">
      <w:pPr>
        <w:numPr>
          <w:ilvl w:val="0"/>
          <w:numId w:val="141"/>
        </w:numPr>
        <w:spacing w:after="200" w:line="276" w:lineRule="auto"/>
        <w:rPr>
          <w:rFonts w:ascii="Century Gothic" w:eastAsia="Arial" w:hAnsi="Century Gothic"/>
          <w:color w:val="auto"/>
          <w:sz w:val="22"/>
          <w:szCs w:val="22"/>
          <w:lang w:val="en-ZA" w:eastAsia="en-ZA"/>
        </w:rPr>
      </w:pPr>
      <w:r w:rsidRPr="0093205B">
        <w:rPr>
          <w:rFonts w:ascii="Century Gothic" w:eastAsia="Arial" w:hAnsi="Century Gothic"/>
          <w:color w:val="auto"/>
          <w:sz w:val="22"/>
          <w:szCs w:val="22"/>
          <w:lang w:val="en-ZA" w:eastAsia="en-ZA"/>
        </w:rPr>
        <w:t>OHS compliant.</w:t>
      </w:r>
    </w:p>
    <w:p w14:paraId="0789A52E" w14:textId="1C19B9FF" w:rsidR="0093205B" w:rsidRPr="0093205B" w:rsidRDefault="0093205B" w:rsidP="0093205B">
      <w:pPr>
        <w:spacing w:after="200" w:line="276" w:lineRule="auto"/>
        <w:rPr>
          <w:rFonts w:ascii="Century Gothic" w:eastAsia="Arial" w:hAnsi="Century Gothic"/>
          <w:b/>
          <w:color w:val="auto"/>
          <w:sz w:val="22"/>
          <w:szCs w:val="22"/>
          <w:lang w:val="en-ZA" w:eastAsia="en-ZA"/>
        </w:rPr>
      </w:pPr>
      <w:r w:rsidRPr="0093205B">
        <w:rPr>
          <w:rFonts w:ascii="Century Gothic" w:eastAsia="Arial" w:hAnsi="Century Gothic"/>
          <w:b/>
          <w:color w:val="auto"/>
          <w:sz w:val="22"/>
          <w:szCs w:val="22"/>
          <w:lang w:val="en-ZA" w:eastAsia="en-ZA"/>
        </w:rPr>
        <w:t xml:space="preserve"> Exemptions</w:t>
      </w:r>
    </w:p>
    <w:p w14:paraId="46928631" w14:textId="6A1CC314" w:rsidR="0093205B" w:rsidRDefault="0093205B" w:rsidP="0093205B">
      <w:pPr>
        <w:numPr>
          <w:ilvl w:val="0"/>
          <w:numId w:val="141"/>
        </w:numPr>
        <w:spacing w:after="200" w:line="276" w:lineRule="auto"/>
        <w:rPr>
          <w:rFonts w:ascii="Century Gothic" w:eastAsia="Arial" w:hAnsi="Century Gothic"/>
          <w:bCs/>
          <w:color w:val="auto"/>
          <w:sz w:val="22"/>
          <w:szCs w:val="22"/>
          <w:lang w:val="en-ZA" w:eastAsia="en-ZA"/>
        </w:rPr>
      </w:pPr>
      <w:r w:rsidRPr="0093205B">
        <w:rPr>
          <w:rFonts w:ascii="Century Gothic" w:eastAsia="Arial" w:hAnsi="Century Gothic"/>
          <w:bCs/>
          <w:color w:val="auto"/>
          <w:sz w:val="22"/>
          <w:szCs w:val="22"/>
          <w:lang w:val="en-ZA" w:eastAsia="en-ZA"/>
        </w:rPr>
        <w:t>No exemptions, but the module can be achieved in full through a normal RPL process.</w:t>
      </w:r>
    </w:p>
    <w:bookmarkEnd w:id="15"/>
    <w:p w14:paraId="6C74BC17" w14:textId="69E7C558" w:rsidR="00CE51D9" w:rsidRDefault="00CE51D9" w:rsidP="00CE51D9">
      <w:pPr>
        <w:spacing w:after="200" w:line="276" w:lineRule="auto"/>
        <w:rPr>
          <w:rFonts w:ascii="Century Gothic" w:eastAsia="Arial" w:hAnsi="Century Gothic"/>
          <w:bCs/>
          <w:color w:val="auto"/>
          <w:sz w:val="22"/>
          <w:szCs w:val="22"/>
          <w:lang w:val="en-ZA" w:eastAsia="en-ZA"/>
        </w:rPr>
      </w:pPr>
    </w:p>
    <w:sectPr w:rsidR="00CE51D9" w:rsidSect="008F7A1A">
      <w:headerReference w:type="default" r:id="rId26"/>
      <w:footerReference w:type="default" r:id="rId27"/>
      <w:footerReference w:type="first" r:id="rId28"/>
      <w:type w:val="continuous"/>
      <w:pgSz w:w="11905" w:h="16837"/>
      <w:pgMar w:top="1440" w:right="1440" w:bottom="1440" w:left="1440" w:header="0" w:footer="1020" w:gutter="0"/>
      <w:cols w:space="720"/>
      <w:noEndnote/>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2FD57E" w14:textId="77777777" w:rsidR="00B43BE1" w:rsidRDefault="00B43BE1">
      <w:r>
        <w:separator/>
      </w:r>
    </w:p>
  </w:endnote>
  <w:endnote w:type="continuationSeparator" w:id="0">
    <w:p w14:paraId="27260846" w14:textId="77777777" w:rsidR="00B43BE1" w:rsidRDefault="00B43B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Arial Bold">
    <w:panose1 w:val="020B0704020202020204"/>
    <w:charset w:val="00"/>
    <w:family w:val="roman"/>
    <w:notTrueType/>
    <w:pitch w:val="default"/>
    <w:sig w:usb0="00000003" w:usb1="00000000" w:usb2="00000000" w:usb3="00000000" w:csb0="00000001" w:csb1="00000000"/>
  </w:font>
  <w:font w:name="Gill Sans">
    <w:altName w:val="Century Gothic"/>
    <w:panose1 w:val="00000000000000000000"/>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inherit">
    <w:panose1 w:val="00000000000000000000"/>
    <w:charset w:val="00"/>
    <w:family w:val="roman"/>
    <w:notTrueType/>
    <w:pitch w:val="default"/>
    <w:sig w:usb0="00000003" w:usb1="00000000" w:usb2="00000000" w:usb3="00000000" w:csb0="00000001" w:csb1="00000000"/>
  </w:font>
  <w:font w:name="BSWPNL+NeutraText-BoldAlt">
    <w:altName w:val="Neutra Text"/>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haroni">
    <w:charset w:val="B1"/>
    <w:family w:val="auto"/>
    <w:pitch w:val="variable"/>
    <w:sig w:usb0="00000801" w:usb1="00000000" w:usb2="00000000" w:usb3="00000000" w:csb0="00000020" w:csb1="00000000"/>
  </w:font>
  <w:font w:name="MS Mincho">
    <w:altName w:val="Yu Gothic UI"/>
    <w:panose1 w:val="02020609040205080304"/>
    <w:charset w:val="80"/>
    <w:family w:val="modern"/>
    <w:pitch w:val="fixed"/>
    <w:sig w:usb0="E00002FF" w:usb1="6AC7FDFB" w:usb2="08000012" w:usb3="00000000" w:csb0="0002009F" w:csb1="00000000"/>
  </w:font>
  <w:font w:name="Trade Gothic LT Std">
    <w:panose1 w:val="00000000000000000000"/>
    <w:charset w:val="00"/>
    <w:family w:val="modern"/>
    <w:notTrueType/>
    <w:pitch w:val="variable"/>
    <w:sig w:usb0="00000003" w:usb1="00000000" w:usb2="00000000" w:usb3="00000000" w:csb0="00000001" w:csb1="00000000"/>
  </w:font>
  <w:font w:name="New York">
    <w:panose1 w:val="02040503060506020304"/>
    <w:charset w:val="4D"/>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13025"/>
      <w:docPartObj>
        <w:docPartGallery w:val="Page Numbers (Bottom of Page)"/>
        <w:docPartUnique/>
      </w:docPartObj>
    </w:sdtPr>
    <w:sdtEndPr>
      <w:rPr>
        <w:color w:val="7F7F7F" w:themeColor="background1" w:themeShade="7F"/>
        <w:spacing w:val="60"/>
      </w:rPr>
    </w:sdtEndPr>
    <w:sdtContent>
      <w:p w14:paraId="5D1FFB93" w14:textId="219439A6" w:rsidR="003E33BA" w:rsidRDefault="003E33BA">
        <w:pPr>
          <w:pStyle w:val="Footer"/>
          <w:pBdr>
            <w:top w:val="single" w:sz="4" w:space="1" w:color="D9D9D9" w:themeColor="background1" w:themeShade="D9"/>
          </w:pBdr>
          <w:rPr>
            <w:b/>
          </w:rPr>
        </w:pPr>
        <w:r>
          <w:fldChar w:fldCharType="begin"/>
        </w:r>
        <w:r>
          <w:instrText xml:space="preserve"> PAGE   \* MERGEFORMAT </w:instrText>
        </w:r>
        <w:r>
          <w:fldChar w:fldCharType="separate"/>
        </w:r>
        <w:r w:rsidR="00CE51D9" w:rsidRPr="00CE51D9">
          <w:rPr>
            <w:b/>
            <w:noProof/>
          </w:rPr>
          <w:t>87</w:t>
        </w:r>
        <w:r>
          <w:rPr>
            <w:b/>
            <w:noProof/>
          </w:rPr>
          <w:fldChar w:fldCharType="end"/>
        </w:r>
        <w:r>
          <w:rPr>
            <w:b/>
          </w:rPr>
          <w:t xml:space="preserve"> | </w:t>
        </w:r>
        <w:r>
          <w:rPr>
            <w:color w:val="7F7F7F" w:themeColor="background1" w:themeShade="7F"/>
            <w:spacing w:val="60"/>
          </w:rPr>
          <w:t>Page</w:t>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13024"/>
      <w:docPartObj>
        <w:docPartGallery w:val="Page Numbers (Bottom of Page)"/>
        <w:docPartUnique/>
      </w:docPartObj>
    </w:sdtPr>
    <w:sdtEndPr>
      <w:rPr>
        <w:color w:val="7F7F7F" w:themeColor="background1" w:themeShade="7F"/>
        <w:spacing w:val="60"/>
      </w:rPr>
    </w:sdtEndPr>
    <w:sdtContent>
      <w:p w14:paraId="23454FB0" w14:textId="77777777" w:rsidR="003E33BA" w:rsidRDefault="003E33BA">
        <w:pPr>
          <w:pStyle w:val="Footer"/>
          <w:pBdr>
            <w:top w:val="single" w:sz="4" w:space="1" w:color="D9D9D9" w:themeColor="background1" w:themeShade="D9"/>
          </w:pBdr>
          <w:rPr>
            <w:b/>
          </w:rPr>
        </w:pPr>
        <w:r>
          <w:fldChar w:fldCharType="begin"/>
        </w:r>
        <w:r>
          <w:instrText xml:space="preserve"> PAGE   \* MERGEFORMAT </w:instrText>
        </w:r>
        <w:r>
          <w:fldChar w:fldCharType="separate"/>
        </w:r>
        <w:r w:rsidRPr="00820680">
          <w:rPr>
            <w:b/>
            <w:noProof/>
          </w:rPr>
          <w:t>15</w:t>
        </w:r>
        <w:r>
          <w:rPr>
            <w:b/>
            <w:noProof/>
          </w:rPr>
          <w:fldChar w:fldCharType="end"/>
        </w:r>
        <w:r>
          <w:rPr>
            <w:b/>
          </w:rPr>
          <w:t xml:space="preserve"> | </w:t>
        </w:r>
        <w:r>
          <w:rPr>
            <w:color w:val="7F7F7F" w:themeColor="background1" w:themeShade="7F"/>
            <w:spacing w:val="60"/>
          </w:rPr>
          <w:t>Page</w:t>
        </w:r>
      </w:p>
    </w:sdtContent>
  </w:sdt>
  <w:p w14:paraId="350EE882" w14:textId="77777777" w:rsidR="003E33BA" w:rsidRPr="00961B13" w:rsidRDefault="003E33BA">
    <w:pPr>
      <w:pStyle w:val="Footer"/>
      <w:rPr>
        <w:lang w:val="en-ZA"/>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DE7295" w14:textId="77777777" w:rsidR="00B43BE1" w:rsidRDefault="00B43BE1">
      <w:r>
        <w:separator/>
      </w:r>
    </w:p>
  </w:footnote>
  <w:footnote w:type="continuationSeparator" w:id="0">
    <w:p w14:paraId="2D78AB42" w14:textId="77777777" w:rsidR="00B43BE1" w:rsidRDefault="00B43BE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A911BA" w14:textId="520F51DC" w:rsidR="003E33BA" w:rsidRDefault="000C6C86" w:rsidP="008C4579">
    <w:pPr>
      <w:pStyle w:val="Header"/>
      <w:rPr>
        <w:szCs w:val="40"/>
      </w:rPr>
    </w:pPr>
    <w:r>
      <w:rPr>
        <w:noProof/>
        <w:szCs w:val="40"/>
        <w:lang w:val="en-ZA" w:eastAsia="en-ZA"/>
      </w:rPr>
      <w:drawing>
        <wp:anchor distT="0" distB="0" distL="114300" distR="114300" simplePos="0" relativeHeight="251659264" behindDoc="0" locked="0" layoutInCell="1" allowOverlap="1" wp14:anchorId="6B1CB7EB" wp14:editId="678504DA">
          <wp:simplePos x="0" y="0"/>
          <wp:positionH relativeFrom="margin">
            <wp:align>left</wp:align>
          </wp:positionH>
          <wp:positionV relativeFrom="paragraph">
            <wp:posOffset>127000</wp:posOffset>
          </wp:positionV>
          <wp:extent cx="1488440" cy="641985"/>
          <wp:effectExtent l="0" t="0" r="0" b="5715"/>
          <wp:wrapSquare wrapText="bothSides"/>
          <wp:docPr id="218" name="Picture 218" descr="FPM-Seta-Lrg-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M-Seta-Lrg-removebg-previe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641985"/>
                  </a:xfrm>
                  <a:prstGeom prst="rect">
                    <a:avLst/>
                  </a:prstGeom>
                  <a:noFill/>
                </pic:spPr>
              </pic:pic>
            </a:graphicData>
          </a:graphic>
          <wp14:sizeRelH relativeFrom="page">
            <wp14:pctWidth>0</wp14:pctWidth>
          </wp14:sizeRelH>
          <wp14:sizeRelV relativeFrom="page">
            <wp14:pctHeight>0</wp14:pctHeight>
          </wp14:sizeRelV>
        </wp:anchor>
      </w:drawing>
    </w:r>
  </w:p>
  <w:p w14:paraId="0ACACAB2" w14:textId="5B511E96" w:rsidR="003E33BA" w:rsidRPr="008C4579" w:rsidRDefault="003E33BA" w:rsidP="008C4579">
    <w:pPr>
      <w:pStyle w:val="Header"/>
      <w:rPr>
        <w:szCs w:val="4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D2349"/>
    <w:multiLevelType w:val="hybridMultilevel"/>
    <w:tmpl w:val="A9D015D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0F27560"/>
    <w:multiLevelType w:val="multilevel"/>
    <w:tmpl w:val="770ED512"/>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01D15422"/>
    <w:multiLevelType w:val="multilevel"/>
    <w:tmpl w:val="A30C976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3" w15:restartNumberingAfterBreak="0">
    <w:nsid w:val="02105547"/>
    <w:multiLevelType w:val="multilevel"/>
    <w:tmpl w:val="AD9CB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E40D55"/>
    <w:multiLevelType w:val="hybridMultilevel"/>
    <w:tmpl w:val="4DF06328"/>
    <w:styleLink w:val="bulletObjective"/>
    <w:lvl w:ilvl="0" w:tplc="FFFFFFFF">
      <w:start w:val="1"/>
      <w:numFmt w:val="bullet"/>
      <w:lvlText w:val=""/>
      <w:lvlJc w:val="left"/>
      <w:pPr>
        <w:tabs>
          <w:tab w:val="num" w:pos="561"/>
        </w:tabs>
        <w:ind w:left="561" w:hanging="391"/>
      </w:pPr>
      <w:rPr>
        <w:rFonts w:ascii="Symbol" w:hAnsi="Symbol" w:hint="default"/>
      </w:rPr>
    </w:lvl>
    <w:lvl w:ilvl="1" w:tplc="FFFFFFFF" w:tentative="1">
      <w:start w:val="1"/>
      <w:numFmt w:val="bullet"/>
      <w:lvlText w:val="o"/>
      <w:lvlJc w:val="left"/>
      <w:pPr>
        <w:tabs>
          <w:tab w:val="num" w:pos="1610"/>
        </w:tabs>
        <w:ind w:left="1610" w:hanging="360"/>
      </w:pPr>
      <w:rPr>
        <w:rFonts w:ascii="Courier New" w:hAnsi="Courier New" w:cs="Courier New" w:hint="default"/>
      </w:rPr>
    </w:lvl>
    <w:lvl w:ilvl="2" w:tplc="FFFFFFFF" w:tentative="1">
      <w:start w:val="1"/>
      <w:numFmt w:val="bullet"/>
      <w:lvlText w:val=""/>
      <w:lvlJc w:val="left"/>
      <w:pPr>
        <w:tabs>
          <w:tab w:val="num" w:pos="2330"/>
        </w:tabs>
        <w:ind w:left="2330" w:hanging="360"/>
      </w:pPr>
      <w:rPr>
        <w:rFonts w:ascii="Wingdings" w:hAnsi="Wingdings" w:hint="default"/>
      </w:rPr>
    </w:lvl>
    <w:lvl w:ilvl="3" w:tplc="FFFFFFFF" w:tentative="1">
      <w:start w:val="1"/>
      <w:numFmt w:val="bullet"/>
      <w:lvlText w:val=""/>
      <w:lvlJc w:val="left"/>
      <w:pPr>
        <w:tabs>
          <w:tab w:val="num" w:pos="3050"/>
        </w:tabs>
        <w:ind w:left="3050" w:hanging="360"/>
      </w:pPr>
      <w:rPr>
        <w:rFonts w:ascii="Symbol" w:hAnsi="Symbol" w:hint="default"/>
      </w:rPr>
    </w:lvl>
    <w:lvl w:ilvl="4" w:tplc="FFFFFFFF" w:tentative="1">
      <w:start w:val="1"/>
      <w:numFmt w:val="bullet"/>
      <w:lvlText w:val="o"/>
      <w:lvlJc w:val="left"/>
      <w:pPr>
        <w:tabs>
          <w:tab w:val="num" w:pos="3770"/>
        </w:tabs>
        <w:ind w:left="3770" w:hanging="360"/>
      </w:pPr>
      <w:rPr>
        <w:rFonts w:ascii="Courier New" w:hAnsi="Courier New" w:cs="Courier New" w:hint="default"/>
      </w:rPr>
    </w:lvl>
    <w:lvl w:ilvl="5" w:tplc="FFFFFFFF" w:tentative="1">
      <w:start w:val="1"/>
      <w:numFmt w:val="bullet"/>
      <w:lvlText w:val=""/>
      <w:lvlJc w:val="left"/>
      <w:pPr>
        <w:tabs>
          <w:tab w:val="num" w:pos="4490"/>
        </w:tabs>
        <w:ind w:left="4490" w:hanging="360"/>
      </w:pPr>
      <w:rPr>
        <w:rFonts w:ascii="Wingdings" w:hAnsi="Wingdings" w:hint="default"/>
      </w:rPr>
    </w:lvl>
    <w:lvl w:ilvl="6" w:tplc="FFFFFFFF" w:tentative="1">
      <w:start w:val="1"/>
      <w:numFmt w:val="bullet"/>
      <w:lvlText w:val=""/>
      <w:lvlJc w:val="left"/>
      <w:pPr>
        <w:tabs>
          <w:tab w:val="num" w:pos="5210"/>
        </w:tabs>
        <w:ind w:left="5210" w:hanging="360"/>
      </w:pPr>
      <w:rPr>
        <w:rFonts w:ascii="Symbol" w:hAnsi="Symbol" w:hint="default"/>
      </w:rPr>
    </w:lvl>
    <w:lvl w:ilvl="7" w:tplc="FFFFFFFF" w:tentative="1">
      <w:start w:val="1"/>
      <w:numFmt w:val="bullet"/>
      <w:lvlText w:val="o"/>
      <w:lvlJc w:val="left"/>
      <w:pPr>
        <w:tabs>
          <w:tab w:val="num" w:pos="5930"/>
        </w:tabs>
        <w:ind w:left="5930" w:hanging="360"/>
      </w:pPr>
      <w:rPr>
        <w:rFonts w:ascii="Courier New" w:hAnsi="Courier New" w:cs="Courier New" w:hint="default"/>
      </w:rPr>
    </w:lvl>
    <w:lvl w:ilvl="8" w:tplc="FFFFFFFF" w:tentative="1">
      <w:start w:val="1"/>
      <w:numFmt w:val="bullet"/>
      <w:lvlText w:val=""/>
      <w:lvlJc w:val="left"/>
      <w:pPr>
        <w:tabs>
          <w:tab w:val="num" w:pos="6650"/>
        </w:tabs>
        <w:ind w:left="6650" w:hanging="360"/>
      </w:pPr>
      <w:rPr>
        <w:rFonts w:ascii="Wingdings" w:hAnsi="Wingdings" w:hint="default"/>
      </w:rPr>
    </w:lvl>
  </w:abstractNum>
  <w:abstractNum w:abstractNumId="5" w15:restartNumberingAfterBreak="0">
    <w:nsid w:val="053E56BE"/>
    <w:multiLevelType w:val="hybridMultilevel"/>
    <w:tmpl w:val="DD0A691A"/>
    <w:lvl w:ilvl="0" w:tplc="FFFFFFFF">
      <w:start w:val="1"/>
      <w:numFmt w:val="bullet"/>
      <w:pStyle w:val="ListBullet3"/>
      <w:lvlText w:val=""/>
      <w:lvlJc w:val="left"/>
      <w:pPr>
        <w:tabs>
          <w:tab w:val="num" w:pos="360"/>
        </w:tabs>
        <w:ind w:left="360" w:hanging="360"/>
      </w:pPr>
      <w:rPr>
        <w:rFonts w:ascii="Wingdings" w:hAnsi="Wingdings" w:hint="default"/>
        <w:color w:val="000000"/>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057042D3"/>
    <w:multiLevelType w:val="multilevel"/>
    <w:tmpl w:val="B632210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05954965"/>
    <w:multiLevelType w:val="multilevel"/>
    <w:tmpl w:val="B8C0572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8" w15:restartNumberingAfterBreak="0">
    <w:nsid w:val="05A71A50"/>
    <w:multiLevelType w:val="multilevel"/>
    <w:tmpl w:val="2564D64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062C6A9A"/>
    <w:multiLevelType w:val="hybridMultilevel"/>
    <w:tmpl w:val="DA74126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0631327E"/>
    <w:multiLevelType w:val="multilevel"/>
    <w:tmpl w:val="9E9C456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1" w15:restartNumberingAfterBreak="0">
    <w:nsid w:val="0642429C"/>
    <w:multiLevelType w:val="singleLevel"/>
    <w:tmpl w:val="529480CA"/>
    <w:lvl w:ilvl="0">
      <w:start w:val="1"/>
      <w:numFmt w:val="lowerLetter"/>
      <w:pStyle w:val="NormalAfter0pt"/>
      <w:lvlText w:val="%1)"/>
      <w:lvlJc w:val="left"/>
      <w:pPr>
        <w:tabs>
          <w:tab w:val="num" w:pos="360"/>
        </w:tabs>
        <w:ind w:left="360" w:hanging="360"/>
      </w:pPr>
    </w:lvl>
  </w:abstractNum>
  <w:abstractNum w:abstractNumId="12" w15:restartNumberingAfterBreak="0">
    <w:nsid w:val="075752DC"/>
    <w:multiLevelType w:val="multilevel"/>
    <w:tmpl w:val="119A7E6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 w15:restartNumberingAfterBreak="0">
    <w:nsid w:val="07A74EC6"/>
    <w:multiLevelType w:val="hybridMultilevel"/>
    <w:tmpl w:val="200E3A90"/>
    <w:lvl w:ilvl="0" w:tplc="FFF021FA">
      <w:start w:val="1"/>
      <w:numFmt w:val="bullet"/>
      <w:pStyle w:val="EnList"/>
      <w:lvlText w:val="•"/>
      <w:lvlJc w:val="left"/>
      <w:pPr>
        <w:tabs>
          <w:tab w:val="num" w:pos="454"/>
        </w:tabs>
        <w:ind w:left="454" w:hanging="227"/>
      </w:pPr>
      <w:rPr>
        <w:rFonts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D4117DF"/>
    <w:multiLevelType w:val="hybridMultilevel"/>
    <w:tmpl w:val="0C84739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5" w15:restartNumberingAfterBreak="0">
    <w:nsid w:val="0E591A31"/>
    <w:multiLevelType w:val="multilevel"/>
    <w:tmpl w:val="E7C8A17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0EBC0648"/>
    <w:multiLevelType w:val="hybridMultilevel"/>
    <w:tmpl w:val="3452B7E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7" w15:restartNumberingAfterBreak="0">
    <w:nsid w:val="12196B74"/>
    <w:multiLevelType w:val="multilevel"/>
    <w:tmpl w:val="1C0EB33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15:restartNumberingAfterBreak="0">
    <w:nsid w:val="12EE57DE"/>
    <w:multiLevelType w:val="multilevel"/>
    <w:tmpl w:val="56BCC83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12FB6076"/>
    <w:multiLevelType w:val="multilevel"/>
    <w:tmpl w:val="C650A09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130A1CF8"/>
    <w:multiLevelType w:val="multilevel"/>
    <w:tmpl w:val="0FA8E0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1" w15:restartNumberingAfterBreak="0">
    <w:nsid w:val="130C7969"/>
    <w:multiLevelType w:val="multilevel"/>
    <w:tmpl w:val="0C567EC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15:restartNumberingAfterBreak="0">
    <w:nsid w:val="13B53506"/>
    <w:multiLevelType w:val="multilevel"/>
    <w:tmpl w:val="B6C09D0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14471ED5"/>
    <w:multiLevelType w:val="hybridMultilevel"/>
    <w:tmpl w:val="038C8CB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16597A18"/>
    <w:multiLevelType w:val="hybridMultilevel"/>
    <w:tmpl w:val="5C0804CC"/>
    <w:lvl w:ilvl="0" w:tplc="70A842CA">
      <w:numFmt w:val="bullet"/>
      <w:lvlText w:val="•"/>
      <w:lvlJc w:val="left"/>
      <w:pPr>
        <w:ind w:left="360" w:hanging="360"/>
      </w:pPr>
      <w:rPr>
        <w:rFonts w:ascii="Century Gothic" w:eastAsia="Calibri" w:hAnsi="Century Gothic" w:cs="Aria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5" w15:restartNumberingAfterBreak="0">
    <w:nsid w:val="16BC52EA"/>
    <w:multiLevelType w:val="multilevel"/>
    <w:tmpl w:val="434E9864"/>
    <w:name w:val="CATNumList"/>
    <w:lvl w:ilvl="0">
      <w:start w:val="1"/>
      <w:numFmt w:val="decimal"/>
      <w:pStyle w:val="CATNumList1"/>
      <w:lvlText w:val="%1."/>
      <w:lvlJc w:val="left"/>
      <w:pPr>
        <w:tabs>
          <w:tab w:val="num" w:pos="360"/>
        </w:tabs>
        <w:ind w:left="360" w:hanging="360"/>
      </w:pPr>
      <w:rPr>
        <w:rFonts w:hint="default"/>
      </w:rPr>
    </w:lvl>
    <w:lvl w:ilvl="1">
      <w:start w:val="1"/>
      <w:numFmt w:val="decimal"/>
      <w:pStyle w:val="CATNumList2"/>
      <w:lvlText w:val="%1.%2."/>
      <w:lvlJc w:val="left"/>
      <w:pPr>
        <w:tabs>
          <w:tab w:val="num" w:pos="792"/>
        </w:tabs>
        <w:ind w:left="792" w:hanging="432"/>
      </w:pPr>
      <w:rPr>
        <w:rFonts w:hint="default"/>
      </w:rPr>
    </w:lvl>
    <w:lvl w:ilvl="2">
      <w:start w:val="1"/>
      <w:numFmt w:val="decimal"/>
      <w:pStyle w:val="CATNumList3"/>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6" w15:restartNumberingAfterBreak="0">
    <w:nsid w:val="17140EC2"/>
    <w:multiLevelType w:val="multilevel"/>
    <w:tmpl w:val="D77AFAF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 w15:restartNumberingAfterBreak="0">
    <w:nsid w:val="17386E78"/>
    <w:multiLevelType w:val="multilevel"/>
    <w:tmpl w:val="5CA47F2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15:restartNumberingAfterBreak="0">
    <w:nsid w:val="19FB771F"/>
    <w:multiLevelType w:val="hybridMultilevel"/>
    <w:tmpl w:val="74A68B58"/>
    <w:lvl w:ilvl="0" w:tplc="70A842CA">
      <w:numFmt w:val="bullet"/>
      <w:lvlText w:val="•"/>
      <w:lvlJc w:val="left"/>
      <w:pPr>
        <w:ind w:left="360" w:hanging="360"/>
      </w:pPr>
      <w:rPr>
        <w:rFonts w:ascii="Century Gothic" w:eastAsia="Calibri" w:hAnsi="Century Gothic" w:cs="Aria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9" w15:restartNumberingAfterBreak="0">
    <w:nsid w:val="1AC407E9"/>
    <w:multiLevelType w:val="multilevel"/>
    <w:tmpl w:val="3036F5E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1C0F2BAF"/>
    <w:multiLevelType w:val="multilevel"/>
    <w:tmpl w:val="0BFC21D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15:restartNumberingAfterBreak="0">
    <w:nsid w:val="1C412981"/>
    <w:multiLevelType w:val="multilevel"/>
    <w:tmpl w:val="C4B84B4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 w15:restartNumberingAfterBreak="0">
    <w:nsid w:val="1C4C5875"/>
    <w:multiLevelType w:val="multilevel"/>
    <w:tmpl w:val="8A881CA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 w15:restartNumberingAfterBreak="0">
    <w:nsid w:val="1F315B0B"/>
    <w:multiLevelType w:val="multilevel"/>
    <w:tmpl w:val="EA08B79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4" w15:restartNumberingAfterBreak="0">
    <w:nsid w:val="1FF64DB2"/>
    <w:multiLevelType w:val="multilevel"/>
    <w:tmpl w:val="C9A8C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3105566"/>
    <w:multiLevelType w:val="multilevel"/>
    <w:tmpl w:val="DB1A041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 w15:restartNumberingAfterBreak="0">
    <w:nsid w:val="239E2E78"/>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7" w15:restartNumberingAfterBreak="0">
    <w:nsid w:val="26E67792"/>
    <w:multiLevelType w:val="multilevel"/>
    <w:tmpl w:val="E54EA20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27081418"/>
    <w:multiLevelType w:val="multilevel"/>
    <w:tmpl w:val="449457F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2A0009D0"/>
    <w:multiLevelType w:val="multilevel"/>
    <w:tmpl w:val="386CD52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0" w15:restartNumberingAfterBreak="0">
    <w:nsid w:val="2AF71292"/>
    <w:multiLevelType w:val="multilevel"/>
    <w:tmpl w:val="32B4865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1" w15:restartNumberingAfterBreak="0">
    <w:nsid w:val="2B273F93"/>
    <w:multiLevelType w:val="multilevel"/>
    <w:tmpl w:val="51545FB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2B884973"/>
    <w:multiLevelType w:val="multilevel"/>
    <w:tmpl w:val="207C9B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3" w15:restartNumberingAfterBreak="0">
    <w:nsid w:val="2BE23D66"/>
    <w:multiLevelType w:val="hybridMultilevel"/>
    <w:tmpl w:val="57A82D5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15:restartNumberingAfterBreak="0">
    <w:nsid w:val="2C06101A"/>
    <w:multiLevelType w:val="multilevel"/>
    <w:tmpl w:val="F4EA3CE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15:restartNumberingAfterBreak="0">
    <w:nsid w:val="2C2B1A25"/>
    <w:multiLevelType w:val="multilevel"/>
    <w:tmpl w:val="7DDAAA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6" w15:restartNumberingAfterBreak="0">
    <w:nsid w:val="2DF71519"/>
    <w:multiLevelType w:val="multilevel"/>
    <w:tmpl w:val="2A74FE3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15:restartNumberingAfterBreak="0">
    <w:nsid w:val="31745A91"/>
    <w:multiLevelType w:val="multilevel"/>
    <w:tmpl w:val="5184A4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8" w15:restartNumberingAfterBreak="0">
    <w:nsid w:val="31914D40"/>
    <w:multiLevelType w:val="hybridMultilevel"/>
    <w:tmpl w:val="D084FC2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9" w15:restartNumberingAfterBreak="0">
    <w:nsid w:val="31F83D22"/>
    <w:multiLevelType w:val="multilevel"/>
    <w:tmpl w:val="AA84224E"/>
    <w:name w:val="CATBullet"/>
    <w:lvl w:ilvl="0">
      <w:start w:val="1"/>
      <w:numFmt w:val="bullet"/>
      <w:pStyle w:val="CATBulletList1"/>
      <w:lvlText w:val=""/>
      <w:lvlJc w:val="left"/>
      <w:pPr>
        <w:tabs>
          <w:tab w:val="num" w:pos="360"/>
        </w:tabs>
        <w:ind w:left="360" w:hanging="360"/>
      </w:pPr>
      <w:rPr>
        <w:rFonts w:ascii="Symbol" w:hAnsi="Symbol" w:hint="default"/>
        <w:color w:val="auto"/>
      </w:rPr>
    </w:lvl>
    <w:lvl w:ilvl="1">
      <w:start w:val="1"/>
      <w:numFmt w:val="bullet"/>
      <w:pStyle w:val="CATBulletList2"/>
      <w:lvlText w:val="◦"/>
      <w:lvlJc w:val="left"/>
      <w:pPr>
        <w:tabs>
          <w:tab w:val="num" w:pos="720"/>
        </w:tabs>
        <w:ind w:left="720" w:hanging="360"/>
      </w:pPr>
      <w:rPr>
        <w:rFonts w:ascii="Century" w:hAnsi="Century" w:hint="default"/>
        <w:color w:val="auto"/>
      </w:rPr>
    </w:lvl>
    <w:lvl w:ilvl="2">
      <w:start w:val="1"/>
      <w:numFmt w:val="bullet"/>
      <w:pStyle w:val="CATBulletList3"/>
      <w:lvlText w:val="-"/>
      <w:lvlJc w:val="left"/>
      <w:pPr>
        <w:tabs>
          <w:tab w:val="num" w:pos="1080"/>
        </w:tabs>
        <w:ind w:left="1080" w:hanging="360"/>
      </w:pPr>
      <w:rPr>
        <w:rFonts w:ascii="Arial" w:hAnsi="Arial"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0" w15:restartNumberingAfterBreak="0">
    <w:nsid w:val="33421B9E"/>
    <w:multiLevelType w:val="multilevel"/>
    <w:tmpl w:val="80BC3E22"/>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 w15:restartNumberingAfterBreak="0">
    <w:nsid w:val="347C49CF"/>
    <w:multiLevelType w:val="multilevel"/>
    <w:tmpl w:val="7B4468A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2" w15:restartNumberingAfterBreak="0">
    <w:nsid w:val="35077F36"/>
    <w:multiLevelType w:val="hybridMultilevel"/>
    <w:tmpl w:val="3686FDEA"/>
    <w:lvl w:ilvl="0" w:tplc="B6B491FA">
      <w:start w:val="1"/>
      <w:numFmt w:val="bullet"/>
      <w:pStyle w:val="Census-Bullet1"/>
      <w:lvlText w:val=""/>
      <w:lvlJc w:val="left"/>
      <w:pPr>
        <w:tabs>
          <w:tab w:val="num" w:pos="2912"/>
        </w:tabs>
        <w:ind w:left="2912" w:hanging="360"/>
      </w:pPr>
      <w:rPr>
        <w:rFonts w:ascii="Symbol" w:hAnsi="Symbol" w:hint="default"/>
        <w:color w:val="000080"/>
      </w:rPr>
    </w:lvl>
    <w:lvl w:ilvl="1" w:tplc="04090003" w:tentative="1">
      <w:start w:val="1"/>
      <w:numFmt w:val="bullet"/>
      <w:lvlText w:val="o"/>
      <w:lvlJc w:val="left"/>
      <w:pPr>
        <w:tabs>
          <w:tab w:val="num" w:pos="3141"/>
        </w:tabs>
        <w:ind w:left="3141" w:hanging="360"/>
      </w:pPr>
      <w:rPr>
        <w:rFonts w:ascii="Courier New" w:hAnsi="Courier New" w:hint="default"/>
      </w:rPr>
    </w:lvl>
    <w:lvl w:ilvl="2" w:tplc="04090005" w:tentative="1">
      <w:start w:val="1"/>
      <w:numFmt w:val="bullet"/>
      <w:lvlText w:val=""/>
      <w:lvlJc w:val="left"/>
      <w:pPr>
        <w:tabs>
          <w:tab w:val="num" w:pos="3861"/>
        </w:tabs>
        <w:ind w:left="3861" w:hanging="360"/>
      </w:pPr>
      <w:rPr>
        <w:rFonts w:ascii="Wingdings" w:hAnsi="Wingdings" w:hint="default"/>
      </w:rPr>
    </w:lvl>
    <w:lvl w:ilvl="3" w:tplc="04090001" w:tentative="1">
      <w:start w:val="1"/>
      <w:numFmt w:val="bullet"/>
      <w:lvlText w:val=""/>
      <w:lvlJc w:val="left"/>
      <w:pPr>
        <w:tabs>
          <w:tab w:val="num" w:pos="4581"/>
        </w:tabs>
        <w:ind w:left="4581" w:hanging="360"/>
      </w:pPr>
      <w:rPr>
        <w:rFonts w:ascii="Symbol" w:hAnsi="Symbol" w:hint="default"/>
      </w:rPr>
    </w:lvl>
    <w:lvl w:ilvl="4" w:tplc="04090003" w:tentative="1">
      <w:start w:val="1"/>
      <w:numFmt w:val="bullet"/>
      <w:lvlText w:val="o"/>
      <w:lvlJc w:val="left"/>
      <w:pPr>
        <w:tabs>
          <w:tab w:val="num" w:pos="5301"/>
        </w:tabs>
        <w:ind w:left="5301" w:hanging="360"/>
      </w:pPr>
      <w:rPr>
        <w:rFonts w:ascii="Courier New" w:hAnsi="Courier New" w:hint="default"/>
      </w:rPr>
    </w:lvl>
    <w:lvl w:ilvl="5" w:tplc="04090005" w:tentative="1">
      <w:start w:val="1"/>
      <w:numFmt w:val="bullet"/>
      <w:lvlText w:val=""/>
      <w:lvlJc w:val="left"/>
      <w:pPr>
        <w:tabs>
          <w:tab w:val="num" w:pos="6021"/>
        </w:tabs>
        <w:ind w:left="6021" w:hanging="360"/>
      </w:pPr>
      <w:rPr>
        <w:rFonts w:ascii="Wingdings" w:hAnsi="Wingdings" w:hint="default"/>
      </w:rPr>
    </w:lvl>
    <w:lvl w:ilvl="6" w:tplc="04090001" w:tentative="1">
      <w:start w:val="1"/>
      <w:numFmt w:val="bullet"/>
      <w:lvlText w:val=""/>
      <w:lvlJc w:val="left"/>
      <w:pPr>
        <w:tabs>
          <w:tab w:val="num" w:pos="6741"/>
        </w:tabs>
        <w:ind w:left="6741" w:hanging="360"/>
      </w:pPr>
      <w:rPr>
        <w:rFonts w:ascii="Symbol" w:hAnsi="Symbol" w:hint="default"/>
      </w:rPr>
    </w:lvl>
    <w:lvl w:ilvl="7" w:tplc="04090003" w:tentative="1">
      <w:start w:val="1"/>
      <w:numFmt w:val="bullet"/>
      <w:lvlText w:val="o"/>
      <w:lvlJc w:val="left"/>
      <w:pPr>
        <w:tabs>
          <w:tab w:val="num" w:pos="7461"/>
        </w:tabs>
        <w:ind w:left="7461" w:hanging="360"/>
      </w:pPr>
      <w:rPr>
        <w:rFonts w:ascii="Courier New" w:hAnsi="Courier New" w:hint="default"/>
      </w:rPr>
    </w:lvl>
    <w:lvl w:ilvl="8" w:tplc="04090005" w:tentative="1">
      <w:start w:val="1"/>
      <w:numFmt w:val="bullet"/>
      <w:lvlText w:val=""/>
      <w:lvlJc w:val="left"/>
      <w:pPr>
        <w:tabs>
          <w:tab w:val="num" w:pos="8181"/>
        </w:tabs>
        <w:ind w:left="8181" w:hanging="360"/>
      </w:pPr>
      <w:rPr>
        <w:rFonts w:ascii="Wingdings" w:hAnsi="Wingdings" w:hint="default"/>
      </w:rPr>
    </w:lvl>
  </w:abstractNum>
  <w:abstractNum w:abstractNumId="53" w15:restartNumberingAfterBreak="0">
    <w:nsid w:val="356C3AC3"/>
    <w:multiLevelType w:val="multilevel"/>
    <w:tmpl w:val="089ED4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 w15:restartNumberingAfterBreak="0">
    <w:nsid w:val="373120CF"/>
    <w:multiLevelType w:val="multilevel"/>
    <w:tmpl w:val="C9F40D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15:restartNumberingAfterBreak="0">
    <w:nsid w:val="382929AB"/>
    <w:multiLevelType w:val="multilevel"/>
    <w:tmpl w:val="7DBCF2F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6" w15:restartNumberingAfterBreak="0">
    <w:nsid w:val="385D0A84"/>
    <w:multiLevelType w:val="multilevel"/>
    <w:tmpl w:val="9794A252"/>
    <w:name w:val="templateNumberBox"/>
    <w:lvl w:ilvl="0">
      <w:start w:val="1"/>
      <w:numFmt w:val="decimal"/>
      <w:lvlText w:val="%1."/>
      <w:lvlJc w:val="left"/>
      <w:pPr>
        <w:tabs>
          <w:tab w:val="num" w:pos="408"/>
        </w:tabs>
        <w:ind w:left="408" w:hanging="408"/>
      </w:pPr>
      <w:rPr>
        <w:rFonts w:hint="default"/>
      </w:rPr>
    </w:lvl>
    <w:lvl w:ilvl="1">
      <w:start w:val="1"/>
      <w:numFmt w:val="decimal"/>
      <w:lvlText w:val="%2."/>
      <w:lvlJc w:val="left"/>
      <w:pPr>
        <w:tabs>
          <w:tab w:val="num" w:pos="749"/>
        </w:tabs>
        <w:ind w:left="749" w:hanging="341"/>
      </w:pPr>
      <w:rPr>
        <w:rFonts w:hint="default"/>
      </w:rPr>
    </w:lvl>
    <w:lvl w:ilvl="2">
      <w:start w:val="1"/>
      <w:numFmt w:val="decimal"/>
      <w:lvlText w:val="%3."/>
      <w:lvlJc w:val="left"/>
      <w:pPr>
        <w:tabs>
          <w:tab w:val="num" w:pos="1032"/>
        </w:tabs>
        <w:ind w:left="1032" w:hanging="340"/>
      </w:pPr>
      <w:rPr>
        <w:rFonts w:hint="default"/>
      </w:rPr>
    </w:lvl>
    <w:lvl w:ilvl="3">
      <w:start w:val="1"/>
      <w:numFmt w:val="decimal"/>
      <w:lvlText w:val="(%4)"/>
      <w:lvlJc w:val="left"/>
      <w:pPr>
        <w:tabs>
          <w:tab w:val="num" w:pos="10276"/>
        </w:tabs>
        <w:ind w:left="10276" w:hanging="360"/>
      </w:pPr>
      <w:rPr>
        <w:rFonts w:hint="default"/>
      </w:rPr>
    </w:lvl>
    <w:lvl w:ilvl="4">
      <w:start w:val="1"/>
      <w:numFmt w:val="lowerLetter"/>
      <w:lvlText w:val="(%5)"/>
      <w:lvlJc w:val="left"/>
      <w:pPr>
        <w:tabs>
          <w:tab w:val="num" w:pos="10636"/>
        </w:tabs>
        <w:ind w:left="10636" w:hanging="360"/>
      </w:pPr>
      <w:rPr>
        <w:rFonts w:hint="default"/>
      </w:rPr>
    </w:lvl>
    <w:lvl w:ilvl="5">
      <w:start w:val="1"/>
      <w:numFmt w:val="lowerRoman"/>
      <w:lvlText w:val="(%6)"/>
      <w:lvlJc w:val="left"/>
      <w:pPr>
        <w:tabs>
          <w:tab w:val="num" w:pos="10996"/>
        </w:tabs>
        <w:ind w:left="10996" w:hanging="360"/>
      </w:pPr>
      <w:rPr>
        <w:rFonts w:hint="default"/>
      </w:rPr>
    </w:lvl>
    <w:lvl w:ilvl="6">
      <w:start w:val="1"/>
      <w:numFmt w:val="decimal"/>
      <w:lvlText w:val="%7."/>
      <w:lvlJc w:val="left"/>
      <w:pPr>
        <w:tabs>
          <w:tab w:val="num" w:pos="11356"/>
        </w:tabs>
        <w:ind w:left="11356" w:hanging="360"/>
      </w:pPr>
      <w:rPr>
        <w:rFonts w:hint="default"/>
      </w:rPr>
    </w:lvl>
    <w:lvl w:ilvl="7">
      <w:start w:val="1"/>
      <w:numFmt w:val="lowerLetter"/>
      <w:lvlText w:val="%8."/>
      <w:lvlJc w:val="left"/>
      <w:pPr>
        <w:tabs>
          <w:tab w:val="num" w:pos="11716"/>
        </w:tabs>
        <w:ind w:left="11716" w:hanging="360"/>
      </w:pPr>
      <w:rPr>
        <w:rFonts w:hint="default"/>
      </w:rPr>
    </w:lvl>
    <w:lvl w:ilvl="8">
      <w:start w:val="1"/>
      <w:numFmt w:val="lowerRoman"/>
      <w:lvlText w:val="%9."/>
      <w:lvlJc w:val="left"/>
      <w:pPr>
        <w:tabs>
          <w:tab w:val="num" w:pos="12076"/>
        </w:tabs>
        <w:ind w:left="12076" w:hanging="360"/>
      </w:pPr>
      <w:rPr>
        <w:rFonts w:hint="default"/>
      </w:rPr>
    </w:lvl>
  </w:abstractNum>
  <w:abstractNum w:abstractNumId="57" w15:restartNumberingAfterBreak="0">
    <w:nsid w:val="38F42BF4"/>
    <w:multiLevelType w:val="multilevel"/>
    <w:tmpl w:val="F6909D5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8" w15:restartNumberingAfterBreak="0">
    <w:nsid w:val="390234D4"/>
    <w:multiLevelType w:val="hybridMultilevel"/>
    <w:tmpl w:val="0CF2042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9" w15:restartNumberingAfterBreak="0">
    <w:nsid w:val="39A94AF1"/>
    <w:multiLevelType w:val="multilevel"/>
    <w:tmpl w:val="97A2C9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0" w15:restartNumberingAfterBreak="0">
    <w:nsid w:val="39B16C85"/>
    <w:multiLevelType w:val="hybridMultilevel"/>
    <w:tmpl w:val="DB7848B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1" w15:restartNumberingAfterBreak="0">
    <w:nsid w:val="39BE714A"/>
    <w:multiLevelType w:val="multilevel"/>
    <w:tmpl w:val="D596813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2" w15:restartNumberingAfterBreak="0">
    <w:nsid w:val="3A6D2BE7"/>
    <w:multiLevelType w:val="multilevel"/>
    <w:tmpl w:val="66149BE2"/>
    <w:styleLink w:val="Style2"/>
    <w:lvl w:ilvl="0">
      <w:start w:val="1"/>
      <w:numFmt w:val="none"/>
      <w:lvlText w:val="1%1."/>
      <w:lvlJc w:val="left"/>
      <w:pPr>
        <w:tabs>
          <w:tab w:val="num" w:pos="360"/>
        </w:tabs>
        <w:ind w:left="360" w:hanging="360"/>
      </w:pPr>
      <w:rPr>
        <w:rFonts w:hint="default"/>
        <w:sz w:val="18"/>
        <w:szCs w:val="1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3" w15:restartNumberingAfterBreak="0">
    <w:nsid w:val="3D96596D"/>
    <w:multiLevelType w:val="hybridMultilevel"/>
    <w:tmpl w:val="EDFEAB86"/>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4" w15:restartNumberingAfterBreak="0">
    <w:nsid w:val="3F456B58"/>
    <w:multiLevelType w:val="multilevel"/>
    <w:tmpl w:val="ADA64A3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5" w15:restartNumberingAfterBreak="0">
    <w:nsid w:val="401E087F"/>
    <w:multiLevelType w:val="multilevel"/>
    <w:tmpl w:val="47EEE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05D7E0F"/>
    <w:multiLevelType w:val="hybridMultilevel"/>
    <w:tmpl w:val="60EE082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7" w15:restartNumberingAfterBreak="0">
    <w:nsid w:val="41D96B51"/>
    <w:multiLevelType w:val="hybridMultilevel"/>
    <w:tmpl w:val="5C3E54CE"/>
    <w:lvl w:ilvl="0" w:tplc="1C090001">
      <w:start w:val="1"/>
      <w:numFmt w:val="bullet"/>
      <w:lvlText w:val=""/>
      <w:lvlJc w:val="left"/>
      <w:pPr>
        <w:ind w:left="360" w:hanging="360"/>
      </w:pPr>
      <w:rPr>
        <w:rFonts w:ascii="Symbol" w:hAnsi="Symbol" w:hint="default"/>
      </w:rPr>
    </w:lvl>
    <w:lvl w:ilvl="1" w:tplc="13D07B2E">
      <w:numFmt w:val="bullet"/>
      <w:lvlText w:val="•"/>
      <w:lvlJc w:val="left"/>
      <w:pPr>
        <w:ind w:left="1380" w:hanging="660"/>
      </w:pPr>
      <w:rPr>
        <w:rFonts w:ascii="Century Gothic" w:eastAsia="Times New Roman" w:hAnsi="Century Gothic" w:cs="Arial"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8" w15:restartNumberingAfterBreak="0">
    <w:nsid w:val="42992343"/>
    <w:multiLevelType w:val="multilevel"/>
    <w:tmpl w:val="0B7CFB2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9" w15:restartNumberingAfterBreak="0">
    <w:nsid w:val="4411762D"/>
    <w:multiLevelType w:val="multilevel"/>
    <w:tmpl w:val="011E4FB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0" w15:restartNumberingAfterBreak="0">
    <w:nsid w:val="443B5A7A"/>
    <w:multiLevelType w:val="hybridMultilevel"/>
    <w:tmpl w:val="95AC8D90"/>
    <w:lvl w:ilvl="0" w:tplc="08090001">
      <w:start w:val="1"/>
      <w:numFmt w:val="bullet"/>
      <w:pStyle w:val="MyIntroBulletList"/>
      <w:lvlText w:val="▪"/>
      <w:lvlJc w:val="left"/>
      <w:pPr>
        <w:tabs>
          <w:tab w:val="num" w:pos="340"/>
        </w:tabs>
        <w:ind w:left="340" w:hanging="227"/>
      </w:pPr>
      <w:rPr>
        <w:rFonts w:ascii="Palatino Linotype" w:hAnsi="Palatino Linotype"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4585513F"/>
    <w:multiLevelType w:val="multilevel"/>
    <w:tmpl w:val="66F2C8E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 w15:restartNumberingAfterBreak="0">
    <w:nsid w:val="464E5F50"/>
    <w:multiLevelType w:val="hybridMultilevel"/>
    <w:tmpl w:val="4E8CE2A0"/>
    <w:lvl w:ilvl="0" w:tplc="08090001">
      <w:start w:val="1"/>
      <w:numFmt w:val="bullet"/>
      <w:pStyle w:val="listhead2"/>
      <w:lvlText w:val=""/>
      <w:lvlJc w:val="left"/>
      <w:pPr>
        <w:tabs>
          <w:tab w:val="num" w:pos="556"/>
        </w:tabs>
        <w:ind w:left="556" w:hanging="386"/>
      </w:pPr>
      <w:rPr>
        <w:rFonts w:ascii="Symbol" w:hAnsi="Symbol" w:hint="default"/>
      </w:rPr>
    </w:lvl>
    <w:lvl w:ilvl="1" w:tplc="04090003">
      <w:start w:val="1"/>
      <w:numFmt w:val="bullet"/>
      <w:lvlText w:val="o"/>
      <w:lvlJc w:val="left"/>
      <w:pPr>
        <w:tabs>
          <w:tab w:val="num" w:pos="1610"/>
        </w:tabs>
        <w:ind w:left="1610" w:hanging="360"/>
      </w:pPr>
      <w:rPr>
        <w:rFonts w:ascii="Courier New" w:hAnsi="Courier New" w:cs="Courier New" w:hint="default"/>
      </w:rPr>
    </w:lvl>
    <w:lvl w:ilvl="2" w:tplc="04090005">
      <w:start w:val="1"/>
      <w:numFmt w:val="bullet"/>
      <w:lvlText w:val=""/>
      <w:lvlJc w:val="left"/>
      <w:pPr>
        <w:tabs>
          <w:tab w:val="num" w:pos="2330"/>
        </w:tabs>
        <w:ind w:left="2330" w:hanging="360"/>
      </w:pPr>
      <w:rPr>
        <w:rFonts w:ascii="Wingdings" w:hAnsi="Wingdings" w:hint="default"/>
      </w:rPr>
    </w:lvl>
    <w:lvl w:ilvl="3" w:tplc="04090001" w:tentative="1">
      <w:start w:val="1"/>
      <w:numFmt w:val="bullet"/>
      <w:lvlText w:val=""/>
      <w:lvlJc w:val="left"/>
      <w:pPr>
        <w:tabs>
          <w:tab w:val="num" w:pos="3050"/>
        </w:tabs>
        <w:ind w:left="3050" w:hanging="360"/>
      </w:pPr>
      <w:rPr>
        <w:rFonts w:ascii="Symbol" w:hAnsi="Symbol" w:hint="default"/>
      </w:rPr>
    </w:lvl>
    <w:lvl w:ilvl="4" w:tplc="04090003" w:tentative="1">
      <w:start w:val="1"/>
      <w:numFmt w:val="bullet"/>
      <w:lvlText w:val="o"/>
      <w:lvlJc w:val="left"/>
      <w:pPr>
        <w:tabs>
          <w:tab w:val="num" w:pos="3770"/>
        </w:tabs>
        <w:ind w:left="3770" w:hanging="360"/>
      </w:pPr>
      <w:rPr>
        <w:rFonts w:ascii="Courier New" w:hAnsi="Courier New" w:cs="Courier New" w:hint="default"/>
      </w:rPr>
    </w:lvl>
    <w:lvl w:ilvl="5" w:tplc="04090005" w:tentative="1">
      <w:start w:val="1"/>
      <w:numFmt w:val="bullet"/>
      <w:lvlText w:val=""/>
      <w:lvlJc w:val="left"/>
      <w:pPr>
        <w:tabs>
          <w:tab w:val="num" w:pos="4490"/>
        </w:tabs>
        <w:ind w:left="4490" w:hanging="360"/>
      </w:pPr>
      <w:rPr>
        <w:rFonts w:ascii="Wingdings" w:hAnsi="Wingdings" w:hint="default"/>
      </w:rPr>
    </w:lvl>
    <w:lvl w:ilvl="6" w:tplc="04090001" w:tentative="1">
      <w:start w:val="1"/>
      <w:numFmt w:val="bullet"/>
      <w:lvlText w:val=""/>
      <w:lvlJc w:val="left"/>
      <w:pPr>
        <w:tabs>
          <w:tab w:val="num" w:pos="5210"/>
        </w:tabs>
        <w:ind w:left="5210" w:hanging="360"/>
      </w:pPr>
      <w:rPr>
        <w:rFonts w:ascii="Symbol" w:hAnsi="Symbol" w:hint="default"/>
      </w:rPr>
    </w:lvl>
    <w:lvl w:ilvl="7" w:tplc="04090003" w:tentative="1">
      <w:start w:val="1"/>
      <w:numFmt w:val="bullet"/>
      <w:lvlText w:val="o"/>
      <w:lvlJc w:val="left"/>
      <w:pPr>
        <w:tabs>
          <w:tab w:val="num" w:pos="5930"/>
        </w:tabs>
        <w:ind w:left="5930" w:hanging="360"/>
      </w:pPr>
      <w:rPr>
        <w:rFonts w:ascii="Courier New" w:hAnsi="Courier New" w:cs="Courier New" w:hint="default"/>
      </w:rPr>
    </w:lvl>
    <w:lvl w:ilvl="8" w:tplc="04090005" w:tentative="1">
      <w:start w:val="1"/>
      <w:numFmt w:val="bullet"/>
      <w:lvlText w:val=""/>
      <w:lvlJc w:val="left"/>
      <w:pPr>
        <w:tabs>
          <w:tab w:val="num" w:pos="6650"/>
        </w:tabs>
        <w:ind w:left="6650" w:hanging="360"/>
      </w:pPr>
      <w:rPr>
        <w:rFonts w:ascii="Wingdings" w:hAnsi="Wingdings" w:hint="default"/>
      </w:rPr>
    </w:lvl>
  </w:abstractNum>
  <w:abstractNum w:abstractNumId="73" w15:restartNumberingAfterBreak="0">
    <w:nsid w:val="47D32A62"/>
    <w:multiLevelType w:val="hybridMultilevel"/>
    <w:tmpl w:val="5B6232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4" w15:restartNumberingAfterBreak="0">
    <w:nsid w:val="48C040DF"/>
    <w:multiLevelType w:val="hybridMultilevel"/>
    <w:tmpl w:val="D5A6BC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5" w15:restartNumberingAfterBreak="0">
    <w:nsid w:val="4A1A1AFD"/>
    <w:multiLevelType w:val="multilevel"/>
    <w:tmpl w:val="1A1AAC3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6" w15:restartNumberingAfterBreak="0">
    <w:nsid w:val="4B083608"/>
    <w:multiLevelType w:val="multilevel"/>
    <w:tmpl w:val="31CE11E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7" w15:restartNumberingAfterBreak="0">
    <w:nsid w:val="4BAB13FB"/>
    <w:multiLevelType w:val="hybridMultilevel"/>
    <w:tmpl w:val="52A05CEC"/>
    <w:lvl w:ilvl="0" w:tplc="04070001">
      <w:start w:val="1"/>
      <w:numFmt w:val="bullet"/>
      <w:lvlText w:val=""/>
      <w:lvlJc w:val="left"/>
      <w:pPr>
        <w:tabs>
          <w:tab w:val="num" w:pos="720"/>
        </w:tabs>
        <w:ind w:left="720" w:hanging="360"/>
      </w:pPr>
      <w:rPr>
        <w:rFonts w:ascii="Symbol" w:hAnsi="Symbol" w:cs="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78" w15:restartNumberingAfterBreak="0">
    <w:nsid w:val="4D17270C"/>
    <w:multiLevelType w:val="multilevel"/>
    <w:tmpl w:val="5770C4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9" w15:restartNumberingAfterBreak="0">
    <w:nsid w:val="4F122BCB"/>
    <w:multiLevelType w:val="multilevel"/>
    <w:tmpl w:val="2FB0F1E0"/>
    <w:lvl w:ilvl="0">
      <w:start w:val="1"/>
      <w:numFmt w:val="decimal"/>
      <w:pStyle w:val="H3numbered"/>
      <w:lvlText w:val="%1."/>
      <w:lvlJc w:val="left"/>
      <w:pPr>
        <w:tabs>
          <w:tab w:val="num" w:pos="360"/>
        </w:tabs>
        <w:ind w:left="360" w:hanging="190"/>
      </w:pPr>
      <w:rPr>
        <w:rFonts w:hint="default"/>
      </w:rPr>
    </w:lvl>
    <w:lvl w:ilvl="1">
      <w:start w:val="1"/>
      <w:numFmt w:val="decimal"/>
      <w:lvlText w:val="%1.%2."/>
      <w:lvlJc w:val="left"/>
      <w:pPr>
        <w:tabs>
          <w:tab w:val="num" w:pos="792"/>
        </w:tabs>
        <w:ind w:left="792" w:hanging="432"/>
      </w:pPr>
      <w:rPr>
        <w:rFonts w:hint="default"/>
      </w:rPr>
    </w:lvl>
    <w:lvl w:ilvl="2">
      <w:start w:val="1"/>
      <w:numFmt w:val="decimal"/>
      <w:pStyle w:val="H3num"/>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0" w15:restartNumberingAfterBreak="0">
    <w:nsid w:val="50407B98"/>
    <w:multiLevelType w:val="multilevel"/>
    <w:tmpl w:val="990019B6"/>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1" w15:restartNumberingAfterBreak="0">
    <w:nsid w:val="526A77A1"/>
    <w:multiLevelType w:val="multilevel"/>
    <w:tmpl w:val="4872A9E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2" w15:restartNumberingAfterBreak="0">
    <w:nsid w:val="52E443C2"/>
    <w:multiLevelType w:val="hybridMultilevel"/>
    <w:tmpl w:val="721AC4F4"/>
    <w:lvl w:ilvl="0" w:tplc="1C090001">
      <w:start w:val="1"/>
      <w:numFmt w:val="bullet"/>
      <w:lvlText w:val=""/>
      <w:lvlJc w:val="left"/>
      <w:pPr>
        <w:ind w:left="720" w:hanging="360"/>
      </w:pPr>
      <w:rPr>
        <w:rFonts w:ascii="Symbol" w:hAnsi="Symbol" w:hint="default"/>
      </w:rPr>
    </w:lvl>
    <w:lvl w:ilvl="1" w:tplc="44B2B528">
      <w:start w:val="3"/>
      <w:numFmt w:val="bullet"/>
      <w:lvlText w:val="•"/>
      <w:lvlJc w:val="left"/>
      <w:pPr>
        <w:ind w:left="1665" w:hanging="585"/>
      </w:pPr>
      <w:rPr>
        <w:rFonts w:ascii="Century Gothic" w:eastAsia="Times New Roman" w:hAnsi="Century Gothic" w:cs="Aria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3" w15:restartNumberingAfterBreak="0">
    <w:nsid w:val="533B34EF"/>
    <w:multiLevelType w:val="multilevel"/>
    <w:tmpl w:val="E9D8C98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4" w15:restartNumberingAfterBreak="0">
    <w:nsid w:val="536E599E"/>
    <w:multiLevelType w:val="hybridMultilevel"/>
    <w:tmpl w:val="891C6FF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5" w15:restartNumberingAfterBreak="0">
    <w:nsid w:val="53F8087B"/>
    <w:multiLevelType w:val="multilevel"/>
    <w:tmpl w:val="0BAE6BD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6" w15:restartNumberingAfterBreak="0">
    <w:nsid w:val="54674BF7"/>
    <w:multiLevelType w:val="multilevel"/>
    <w:tmpl w:val="0E309CF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7" w15:restartNumberingAfterBreak="0">
    <w:nsid w:val="577F5EC7"/>
    <w:multiLevelType w:val="hybridMultilevel"/>
    <w:tmpl w:val="A1E0AD0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8" w15:restartNumberingAfterBreak="0">
    <w:nsid w:val="57BF7128"/>
    <w:multiLevelType w:val="multilevel"/>
    <w:tmpl w:val="B8B6D33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9" w15:restartNumberingAfterBreak="0">
    <w:nsid w:val="58310FED"/>
    <w:multiLevelType w:val="hybridMultilevel"/>
    <w:tmpl w:val="5E1CE5C8"/>
    <w:lvl w:ilvl="0" w:tplc="70A842CA">
      <w:numFmt w:val="bullet"/>
      <w:lvlText w:val="•"/>
      <w:lvlJc w:val="left"/>
      <w:pPr>
        <w:ind w:left="360" w:hanging="360"/>
      </w:pPr>
      <w:rPr>
        <w:rFonts w:ascii="Century Gothic" w:eastAsia="Calibri" w:hAnsi="Century Gothic" w:cs="Aria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0" w15:restartNumberingAfterBreak="0">
    <w:nsid w:val="58353192"/>
    <w:multiLevelType w:val="multilevel"/>
    <w:tmpl w:val="B510CF8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1" w15:restartNumberingAfterBreak="0">
    <w:nsid w:val="588E7F85"/>
    <w:multiLevelType w:val="hybridMultilevel"/>
    <w:tmpl w:val="DF78A68C"/>
    <w:lvl w:ilvl="0" w:tplc="08090001">
      <w:start w:val="1"/>
      <w:numFmt w:val="bullet"/>
      <w:pStyle w:val="Blist2"/>
      <w:lvlText w:val=""/>
      <w:lvlJc w:val="left"/>
      <w:pPr>
        <w:tabs>
          <w:tab w:val="num" w:pos="680"/>
        </w:tabs>
        <w:ind w:left="680" w:hanging="397"/>
      </w:pPr>
      <w:rPr>
        <w:rFonts w:ascii="Wingdings" w:hAnsi="Wingdings" w:hint="default"/>
        <w:color w:val="000000"/>
      </w:rPr>
    </w:lvl>
    <w:lvl w:ilvl="1" w:tplc="08090003" w:tentative="1">
      <w:start w:val="1"/>
      <w:numFmt w:val="bullet"/>
      <w:lvlText w:val="o"/>
      <w:lvlJc w:val="left"/>
      <w:pPr>
        <w:tabs>
          <w:tab w:val="num" w:pos="1326"/>
        </w:tabs>
        <w:ind w:left="1326" w:hanging="360"/>
      </w:pPr>
      <w:rPr>
        <w:rFonts w:ascii="Courier New" w:hAnsi="Courier New" w:cs="Courier New" w:hint="default"/>
      </w:rPr>
    </w:lvl>
    <w:lvl w:ilvl="2" w:tplc="08090005" w:tentative="1">
      <w:start w:val="1"/>
      <w:numFmt w:val="bullet"/>
      <w:lvlText w:val=""/>
      <w:lvlJc w:val="left"/>
      <w:pPr>
        <w:tabs>
          <w:tab w:val="num" w:pos="2046"/>
        </w:tabs>
        <w:ind w:left="2046" w:hanging="360"/>
      </w:pPr>
      <w:rPr>
        <w:rFonts w:ascii="Wingdings" w:hAnsi="Wingdings" w:hint="default"/>
      </w:rPr>
    </w:lvl>
    <w:lvl w:ilvl="3" w:tplc="08090001" w:tentative="1">
      <w:start w:val="1"/>
      <w:numFmt w:val="bullet"/>
      <w:lvlText w:val=""/>
      <w:lvlJc w:val="left"/>
      <w:pPr>
        <w:tabs>
          <w:tab w:val="num" w:pos="2766"/>
        </w:tabs>
        <w:ind w:left="2766" w:hanging="360"/>
      </w:pPr>
      <w:rPr>
        <w:rFonts w:ascii="Symbol" w:hAnsi="Symbol" w:hint="default"/>
      </w:rPr>
    </w:lvl>
    <w:lvl w:ilvl="4" w:tplc="08090003" w:tentative="1">
      <w:start w:val="1"/>
      <w:numFmt w:val="bullet"/>
      <w:lvlText w:val="o"/>
      <w:lvlJc w:val="left"/>
      <w:pPr>
        <w:tabs>
          <w:tab w:val="num" w:pos="3486"/>
        </w:tabs>
        <w:ind w:left="3486" w:hanging="360"/>
      </w:pPr>
      <w:rPr>
        <w:rFonts w:ascii="Courier New" w:hAnsi="Courier New" w:cs="Courier New" w:hint="default"/>
      </w:rPr>
    </w:lvl>
    <w:lvl w:ilvl="5" w:tplc="08090005" w:tentative="1">
      <w:start w:val="1"/>
      <w:numFmt w:val="bullet"/>
      <w:lvlText w:val=""/>
      <w:lvlJc w:val="left"/>
      <w:pPr>
        <w:tabs>
          <w:tab w:val="num" w:pos="4206"/>
        </w:tabs>
        <w:ind w:left="4206" w:hanging="360"/>
      </w:pPr>
      <w:rPr>
        <w:rFonts w:ascii="Wingdings" w:hAnsi="Wingdings" w:hint="default"/>
      </w:rPr>
    </w:lvl>
    <w:lvl w:ilvl="6" w:tplc="08090001" w:tentative="1">
      <w:start w:val="1"/>
      <w:numFmt w:val="bullet"/>
      <w:lvlText w:val=""/>
      <w:lvlJc w:val="left"/>
      <w:pPr>
        <w:tabs>
          <w:tab w:val="num" w:pos="4926"/>
        </w:tabs>
        <w:ind w:left="4926" w:hanging="360"/>
      </w:pPr>
      <w:rPr>
        <w:rFonts w:ascii="Symbol" w:hAnsi="Symbol" w:hint="default"/>
      </w:rPr>
    </w:lvl>
    <w:lvl w:ilvl="7" w:tplc="08090003" w:tentative="1">
      <w:start w:val="1"/>
      <w:numFmt w:val="bullet"/>
      <w:lvlText w:val="o"/>
      <w:lvlJc w:val="left"/>
      <w:pPr>
        <w:tabs>
          <w:tab w:val="num" w:pos="5646"/>
        </w:tabs>
        <w:ind w:left="5646" w:hanging="360"/>
      </w:pPr>
      <w:rPr>
        <w:rFonts w:ascii="Courier New" w:hAnsi="Courier New" w:cs="Courier New" w:hint="default"/>
      </w:rPr>
    </w:lvl>
    <w:lvl w:ilvl="8" w:tplc="08090005" w:tentative="1">
      <w:start w:val="1"/>
      <w:numFmt w:val="bullet"/>
      <w:lvlText w:val=""/>
      <w:lvlJc w:val="left"/>
      <w:pPr>
        <w:tabs>
          <w:tab w:val="num" w:pos="6366"/>
        </w:tabs>
        <w:ind w:left="6366" w:hanging="360"/>
      </w:pPr>
      <w:rPr>
        <w:rFonts w:ascii="Wingdings" w:hAnsi="Wingdings" w:hint="default"/>
      </w:rPr>
    </w:lvl>
  </w:abstractNum>
  <w:abstractNum w:abstractNumId="92" w15:restartNumberingAfterBreak="0">
    <w:nsid w:val="589C27DE"/>
    <w:multiLevelType w:val="hybridMultilevel"/>
    <w:tmpl w:val="BACA5A2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3" w15:restartNumberingAfterBreak="0">
    <w:nsid w:val="59AD0CEE"/>
    <w:multiLevelType w:val="hybridMultilevel"/>
    <w:tmpl w:val="30A22480"/>
    <w:lvl w:ilvl="0" w:tplc="FFFFFFFF">
      <w:numFmt w:val="bullet"/>
      <w:pStyle w:val="OZl3"/>
      <w:lvlText w:val=""/>
      <w:lvlJc w:val="left"/>
      <w:pPr>
        <w:tabs>
          <w:tab w:val="num" w:pos="720"/>
        </w:tabs>
        <w:ind w:left="720" w:hanging="720"/>
      </w:pPr>
      <w:rPr>
        <w:rFonts w:ascii="Symbol" w:eastAsia="Times New Roman" w:hAnsi="Symbol" w:cs="Times New Roman"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4" w15:restartNumberingAfterBreak="0">
    <w:nsid w:val="5D9453D6"/>
    <w:multiLevelType w:val="multilevel"/>
    <w:tmpl w:val="0C09001D"/>
    <w:styleLink w:val="Style6"/>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5" w15:restartNumberingAfterBreak="0">
    <w:nsid w:val="5F4F349B"/>
    <w:multiLevelType w:val="multilevel"/>
    <w:tmpl w:val="973EB75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6" w15:restartNumberingAfterBreak="0">
    <w:nsid w:val="60155CE5"/>
    <w:multiLevelType w:val="hybridMultilevel"/>
    <w:tmpl w:val="1374BF90"/>
    <w:lvl w:ilvl="0" w:tplc="08090003">
      <w:start w:val="1"/>
      <w:numFmt w:val="bullet"/>
      <w:lvlText w:val="o"/>
      <w:lvlJc w:val="left"/>
      <w:pPr>
        <w:tabs>
          <w:tab w:val="num" w:pos="360"/>
        </w:tabs>
        <w:ind w:left="36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619278FF"/>
    <w:multiLevelType w:val="multilevel"/>
    <w:tmpl w:val="3E22EBA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8" w15:restartNumberingAfterBreak="0">
    <w:nsid w:val="61C34646"/>
    <w:multiLevelType w:val="multilevel"/>
    <w:tmpl w:val="4A5C1D5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9" w15:restartNumberingAfterBreak="0">
    <w:nsid w:val="6321364A"/>
    <w:multiLevelType w:val="hybridMultilevel"/>
    <w:tmpl w:val="FA2063D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0" w15:restartNumberingAfterBreak="0">
    <w:nsid w:val="638C3871"/>
    <w:multiLevelType w:val="multilevel"/>
    <w:tmpl w:val="F09AC68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1" w15:restartNumberingAfterBreak="0">
    <w:nsid w:val="65AA0143"/>
    <w:multiLevelType w:val="multilevel"/>
    <w:tmpl w:val="1100A19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2" w15:restartNumberingAfterBreak="0">
    <w:nsid w:val="663E3188"/>
    <w:multiLevelType w:val="multilevel"/>
    <w:tmpl w:val="BDE6C0D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3" w15:restartNumberingAfterBreak="0">
    <w:nsid w:val="67933DF0"/>
    <w:multiLevelType w:val="hybridMultilevel"/>
    <w:tmpl w:val="9E9A08C0"/>
    <w:lvl w:ilvl="0" w:tplc="70A842CA">
      <w:numFmt w:val="bullet"/>
      <w:lvlText w:val="•"/>
      <w:lvlJc w:val="left"/>
      <w:pPr>
        <w:ind w:left="360" w:hanging="360"/>
      </w:pPr>
      <w:rPr>
        <w:rFonts w:ascii="Century Gothic" w:eastAsia="Calibri" w:hAnsi="Century Gothic" w:cs="Aria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4" w15:restartNumberingAfterBreak="0">
    <w:nsid w:val="67A03348"/>
    <w:multiLevelType w:val="multilevel"/>
    <w:tmpl w:val="FDEA9C74"/>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5" w15:restartNumberingAfterBreak="0">
    <w:nsid w:val="680F5AD8"/>
    <w:multiLevelType w:val="hybridMultilevel"/>
    <w:tmpl w:val="B9DCDE46"/>
    <w:lvl w:ilvl="0" w:tplc="0BF2A7E8">
      <w:start w:val="1"/>
      <w:numFmt w:val="bullet"/>
      <w:pStyle w:val="ListBullet2"/>
      <w:lvlText w:val=""/>
      <w:lvlJc w:val="left"/>
      <w:pPr>
        <w:tabs>
          <w:tab w:val="num" w:pos="947"/>
        </w:tabs>
        <w:ind w:left="947"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68111372"/>
    <w:multiLevelType w:val="hybridMultilevel"/>
    <w:tmpl w:val="56BE4664"/>
    <w:lvl w:ilvl="0" w:tplc="2792650A">
      <w:numFmt w:val="bullet"/>
      <w:lvlText w:val="•"/>
      <w:lvlJc w:val="left"/>
      <w:pPr>
        <w:ind w:left="720" w:hanging="720"/>
      </w:pPr>
      <w:rPr>
        <w:rFonts w:ascii="Century Gothic" w:eastAsia="Calibri" w:hAnsi="Century Gothic"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7" w15:restartNumberingAfterBreak="0">
    <w:nsid w:val="683B691C"/>
    <w:multiLevelType w:val="hybridMultilevel"/>
    <w:tmpl w:val="573C291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8" w15:restartNumberingAfterBreak="0">
    <w:nsid w:val="684F6FEA"/>
    <w:multiLevelType w:val="hybridMultilevel"/>
    <w:tmpl w:val="0CD81F02"/>
    <w:name w:val="CATBullet2"/>
    <w:lvl w:ilvl="0" w:tplc="7EA2B3D6">
      <w:start w:val="2"/>
      <w:numFmt w:val="bullet"/>
      <w:lvlText w:val=""/>
      <w:lvlJc w:val="left"/>
      <w:pPr>
        <w:tabs>
          <w:tab w:val="num" w:pos="113"/>
        </w:tabs>
        <w:ind w:left="113" w:hanging="113"/>
      </w:pPr>
      <w:rPr>
        <w:rFonts w:ascii="Symbol" w:hAnsi="Symbol" w:hint="default"/>
        <w:color w:val="auto"/>
      </w:rPr>
    </w:lvl>
    <w:lvl w:ilvl="1" w:tplc="0DA4BC08">
      <w:start w:val="2"/>
      <w:numFmt w:val="bullet"/>
      <w:lvlText w:val=""/>
      <w:lvlJc w:val="left"/>
      <w:pPr>
        <w:tabs>
          <w:tab w:val="num" w:pos="567"/>
        </w:tabs>
        <w:ind w:left="567" w:hanging="567"/>
      </w:pPr>
      <w:rPr>
        <w:rFonts w:ascii="Symbol" w:hAnsi="Symbol" w:hint="default"/>
        <w:color w:val="auto"/>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68E601E5"/>
    <w:multiLevelType w:val="hybridMultilevel"/>
    <w:tmpl w:val="78748114"/>
    <w:lvl w:ilvl="0" w:tplc="D55E206A">
      <w:start w:val="1"/>
      <w:numFmt w:val="bullet"/>
      <w:pStyle w:val="Bulletpoint"/>
      <w:lvlText w:val=""/>
      <w:lvlJc w:val="left"/>
      <w:pPr>
        <w:tabs>
          <w:tab w:val="num" w:pos="1000"/>
        </w:tabs>
        <w:ind w:left="1000" w:hanging="360"/>
      </w:pPr>
      <w:rPr>
        <w:rFonts w:ascii="Symbol" w:hAnsi="Symbol" w:hint="default"/>
      </w:rPr>
    </w:lvl>
    <w:lvl w:ilvl="1" w:tplc="0C090003" w:tentative="1">
      <w:start w:val="1"/>
      <w:numFmt w:val="bullet"/>
      <w:lvlText w:val="o"/>
      <w:lvlJc w:val="left"/>
      <w:pPr>
        <w:tabs>
          <w:tab w:val="num" w:pos="1720"/>
        </w:tabs>
        <w:ind w:left="1720" w:hanging="360"/>
      </w:pPr>
      <w:rPr>
        <w:rFonts w:ascii="Courier New" w:hAnsi="Courier New" w:hint="default"/>
      </w:rPr>
    </w:lvl>
    <w:lvl w:ilvl="2" w:tplc="0C090005" w:tentative="1">
      <w:start w:val="1"/>
      <w:numFmt w:val="bullet"/>
      <w:lvlText w:val=""/>
      <w:lvlJc w:val="left"/>
      <w:pPr>
        <w:tabs>
          <w:tab w:val="num" w:pos="2440"/>
        </w:tabs>
        <w:ind w:left="2440" w:hanging="360"/>
      </w:pPr>
      <w:rPr>
        <w:rFonts w:ascii="Wingdings" w:hAnsi="Wingdings" w:hint="default"/>
      </w:rPr>
    </w:lvl>
    <w:lvl w:ilvl="3" w:tplc="0C090001" w:tentative="1">
      <w:start w:val="1"/>
      <w:numFmt w:val="bullet"/>
      <w:lvlText w:val=""/>
      <w:lvlJc w:val="left"/>
      <w:pPr>
        <w:tabs>
          <w:tab w:val="num" w:pos="3160"/>
        </w:tabs>
        <w:ind w:left="3160" w:hanging="360"/>
      </w:pPr>
      <w:rPr>
        <w:rFonts w:ascii="Symbol" w:hAnsi="Symbol" w:hint="default"/>
      </w:rPr>
    </w:lvl>
    <w:lvl w:ilvl="4" w:tplc="0C090003" w:tentative="1">
      <w:start w:val="1"/>
      <w:numFmt w:val="bullet"/>
      <w:lvlText w:val="o"/>
      <w:lvlJc w:val="left"/>
      <w:pPr>
        <w:tabs>
          <w:tab w:val="num" w:pos="3880"/>
        </w:tabs>
        <w:ind w:left="3880" w:hanging="360"/>
      </w:pPr>
      <w:rPr>
        <w:rFonts w:ascii="Courier New" w:hAnsi="Courier New" w:hint="default"/>
      </w:rPr>
    </w:lvl>
    <w:lvl w:ilvl="5" w:tplc="0C090005" w:tentative="1">
      <w:start w:val="1"/>
      <w:numFmt w:val="bullet"/>
      <w:lvlText w:val=""/>
      <w:lvlJc w:val="left"/>
      <w:pPr>
        <w:tabs>
          <w:tab w:val="num" w:pos="4600"/>
        </w:tabs>
        <w:ind w:left="4600" w:hanging="360"/>
      </w:pPr>
      <w:rPr>
        <w:rFonts w:ascii="Wingdings" w:hAnsi="Wingdings" w:hint="default"/>
      </w:rPr>
    </w:lvl>
    <w:lvl w:ilvl="6" w:tplc="0C090001" w:tentative="1">
      <w:start w:val="1"/>
      <w:numFmt w:val="bullet"/>
      <w:lvlText w:val=""/>
      <w:lvlJc w:val="left"/>
      <w:pPr>
        <w:tabs>
          <w:tab w:val="num" w:pos="5320"/>
        </w:tabs>
        <w:ind w:left="5320" w:hanging="360"/>
      </w:pPr>
      <w:rPr>
        <w:rFonts w:ascii="Symbol" w:hAnsi="Symbol" w:hint="default"/>
      </w:rPr>
    </w:lvl>
    <w:lvl w:ilvl="7" w:tplc="0C090003" w:tentative="1">
      <w:start w:val="1"/>
      <w:numFmt w:val="bullet"/>
      <w:lvlText w:val="o"/>
      <w:lvlJc w:val="left"/>
      <w:pPr>
        <w:tabs>
          <w:tab w:val="num" w:pos="6040"/>
        </w:tabs>
        <w:ind w:left="6040" w:hanging="360"/>
      </w:pPr>
      <w:rPr>
        <w:rFonts w:ascii="Courier New" w:hAnsi="Courier New" w:hint="default"/>
      </w:rPr>
    </w:lvl>
    <w:lvl w:ilvl="8" w:tplc="0C090005" w:tentative="1">
      <w:start w:val="1"/>
      <w:numFmt w:val="bullet"/>
      <w:lvlText w:val=""/>
      <w:lvlJc w:val="left"/>
      <w:pPr>
        <w:tabs>
          <w:tab w:val="num" w:pos="6760"/>
        </w:tabs>
        <w:ind w:left="6760" w:hanging="360"/>
      </w:pPr>
      <w:rPr>
        <w:rFonts w:ascii="Wingdings" w:hAnsi="Wingdings" w:hint="default"/>
      </w:rPr>
    </w:lvl>
  </w:abstractNum>
  <w:abstractNum w:abstractNumId="110" w15:restartNumberingAfterBreak="0">
    <w:nsid w:val="693D280B"/>
    <w:multiLevelType w:val="multilevel"/>
    <w:tmpl w:val="C8B0C27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11" w15:restartNumberingAfterBreak="0">
    <w:nsid w:val="6A010138"/>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6AC67C9A"/>
    <w:multiLevelType w:val="multilevel"/>
    <w:tmpl w:val="03F088B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13" w15:restartNumberingAfterBreak="0">
    <w:nsid w:val="6B143C81"/>
    <w:multiLevelType w:val="hybridMultilevel"/>
    <w:tmpl w:val="BF1C4FE4"/>
    <w:lvl w:ilvl="0" w:tplc="2792650A">
      <w:numFmt w:val="bullet"/>
      <w:lvlText w:val="•"/>
      <w:lvlJc w:val="left"/>
      <w:pPr>
        <w:ind w:left="720" w:hanging="720"/>
      </w:pPr>
      <w:rPr>
        <w:rFonts w:ascii="Century Gothic" w:eastAsia="Calibri" w:hAnsi="Century Gothic" w:cs="Times New Roman"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14" w15:restartNumberingAfterBreak="0">
    <w:nsid w:val="6BB54505"/>
    <w:multiLevelType w:val="multilevel"/>
    <w:tmpl w:val="3B82418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5" w15:restartNumberingAfterBreak="0">
    <w:nsid w:val="6D4C3A6F"/>
    <w:multiLevelType w:val="multilevel"/>
    <w:tmpl w:val="CF6AA2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6" w15:restartNumberingAfterBreak="0">
    <w:nsid w:val="6D523AB6"/>
    <w:multiLevelType w:val="multilevel"/>
    <w:tmpl w:val="2CD65E1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7" w15:restartNumberingAfterBreak="0">
    <w:nsid w:val="6DAD5CEF"/>
    <w:multiLevelType w:val="multilevel"/>
    <w:tmpl w:val="274E3F9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8" w15:restartNumberingAfterBreak="0">
    <w:nsid w:val="6DCE56BE"/>
    <w:multiLevelType w:val="multilevel"/>
    <w:tmpl w:val="F340A97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9" w15:restartNumberingAfterBreak="0">
    <w:nsid w:val="6E1F6169"/>
    <w:multiLevelType w:val="multilevel"/>
    <w:tmpl w:val="83F60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6EF751C2"/>
    <w:multiLevelType w:val="multilevel"/>
    <w:tmpl w:val="A88C97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1" w15:restartNumberingAfterBreak="0">
    <w:nsid w:val="6FA00BA5"/>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2" w15:restartNumberingAfterBreak="0">
    <w:nsid w:val="70733BB5"/>
    <w:multiLevelType w:val="multilevel"/>
    <w:tmpl w:val="208871A8"/>
    <w:lvl w:ilvl="0">
      <w:start w:val="1"/>
      <w:numFmt w:val="bullet"/>
      <w:pStyle w:val="objectivebullet"/>
      <w:lvlText w:val=""/>
      <w:lvlJc w:val="left"/>
      <w:pPr>
        <w:tabs>
          <w:tab w:val="num" w:pos="2160"/>
        </w:tabs>
        <w:ind w:left="2160" w:hanging="1440"/>
      </w:pPr>
      <w:rPr>
        <w:rFonts w:ascii="Symbol" w:hAnsi="Symbol"/>
        <w:color w:val="auto"/>
        <w:sz w:val="24"/>
        <w:szCs w:val="24"/>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3" w15:restartNumberingAfterBreak="0">
    <w:nsid w:val="707A418C"/>
    <w:multiLevelType w:val="hybridMultilevel"/>
    <w:tmpl w:val="B2363D1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4" w15:restartNumberingAfterBreak="0">
    <w:nsid w:val="72550127"/>
    <w:multiLevelType w:val="multilevel"/>
    <w:tmpl w:val="E018943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5" w15:restartNumberingAfterBreak="0">
    <w:nsid w:val="73060994"/>
    <w:multiLevelType w:val="multilevel"/>
    <w:tmpl w:val="38A6C75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6" w15:restartNumberingAfterBreak="0">
    <w:nsid w:val="73834C0A"/>
    <w:multiLevelType w:val="hybridMultilevel"/>
    <w:tmpl w:val="DF24177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7" w15:restartNumberingAfterBreak="0">
    <w:nsid w:val="76160463"/>
    <w:multiLevelType w:val="multilevel"/>
    <w:tmpl w:val="DEC25A8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8" w15:restartNumberingAfterBreak="0">
    <w:nsid w:val="76393502"/>
    <w:multiLevelType w:val="multilevel"/>
    <w:tmpl w:val="CDB66346"/>
    <w:styleLink w:val="StyleBulleted"/>
    <w:lvl w:ilvl="0">
      <w:start w:val="1"/>
      <w:numFmt w:val="bullet"/>
      <w:lvlText w:val=""/>
      <w:lvlJc w:val="left"/>
      <w:pPr>
        <w:tabs>
          <w:tab w:val="num" w:pos="901"/>
        </w:tabs>
        <w:ind w:left="901" w:hanging="391"/>
      </w:pPr>
      <w:rPr>
        <w:rFonts w:ascii="Symbol" w:hAnsi="Symbol"/>
        <w:sz w:val="22"/>
      </w:rPr>
    </w:lvl>
    <w:lvl w:ilvl="1">
      <w:start w:val="1"/>
      <w:numFmt w:val="bullet"/>
      <w:lvlText w:val="o"/>
      <w:lvlJc w:val="left"/>
      <w:pPr>
        <w:tabs>
          <w:tab w:val="num" w:pos="1610"/>
        </w:tabs>
        <w:ind w:left="1610" w:hanging="360"/>
      </w:pPr>
      <w:rPr>
        <w:rFonts w:ascii="Courier New" w:hAnsi="Courier New" w:cs="Courier New" w:hint="default"/>
      </w:rPr>
    </w:lvl>
    <w:lvl w:ilvl="2">
      <w:start w:val="1"/>
      <w:numFmt w:val="bullet"/>
      <w:lvlText w:val=""/>
      <w:lvlJc w:val="left"/>
      <w:pPr>
        <w:tabs>
          <w:tab w:val="num" w:pos="2330"/>
        </w:tabs>
        <w:ind w:left="2330" w:hanging="360"/>
      </w:pPr>
      <w:rPr>
        <w:rFonts w:ascii="Wingdings" w:hAnsi="Wingdings" w:hint="default"/>
      </w:rPr>
    </w:lvl>
    <w:lvl w:ilvl="3">
      <w:start w:val="1"/>
      <w:numFmt w:val="bullet"/>
      <w:lvlText w:val=""/>
      <w:lvlJc w:val="left"/>
      <w:pPr>
        <w:tabs>
          <w:tab w:val="num" w:pos="3050"/>
        </w:tabs>
        <w:ind w:left="3050" w:hanging="360"/>
      </w:pPr>
      <w:rPr>
        <w:rFonts w:ascii="Symbol" w:hAnsi="Symbol" w:hint="default"/>
      </w:rPr>
    </w:lvl>
    <w:lvl w:ilvl="4">
      <w:start w:val="1"/>
      <w:numFmt w:val="bullet"/>
      <w:lvlText w:val="o"/>
      <w:lvlJc w:val="left"/>
      <w:pPr>
        <w:tabs>
          <w:tab w:val="num" w:pos="3770"/>
        </w:tabs>
        <w:ind w:left="3770" w:hanging="360"/>
      </w:pPr>
      <w:rPr>
        <w:rFonts w:ascii="Courier New" w:hAnsi="Courier New" w:cs="Courier New" w:hint="default"/>
      </w:rPr>
    </w:lvl>
    <w:lvl w:ilvl="5">
      <w:start w:val="1"/>
      <w:numFmt w:val="bullet"/>
      <w:lvlText w:val=""/>
      <w:lvlJc w:val="left"/>
      <w:pPr>
        <w:tabs>
          <w:tab w:val="num" w:pos="4490"/>
        </w:tabs>
        <w:ind w:left="4490" w:hanging="360"/>
      </w:pPr>
      <w:rPr>
        <w:rFonts w:ascii="Wingdings" w:hAnsi="Wingdings" w:hint="default"/>
      </w:rPr>
    </w:lvl>
    <w:lvl w:ilvl="6">
      <w:start w:val="1"/>
      <w:numFmt w:val="bullet"/>
      <w:lvlText w:val=""/>
      <w:lvlJc w:val="left"/>
      <w:pPr>
        <w:tabs>
          <w:tab w:val="num" w:pos="5210"/>
        </w:tabs>
        <w:ind w:left="5210" w:hanging="360"/>
      </w:pPr>
      <w:rPr>
        <w:rFonts w:ascii="Symbol" w:hAnsi="Symbol" w:hint="default"/>
      </w:rPr>
    </w:lvl>
    <w:lvl w:ilvl="7">
      <w:start w:val="1"/>
      <w:numFmt w:val="bullet"/>
      <w:lvlText w:val="o"/>
      <w:lvlJc w:val="left"/>
      <w:pPr>
        <w:tabs>
          <w:tab w:val="num" w:pos="5930"/>
        </w:tabs>
        <w:ind w:left="5930" w:hanging="360"/>
      </w:pPr>
      <w:rPr>
        <w:rFonts w:ascii="Courier New" w:hAnsi="Courier New" w:cs="Courier New" w:hint="default"/>
      </w:rPr>
    </w:lvl>
    <w:lvl w:ilvl="8">
      <w:start w:val="1"/>
      <w:numFmt w:val="bullet"/>
      <w:lvlText w:val=""/>
      <w:lvlJc w:val="left"/>
      <w:pPr>
        <w:tabs>
          <w:tab w:val="num" w:pos="6650"/>
        </w:tabs>
        <w:ind w:left="6650" w:hanging="360"/>
      </w:pPr>
      <w:rPr>
        <w:rFonts w:ascii="Wingdings" w:hAnsi="Wingdings" w:hint="default"/>
      </w:rPr>
    </w:lvl>
  </w:abstractNum>
  <w:abstractNum w:abstractNumId="129" w15:restartNumberingAfterBreak="0">
    <w:nsid w:val="763D6178"/>
    <w:multiLevelType w:val="multilevel"/>
    <w:tmpl w:val="EB6047B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0" w15:restartNumberingAfterBreak="0">
    <w:nsid w:val="786F0D94"/>
    <w:multiLevelType w:val="multilevel"/>
    <w:tmpl w:val="3F5C1DE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1" w15:restartNumberingAfterBreak="0">
    <w:nsid w:val="7A2F296A"/>
    <w:multiLevelType w:val="hybridMultilevel"/>
    <w:tmpl w:val="11F8D24A"/>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2" w15:restartNumberingAfterBreak="0">
    <w:nsid w:val="7AAF5698"/>
    <w:multiLevelType w:val="multilevel"/>
    <w:tmpl w:val="8D8CA6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3" w15:restartNumberingAfterBreak="0">
    <w:nsid w:val="7AFC7608"/>
    <w:multiLevelType w:val="multilevel"/>
    <w:tmpl w:val="B75CC91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4" w15:restartNumberingAfterBreak="0">
    <w:nsid w:val="7B15242D"/>
    <w:multiLevelType w:val="multilevel"/>
    <w:tmpl w:val="0F2C906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5" w15:restartNumberingAfterBreak="0">
    <w:nsid w:val="7B677C05"/>
    <w:multiLevelType w:val="multilevel"/>
    <w:tmpl w:val="5B60F62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6" w15:restartNumberingAfterBreak="0">
    <w:nsid w:val="7BD567B1"/>
    <w:multiLevelType w:val="multilevel"/>
    <w:tmpl w:val="7776878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7" w15:restartNumberingAfterBreak="0">
    <w:nsid w:val="7CAD46CC"/>
    <w:multiLevelType w:val="multilevel"/>
    <w:tmpl w:val="AB34776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8" w15:restartNumberingAfterBreak="0">
    <w:nsid w:val="7CCA2794"/>
    <w:multiLevelType w:val="multilevel"/>
    <w:tmpl w:val="3DC40B7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9" w15:restartNumberingAfterBreak="0">
    <w:nsid w:val="7D31165A"/>
    <w:multiLevelType w:val="multilevel"/>
    <w:tmpl w:val="6CE05AA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0" w15:restartNumberingAfterBreak="0">
    <w:nsid w:val="7D434CB8"/>
    <w:multiLevelType w:val="multilevel"/>
    <w:tmpl w:val="F51E2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7D992DA1"/>
    <w:multiLevelType w:val="multilevel"/>
    <w:tmpl w:val="7DC6B61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2" w15:restartNumberingAfterBreak="0">
    <w:nsid w:val="7E892DE7"/>
    <w:multiLevelType w:val="multilevel"/>
    <w:tmpl w:val="4D2C1A3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abstractNumId w:val="72"/>
  </w:num>
  <w:num w:numId="2">
    <w:abstractNumId w:val="128"/>
  </w:num>
  <w:num w:numId="3">
    <w:abstractNumId w:val="122"/>
  </w:num>
  <w:num w:numId="4">
    <w:abstractNumId w:val="93"/>
  </w:num>
  <w:num w:numId="5">
    <w:abstractNumId w:val="36"/>
  </w:num>
  <w:num w:numId="6">
    <w:abstractNumId w:val="111"/>
  </w:num>
  <w:num w:numId="7">
    <w:abstractNumId w:val="121"/>
  </w:num>
  <w:num w:numId="8">
    <w:abstractNumId w:val="79"/>
  </w:num>
  <w:num w:numId="9">
    <w:abstractNumId w:val="70"/>
  </w:num>
  <w:num w:numId="10">
    <w:abstractNumId w:val="5"/>
  </w:num>
  <w:num w:numId="11">
    <w:abstractNumId w:val="4"/>
  </w:num>
  <w:num w:numId="12">
    <w:abstractNumId w:val="91"/>
  </w:num>
  <w:num w:numId="13">
    <w:abstractNumId w:val="62"/>
  </w:num>
  <w:num w:numId="14">
    <w:abstractNumId w:val="52"/>
  </w:num>
  <w:num w:numId="15">
    <w:abstractNumId w:val="94"/>
  </w:num>
  <w:num w:numId="16">
    <w:abstractNumId w:val="49"/>
  </w:num>
  <w:num w:numId="17">
    <w:abstractNumId w:val="25"/>
  </w:num>
  <w:num w:numId="18">
    <w:abstractNumId w:val="13"/>
  </w:num>
  <w:num w:numId="19">
    <w:abstractNumId w:val="105"/>
  </w:num>
  <w:num w:numId="20">
    <w:abstractNumId w:val="11"/>
  </w:num>
  <w:num w:numId="21">
    <w:abstractNumId w:val="109"/>
  </w:num>
  <w:num w:numId="22">
    <w:abstractNumId w:val="67"/>
  </w:num>
  <w:num w:numId="23">
    <w:abstractNumId w:val="113"/>
  </w:num>
  <w:num w:numId="24">
    <w:abstractNumId w:val="106"/>
  </w:num>
  <w:num w:numId="25">
    <w:abstractNumId w:val="81"/>
  </w:num>
  <w:num w:numId="26">
    <w:abstractNumId w:val="61"/>
  </w:num>
  <w:num w:numId="27">
    <w:abstractNumId w:val="98"/>
  </w:num>
  <w:num w:numId="28">
    <w:abstractNumId w:val="126"/>
  </w:num>
  <w:num w:numId="29">
    <w:abstractNumId w:val="16"/>
  </w:num>
  <w:num w:numId="30">
    <w:abstractNumId w:val="99"/>
  </w:num>
  <w:num w:numId="31">
    <w:abstractNumId w:val="48"/>
  </w:num>
  <w:num w:numId="32">
    <w:abstractNumId w:val="60"/>
  </w:num>
  <w:num w:numId="33">
    <w:abstractNumId w:val="132"/>
  </w:num>
  <w:num w:numId="34">
    <w:abstractNumId w:val="83"/>
  </w:num>
  <w:num w:numId="35">
    <w:abstractNumId w:val="118"/>
  </w:num>
  <w:num w:numId="36">
    <w:abstractNumId w:val="21"/>
  </w:num>
  <w:num w:numId="37">
    <w:abstractNumId w:val="129"/>
  </w:num>
  <w:num w:numId="38">
    <w:abstractNumId w:val="46"/>
  </w:num>
  <w:num w:numId="39">
    <w:abstractNumId w:val="18"/>
  </w:num>
  <w:num w:numId="40">
    <w:abstractNumId w:val="138"/>
  </w:num>
  <w:num w:numId="41">
    <w:abstractNumId w:val="137"/>
  </w:num>
  <w:num w:numId="42">
    <w:abstractNumId w:val="40"/>
  </w:num>
  <w:num w:numId="43">
    <w:abstractNumId w:val="7"/>
  </w:num>
  <w:num w:numId="44">
    <w:abstractNumId w:val="2"/>
  </w:num>
  <w:num w:numId="45">
    <w:abstractNumId w:val="42"/>
  </w:num>
  <w:num w:numId="46">
    <w:abstractNumId w:val="27"/>
  </w:num>
  <w:num w:numId="47">
    <w:abstractNumId w:val="65"/>
  </w:num>
  <w:num w:numId="48">
    <w:abstractNumId w:val="112"/>
  </w:num>
  <w:num w:numId="49">
    <w:abstractNumId w:val="20"/>
  </w:num>
  <w:num w:numId="50">
    <w:abstractNumId w:val="10"/>
  </w:num>
  <w:num w:numId="51">
    <w:abstractNumId w:val="110"/>
  </w:num>
  <w:num w:numId="52">
    <w:abstractNumId w:val="95"/>
  </w:num>
  <w:num w:numId="53">
    <w:abstractNumId w:val="96"/>
  </w:num>
  <w:num w:numId="54">
    <w:abstractNumId w:val="87"/>
  </w:num>
  <w:num w:numId="55">
    <w:abstractNumId w:val="117"/>
  </w:num>
  <w:num w:numId="56">
    <w:abstractNumId w:val="8"/>
  </w:num>
  <w:num w:numId="57">
    <w:abstractNumId w:val="116"/>
  </w:num>
  <w:num w:numId="58">
    <w:abstractNumId w:val="19"/>
  </w:num>
  <w:num w:numId="59">
    <w:abstractNumId w:val="76"/>
  </w:num>
  <w:num w:numId="60">
    <w:abstractNumId w:val="14"/>
  </w:num>
  <w:num w:numId="61">
    <w:abstractNumId w:val="123"/>
  </w:num>
  <w:num w:numId="62">
    <w:abstractNumId w:val="53"/>
  </w:num>
  <w:num w:numId="63">
    <w:abstractNumId w:val="6"/>
  </w:num>
  <w:num w:numId="64">
    <w:abstractNumId w:val="39"/>
  </w:num>
  <w:num w:numId="65">
    <w:abstractNumId w:val="71"/>
  </w:num>
  <w:num w:numId="66">
    <w:abstractNumId w:val="100"/>
  </w:num>
  <w:num w:numId="67">
    <w:abstractNumId w:val="55"/>
  </w:num>
  <w:num w:numId="68">
    <w:abstractNumId w:val="30"/>
  </w:num>
  <w:num w:numId="69">
    <w:abstractNumId w:val="127"/>
  </w:num>
  <w:num w:numId="70">
    <w:abstractNumId w:val="35"/>
  </w:num>
  <w:num w:numId="71">
    <w:abstractNumId w:val="41"/>
  </w:num>
  <w:num w:numId="72">
    <w:abstractNumId w:val="47"/>
  </w:num>
  <w:num w:numId="73">
    <w:abstractNumId w:val="54"/>
  </w:num>
  <w:num w:numId="74">
    <w:abstractNumId w:val="64"/>
  </w:num>
  <w:num w:numId="75">
    <w:abstractNumId w:val="45"/>
  </w:num>
  <w:num w:numId="76">
    <w:abstractNumId w:val="125"/>
  </w:num>
  <w:num w:numId="77">
    <w:abstractNumId w:val="31"/>
  </w:num>
  <w:num w:numId="78">
    <w:abstractNumId w:val="102"/>
  </w:num>
  <w:num w:numId="79">
    <w:abstractNumId w:val="29"/>
  </w:num>
  <w:num w:numId="80">
    <w:abstractNumId w:val="86"/>
  </w:num>
  <w:num w:numId="81">
    <w:abstractNumId w:val="33"/>
  </w:num>
  <w:num w:numId="82">
    <w:abstractNumId w:val="22"/>
  </w:num>
  <w:num w:numId="83">
    <w:abstractNumId w:val="59"/>
  </w:num>
  <w:num w:numId="84">
    <w:abstractNumId w:val="101"/>
  </w:num>
  <w:num w:numId="85">
    <w:abstractNumId w:val="75"/>
  </w:num>
  <w:num w:numId="86">
    <w:abstractNumId w:val="142"/>
  </w:num>
  <w:num w:numId="87">
    <w:abstractNumId w:val="26"/>
  </w:num>
  <w:num w:numId="88">
    <w:abstractNumId w:val="37"/>
  </w:num>
  <w:num w:numId="89">
    <w:abstractNumId w:val="38"/>
  </w:num>
  <w:num w:numId="90">
    <w:abstractNumId w:val="68"/>
  </w:num>
  <w:num w:numId="91">
    <w:abstractNumId w:val="78"/>
  </w:num>
  <w:num w:numId="92">
    <w:abstractNumId w:val="51"/>
  </w:num>
  <w:num w:numId="93">
    <w:abstractNumId w:val="3"/>
  </w:num>
  <w:num w:numId="94">
    <w:abstractNumId w:val="140"/>
  </w:num>
  <w:num w:numId="95">
    <w:abstractNumId w:val="34"/>
  </w:num>
  <w:num w:numId="96">
    <w:abstractNumId w:val="119"/>
  </w:num>
  <w:num w:numId="97">
    <w:abstractNumId w:val="141"/>
  </w:num>
  <w:num w:numId="98">
    <w:abstractNumId w:val="85"/>
  </w:num>
  <w:num w:numId="99">
    <w:abstractNumId w:val="15"/>
  </w:num>
  <w:num w:numId="100">
    <w:abstractNumId w:val="135"/>
  </w:num>
  <w:num w:numId="101">
    <w:abstractNumId w:val="114"/>
  </w:num>
  <w:num w:numId="102">
    <w:abstractNumId w:val="124"/>
  </w:num>
  <w:num w:numId="103">
    <w:abstractNumId w:val="97"/>
  </w:num>
  <w:num w:numId="104">
    <w:abstractNumId w:val="66"/>
  </w:num>
  <w:num w:numId="105">
    <w:abstractNumId w:val="136"/>
  </w:num>
  <w:num w:numId="106">
    <w:abstractNumId w:val="57"/>
  </w:num>
  <w:num w:numId="107">
    <w:abstractNumId w:val="69"/>
  </w:num>
  <w:num w:numId="108">
    <w:abstractNumId w:val="12"/>
  </w:num>
  <w:num w:numId="109">
    <w:abstractNumId w:val="89"/>
  </w:num>
  <w:num w:numId="110">
    <w:abstractNumId w:val="50"/>
  </w:num>
  <w:num w:numId="111">
    <w:abstractNumId w:val="1"/>
  </w:num>
  <w:num w:numId="112">
    <w:abstractNumId w:val="80"/>
  </w:num>
  <w:num w:numId="113">
    <w:abstractNumId w:val="103"/>
  </w:num>
  <w:num w:numId="114">
    <w:abstractNumId w:val="24"/>
  </w:num>
  <w:num w:numId="115">
    <w:abstractNumId w:val="104"/>
  </w:num>
  <w:num w:numId="116">
    <w:abstractNumId w:val="88"/>
  </w:num>
  <w:num w:numId="117">
    <w:abstractNumId w:val="130"/>
  </w:num>
  <w:num w:numId="118">
    <w:abstractNumId w:val="32"/>
  </w:num>
  <w:num w:numId="119">
    <w:abstractNumId w:val="115"/>
  </w:num>
  <w:num w:numId="120">
    <w:abstractNumId w:val="90"/>
  </w:num>
  <w:num w:numId="121">
    <w:abstractNumId w:val="120"/>
  </w:num>
  <w:num w:numId="122">
    <w:abstractNumId w:val="17"/>
  </w:num>
  <w:num w:numId="123">
    <w:abstractNumId w:val="134"/>
  </w:num>
  <w:num w:numId="124">
    <w:abstractNumId w:val="133"/>
  </w:num>
  <w:num w:numId="125">
    <w:abstractNumId w:val="82"/>
  </w:num>
  <w:num w:numId="126">
    <w:abstractNumId w:val="28"/>
  </w:num>
  <w:num w:numId="127">
    <w:abstractNumId w:val="139"/>
  </w:num>
  <w:num w:numId="128">
    <w:abstractNumId w:val="44"/>
  </w:num>
  <w:num w:numId="129">
    <w:abstractNumId w:val="9"/>
  </w:num>
  <w:num w:numId="130">
    <w:abstractNumId w:val="92"/>
  </w:num>
  <w:num w:numId="131">
    <w:abstractNumId w:val="43"/>
  </w:num>
  <w:num w:numId="132">
    <w:abstractNumId w:val="0"/>
  </w:num>
  <w:num w:numId="133">
    <w:abstractNumId w:val="23"/>
  </w:num>
  <w:num w:numId="134">
    <w:abstractNumId w:val="63"/>
  </w:num>
  <w:num w:numId="135">
    <w:abstractNumId w:val="73"/>
  </w:num>
  <w:num w:numId="136">
    <w:abstractNumId w:val="58"/>
  </w:num>
  <w:num w:numId="137">
    <w:abstractNumId w:val="107"/>
  </w:num>
  <w:num w:numId="138">
    <w:abstractNumId w:val="74"/>
  </w:num>
  <w:num w:numId="139">
    <w:abstractNumId w:val="84"/>
  </w:num>
  <w:num w:numId="140">
    <w:abstractNumId w:val="131"/>
  </w:num>
  <w:num w:numId="141">
    <w:abstractNumId w:val="77"/>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doNotHyphenateCaps/>
  <w:drawingGridHorizontalSpacing w:val="120"/>
  <w:displayHorizontalDrawingGridEvery w:val="0"/>
  <w:displayVerticalDrawingGridEvery w:val="2"/>
  <w:characterSpacingControl w:val="doNotCompress"/>
  <w:hdrShapeDefaults>
    <o:shapedefaults v:ext="edit" spidmax="2049" fill="f" fillcolor="white" stroke="f">
      <v:fill color="white" on="f"/>
      <v:stroke on="f"/>
      <o:colormru v:ext="edit" colors="#b2b2b2,#d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5C60"/>
    <w:rsid w:val="0000029E"/>
    <w:rsid w:val="00000401"/>
    <w:rsid w:val="0000119A"/>
    <w:rsid w:val="000013B5"/>
    <w:rsid w:val="0000193D"/>
    <w:rsid w:val="00001B0B"/>
    <w:rsid w:val="00001CC8"/>
    <w:rsid w:val="00002300"/>
    <w:rsid w:val="0000240A"/>
    <w:rsid w:val="00003A26"/>
    <w:rsid w:val="00004C59"/>
    <w:rsid w:val="000050C0"/>
    <w:rsid w:val="00005D87"/>
    <w:rsid w:val="00005E96"/>
    <w:rsid w:val="00006026"/>
    <w:rsid w:val="000060BD"/>
    <w:rsid w:val="000077C7"/>
    <w:rsid w:val="0001002B"/>
    <w:rsid w:val="00011DD6"/>
    <w:rsid w:val="0001228A"/>
    <w:rsid w:val="0001294E"/>
    <w:rsid w:val="00015D9C"/>
    <w:rsid w:val="00015DB6"/>
    <w:rsid w:val="0001618B"/>
    <w:rsid w:val="000165ED"/>
    <w:rsid w:val="0001683B"/>
    <w:rsid w:val="0001754A"/>
    <w:rsid w:val="000179E8"/>
    <w:rsid w:val="00020F33"/>
    <w:rsid w:val="00021364"/>
    <w:rsid w:val="0002163A"/>
    <w:rsid w:val="000218C8"/>
    <w:rsid w:val="00021ED7"/>
    <w:rsid w:val="000220E5"/>
    <w:rsid w:val="000228C1"/>
    <w:rsid w:val="000234C0"/>
    <w:rsid w:val="000238A2"/>
    <w:rsid w:val="000239FB"/>
    <w:rsid w:val="0002456B"/>
    <w:rsid w:val="00024846"/>
    <w:rsid w:val="0002522C"/>
    <w:rsid w:val="000252E8"/>
    <w:rsid w:val="000254BE"/>
    <w:rsid w:val="00025512"/>
    <w:rsid w:val="0002710F"/>
    <w:rsid w:val="0002786C"/>
    <w:rsid w:val="000279E4"/>
    <w:rsid w:val="000306BC"/>
    <w:rsid w:val="000316D4"/>
    <w:rsid w:val="00031BB6"/>
    <w:rsid w:val="0003205F"/>
    <w:rsid w:val="000328D8"/>
    <w:rsid w:val="00032F3F"/>
    <w:rsid w:val="00032FC3"/>
    <w:rsid w:val="00033A09"/>
    <w:rsid w:val="00033C5F"/>
    <w:rsid w:val="00033C83"/>
    <w:rsid w:val="0003486B"/>
    <w:rsid w:val="00034B66"/>
    <w:rsid w:val="00034C92"/>
    <w:rsid w:val="00034F48"/>
    <w:rsid w:val="00035195"/>
    <w:rsid w:val="000351A5"/>
    <w:rsid w:val="00035551"/>
    <w:rsid w:val="00035668"/>
    <w:rsid w:val="00035BCF"/>
    <w:rsid w:val="00036842"/>
    <w:rsid w:val="0003692B"/>
    <w:rsid w:val="00036CD9"/>
    <w:rsid w:val="000372ED"/>
    <w:rsid w:val="0003739E"/>
    <w:rsid w:val="00037549"/>
    <w:rsid w:val="000377F0"/>
    <w:rsid w:val="0003783E"/>
    <w:rsid w:val="00037F03"/>
    <w:rsid w:val="0004043F"/>
    <w:rsid w:val="00041DC1"/>
    <w:rsid w:val="0004213E"/>
    <w:rsid w:val="00042D67"/>
    <w:rsid w:val="00043C7A"/>
    <w:rsid w:val="00043CAE"/>
    <w:rsid w:val="00043DB6"/>
    <w:rsid w:val="00044001"/>
    <w:rsid w:val="00044045"/>
    <w:rsid w:val="00044533"/>
    <w:rsid w:val="000457CD"/>
    <w:rsid w:val="00045EBB"/>
    <w:rsid w:val="0004666E"/>
    <w:rsid w:val="000469E6"/>
    <w:rsid w:val="00050715"/>
    <w:rsid w:val="00050BD2"/>
    <w:rsid w:val="00050C57"/>
    <w:rsid w:val="00050C86"/>
    <w:rsid w:val="000512A6"/>
    <w:rsid w:val="00051CDD"/>
    <w:rsid w:val="00051E2A"/>
    <w:rsid w:val="000525AD"/>
    <w:rsid w:val="000525C7"/>
    <w:rsid w:val="00052B43"/>
    <w:rsid w:val="00052F01"/>
    <w:rsid w:val="000539D6"/>
    <w:rsid w:val="0005408B"/>
    <w:rsid w:val="00054708"/>
    <w:rsid w:val="000551A6"/>
    <w:rsid w:val="00055B0D"/>
    <w:rsid w:val="00055C8D"/>
    <w:rsid w:val="00055DB1"/>
    <w:rsid w:val="000562E9"/>
    <w:rsid w:val="000568DF"/>
    <w:rsid w:val="00056FB5"/>
    <w:rsid w:val="0005776D"/>
    <w:rsid w:val="00057C98"/>
    <w:rsid w:val="00060EED"/>
    <w:rsid w:val="00061E94"/>
    <w:rsid w:val="00061F7C"/>
    <w:rsid w:val="000631DA"/>
    <w:rsid w:val="00063504"/>
    <w:rsid w:val="000636B6"/>
    <w:rsid w:val="00063B00"/>
    <w:rsid w:val="000643DD"/>
    <w:rsid w:val="00065545"/>
    <w:rsid w:val="00065796"/>
    <w:rsid w:val="000658B0"/>
    <w:rsid w:val="00065E41"/>
    <w:rsid w:val="00066B63"/>
    <w:rsid w:val="00066C68"/>
    <w:rsid w:val="00066D2F"/>
    <w:rsid w:val="000673C3"/>
    <w:rsid w:val="000678B8"/>
    <w:rsid w:val="00070077"/>
    <w:rsid w:val="00070173"/>
    <w:rsid w:val="00070F6B"/>
    <w:rsid w:val="00071063"/>
    <w:rsid w:val="000713E5"/>
    <w:rsid w:val="000715D7"/>
    <w:rsid w:val="000716E1"/>
    <w:rsid w:val="00072298"/>
    <w:rsid w:val="00073510"/>
    <w:rsid w:val="00073A6C"/>
    <w:rsid w:val="00073AA0"/>
    <w:rsid w:val="0007489B"/>
    <w:rsid w:val="00075A56"/>
    <w:rsid w:val="000764EE"/>
    <w:rsid w:val="00077577"/>
    <w:rsid w:val="00077A44"/>
    <w:rsid w:val="00077CB8"/>
    <w:rsid w:val="000805A4"/>
    <w:rsid w:val="000806B0"/>
    <w:rsid w:val="00080EC9"/>
    <w:rsid w:val="000811B8"/>
    <w:rsid w:val="00081D55"/>
    <w:rsid w:val="00082076"/>
    <w:rsid w:val="000821FF"/>
    <w:rsid w:val="00082C8B"/>
    <w:rsid w:val="00082DD5"/>
    <w:rsid w:val="000839EC"/>
    <w:rsid w:val="00083DBB"/>
    <w:rsid w:val="00083E06"/>
    <w:rsid w:val="00083E71"/>
    <w:rsid w:val="00084A24"/>
    <w:rsid w:val="0008639E"/>
    <w:rsid w:val="000865EF"/>
    <w:rsid w:val="000873FB"/>
    <w:rsid w:val="00087A9A"/>
    <w:rsid w:val="0009099A"/>
    <w:rsid w:val="00090D54"/>
    <w:rsid w:val="000911FE"/>
    <w:rsid w:val="0009227E"/>
    <w:rsid w:val="00092B67"/>
    <w:rsid w:val="0009362B"/>
    <w:rsid w:val="0009508E"/>
    <w:rsid w:val="0009576D"/>
    <w:rsid w:val="00095C28"/>
    <w:rsid w:val="00095CC5"/>
    <w:rsid w:val="00095DBB"/>
    <w:rsid w:val="00097500"/>
    <w:rsid w:val="000979C4"/>
    <w:rsid w:val="00097C71"/>
    <w:rsid w:val="000A023D"/>
    <w:rsid w:val="000A099C"/>
    <w:rsid w:val="000A09E6"/>
    <w:rsid w:val="000A159F"/>
    <w:rsid w:val="000A167A"/>
    <w:rsid w:val="000A24C4"/>
    <w:rsid w:val="000A2C2F"/>
    <w:rsid w:val="000A335F"/>
    <w:rsid w:val="000A371D"/>
    <w:rsid w:val="000A4557"/>
    <w:rsid w:val="000A4F53"/>
    <w:rsid w:val="000A5206"/>
    <w:rsid w:val="000A6065"/>
    <w:rsid w:val="000A7104"/>
    <w:rsid w:val="000A71DC"/>
    <w:rsid w:val="000A7A2D"/>
    <w:rsid w:val="000A7A93"/>
    <w:rsid w:val="000A7B21"/>
    <w:rsid w:val="000B0DF7"/>
    <w:rsid w:val="000B10A8"/>
    <w:rsid w:val="000B11D4"/>
    <w:rsid w:val="000B145E"/>
    <w:rsid w:val="000B2421"/>
    <w:rsid w:val="000B27DF"/>
    <w:rsid w:val="000B3BD9"/>
    <w:rsid w:val="000B4405"/>
    <w:rsid w:val="000B59C2"/>
    <w:rsid w:val="000B5C60"/>
    <w:rsid w:val="000B5C85"/>
    <w:rsid w:val="000B6B13"/>
    <w:rsid w:val="000B6DD4"/>
    <w:rsid w:val="000B6E78"/>
    <w:rsid w:val="000B7785"/>
    <w:rsid w:val="000B78DC"/>
    <w:rsid w:val="000C0001"/>
    <w:rsid w:val="000C072F"/>
    <w:rsid w:val="000C0A12"/>
    <w:rsid w:val="000C13AF"/>
    <w:rsid w:val="000C229D"/>
    <w:rsid w:val="000C3689"/>
    <w:rsid w:val="000C42E0"/>
    <w:rsid w:val="000C4DE2"/>
    <w:rsid w:val="000C540B"/>
    <w:rsid w:val="000C5FF2"/>
    <w:rsid w:val="000C6C86"/>
    <w:rsid w:val="000C6FAC"/>
    <w:rsid w:val="000C704E"/>
    <w:rsid w:val="000C7730"/>
    <w:rsid w:val="000D01A2"/>
    <w:rsid w:val="000D0278"/>
    <w:rsid w:val="000D114A"/>
    <w:rsid w:val="000D2A31"/>
    <w:rsid w:val="000D37FC"/>
    <w:rsid w:val="000D3E2B"/>
    <w:rsid w:val="000D4063"/>
    <w:rsid w:val="000D447A"/>
    <w:rsid w:val="000D45A9"/>
    <w:rsid w:val="000D55AF"/>
    <w:rsid w:val="000D62B1"/>
    <w:rsid w:val="000D74B3"/>
    <w:rsid w:val="000D79BC"/>
    <w:rsid w:val="000E0663"/>
    <w:rsid w:val="000E0D72"/>
    <w:rsid w:val="000E1EB8"/>
    <w:rsid w:val="000E2434"/>
    <w:rsid w:val="000E298C"/>
    <w:rsid w:val="000E42EB"/>
    <w:rsid w:val="000E4FA8"/>
    <w:rsid w:val="000E5FF0"/>
    <w:rsid w:val="000E6EB9"/>
    <w:rsid w:val="000E75FF"/>
    <w:rsid w:val="000E7662"/>
    <w:rsid w:val="000F0160"/>
    <w:rsid w:val="000F10E2"/>
    <w:rsid w:val="000F1704"/>
    <w:rsid w:val="000F1CB5"/>
    <w:rsid w:val="000F3374"/>
    <w:rsid w:val="000F38D8"/>
    <w:rsid w:val="000F3E6E"/>
    <w:rsid w:val="000F3FE3"/>
    <w:rsid w:val="000F4286"/>
    <w:rsid w:val="000F5F60"/>
    <w:rsid w:val="000F63EC"/>
    <w:rsid w:val="000F68FB"/>
    <w:rsid w:val="000F6952"/>
    <w:rsid w:val="000F6D29"/>
    <w:rsid w:val="000F7037"/>
    <w:rsid w:val="000F7ADD"/>
    <w:rsid w:val="00100364"/>
    <w:rsid w:val="00100DAC"/>
    <w:rsid w:val="0010141F"/>
    <w:rsid w:val="00101A77"/>
    <w:rsid w:val="00101DD2"/>
    <w:rsid w:val="00101E8E"/>
    <w:rsid w:val="0010291F"/>
    <w:rsid w:val="001041D4"/>
    <w:rsid w:val="001044FE"/>
    <w:rsid w:val="00105151"/>
    <w:rsid w:val="00105221"/>
    <w:rsid w:val="0010539F"/>
    <w:rsid w:val="0010550C"/>
    <w:rsid w:val="00106417"/>
    <w:rsid w:val="001068D8"/>
    <w:rsid w:val="00106C89"/>
    <w:rsid w:val="00106CDB"/>
    <w:rsid w:val="00106DA3"/>
    <w:rsid w:val="00106EE4"/>
    <w:rsid w:val="00107545"/>
    <w:rsid w:val="001078F6"/>
    <w:rsid w:val="0010791E"/>
    <w:rsid w:val="0011000C"/>
    <w:rsid w:val="00110402"/>
    <w:rsid w:val="00110A4C"/>
    <w:rsid w:val="00111860"/>
    <w:rsid w:val="00111906"/>
    <w:rsid w:val="001120F3"/>
    <w:rsid w:val="001123FB"/>
    <w:rsid w:val="0011254E"/>
    <w:rsid w:val="001131DD"/>
    <w:rsid w:val="00113E4D"/>
    <w:rsid w:val="00113E97"/>
    <w:rsid w:val="00114444"/>
    <w:rsid w:val="00114D31"/>
    <w:rsid w:val="00114F96"/>
    <w:rsid w:val="00115466"/>
    <w:rsid w:val="001155E6"/>
    <w:rsid w:val="00115B67"/>
    <w:rsid w:val="00115F25"/>
    <w:rsid w:val="0011615C"/>
    <w:rsid w:val="0011617B"/>
    <w:rsid w:val="00116765"/>
    <w:rsid w:val="00116A4B"/>
    <w:rsid w:val="00117005"/>
    <w:rsid w:val="0011706C"/>
    <w:rsid w:val="00117667"/>
    <w:rsid w:val="00117F2C"/>
    <w:rsid w:val="00121420"/>
    <w:rsid w:val="00121A9C"/>
    <w:rsid w:val="001221D6"/>
    <w:rsid w:val="001227FA"/>
    <w:rsid w:val="0012408D"/>
    <w:rsid w:val="001243FE"/>
    <w:rsid w:val="001248FC"/>
    <w:rsid w:val="00124F84"/>
    <w:rsid w:val="0012586B"/>
    <w:rsid w:val="00125D00"/>
    <w:rsid w:val="001269A1"/>
    <w:rsid w:val="00126B90"/>
    <w:rsid w:val="00126C9B"/>
    <w:rsid w:val="00126F50"/>
    <w:rsid w:val="00126F6C"/>
    <w:rsid w:val="00127383"/>
    <w:rsid w:val="0013026C"/>
    <w:rsid w:val="001303DF"/>
    <w:rsid w:val="001304FF"/>
    <w:rsid w:val="00131057"/>
    <w:rsid w:val="0013108A"/>
    <w:rsid w:val="00131233"/>
    <w:rsid w:val="001318A2"/>
    <w:rsid w:val="00131C30"/>
    <w:rsid w:val="00132249"/>
    <w:rsid w:val="0013293A"/>
    <w:rsid w:val="00132996"/>
    <w:rsid w:val="0013315F"/>
    <w:rsid w:val="001345B6"/>
    <w:rsid w:val="0013589C"/>
    <w:rsid w:val="00136290"/>
    <w:rsid w:val="001365F1"/>
    <w:rsid w:val="00136D2E"/>
    <w:rsid w:val="00136E5D"/>
    <w:rsid w:val="00137348"/>
    <w:rsid w:val="00137888"/>
    <w:rsid w:val="00140BC5"/>
    <w:rsid w:val="00140F05"/>
    <w:rsid w:val="00141588"/>
    <w:rsid w:val="00141B20"/>
    <w:rsid w:val="00141BDE"/>
    <w:rsid w:val="00141C90"/>
    <w:rsid w:val="0014322F"/>
    <w:rsid w:val="00143438"/>
    <w:rsid w:val="00143578"/>
    <w:rsid w:val="00143C2E"/>
    <w:rsid w:val="00143E81"/>
    <w:rsid w:val="0014438C"/>
    <w:rsid w:val="00144AD9"/>
    <w:rsid w:val="00144D3F"/>
    <w:rsid w:val="00144D5D"/>
    <w:rsid w:val="0014557C"/>
    <w:rsid w:val="00145FA6"/>
    <w:rsid w:val="001466C2"/>
    <w:rsid w:val="001479D0"/>
    <w:rsid w:val="0015058C"/>
    <w:rsid w:val="00150A22"/>
    <w:rsid w:val="00150D4B"/>
    <w:rsid w:val="00150E2D"/>
    <w:rsid w:val="00151976"/>
    <w:rsid w:val="0015216C"/>
    <w:rsid w:val="0015237D"/>
    <w:rsid w:val="00152A66"/>
    <w:rsid w:val="00154B32"/>
    <w:rsid w:val="00154D6A"/>
    <w:rsid w:val="00155319"/>
    <w:rsid w:val="0015560C"/>
    <w:rsid w:val="00155750"/>
    <w:rsid w:val="0015577C"/>
    <w:rsid w:val="00155907"/>
    <w:rsid w:val="00155BB7"/>
    <w:rsid w:val="00155C65"/>
    <w:rsid w:val="00156C83"/>
    <w:rsid w:val="00157F23"/>
    <w:rsid w:val="0016054D"/>
    <w:rsid w:val="00161990"/>
    <w:rsid w:val="00161DAB"/>
    <w:rsid w:val="001622DF"/>
    <w:rsid w:val="00162AAC"/>
    <w:rsid w:val="001637C8"/>
    <w:rsid w:val="00165FAD"/>
    <w:rsid w:val="00166293"/>
    <w:rsid w:val="00166C81"/>
    <w:rsid w:val="00167534"/>
    <w:rsid w:val="001703A8"/>
    <w:rsid w:val="00170A8B"/>
    <w:rsid w:val="00171064"/>
    <w:rsid w:val="001712DF"/>
    <w:rsid w:val="00171588"/>
    <w:rsid w:val="0017177D"/>
    <w:rsid w:val="0017186C"/>
    <w:rsid w:val="0017385E"/>
    <w:rsid w:val="00173F4D"/>
    <w:rsid w:val="001746CA"/>
    <w:rsid w:val="00174BAD"/>
    <w:rsid w:val="00175016"/>
    <w:rsid w:val="00175845"/>
    <w:rsid w:val="0017604B"/>
    <w:rsid w:val="001762A4"/>
    <w:rsid w:val="001765B2"/>
    <w:rsid w:val="001770D1"/>
    <w:rsid w:val="00177464"/>
    <w:rsid w:val="00177609"/>
    <w:rsid w:val="0018047C"/>
    <w:rsid w:val="00181542"/>
    <w:rsid w:val="00182C88"/>
    <w:rsid w:val="00182ED3"/>
    <w:rsid w:val="0018454E"/>
    <w:rsid w:val="00184EE0"/>
    <w:rsid w:val="001856A3"/>
    <w:rsid w:val="00185AAC"/>
    <w:rsid w:val="001869F2"/>
    <w:rsid w:val="00186EFC"/>
    <w:rsid w:val="001875DC"/>
    <w:rsid w:val="001878F1"/>
    <w:rsid w:val="001903EF"/>
    <w:rsid w:val="0019062F"/>
    <w:rsid w:val="001906F4"/>
    <w:rsid w:val="00190FCB"/>
    <w:rsid w:val="00191257"/>
    <w:rsid w:val="0019241B"/>
    <w:rsid w:val="00192627"/>
    <w:rsid w:val="00192D5B"/>
    <w:rsid w:val="0019316D"/>
    <w:rsid w:val="00193594"/>
    <w:rsid w:val="0019438A"/>
    <w:rsid w:val="001958A5"/>
    <w:rsid w:val="00196202"/>
    <w:rsid w:val="001968FB"/>
    <w:rsid w:val="00197208"/>
    <w:rsid w:val="001976D3"/>
    <w:rsid w:val="00197C30"/>
    <w:rsid w:val="00197F26"/>
    <w:rsid w:val="001A08B3"/>
    <w:rsid w:val="001A0DFA"/>
    <w:rsid w:val="001A0F70"/>
    <w:rsid w:val="001A1A2E"/>
    <w:rsid w:val="001A2078"/>
    <w:rsid w:val="001A2486"/>
    <w:rsid w:val="001A24B9"/>
    <w:rsid w:val="001A26C8"/>
    <w:rsid w:val="001A2E7A"/>
    <w:rsid w:val="001A51EF"/>
    <w:rsid w:val="001A52ED"/>
    <w:rsid w:val="001A5FE0"/>
    <w:rsid w:val="001A66FA"/>
    <w:rsid w:val="001A686B"/>
    <w:rsid w:val="001A7220"/>
    <w:rsid w:val="001A7275"/>
    <w:rsid w:val="001A7B5D"/>
    <w:rsid w:val="001B1B2C"/>
    <w:rsid w:val="001B1F3B"/>
    <w:rsid w:val="001B2616"/>
    <w:rsid w:val="001B339B"/>
    <w:rsid w:val="001B358B"/>
    <w:rsid w:val="001B3719"/>
    <w:rsid w:val="001B57DF"/>
    <w:rsid w:val="001B5FAB"/>
    <w:rsid w:val="001B6866"/>
    <w:rsid w:val="001B6D01"/>
    <w:rsid w:val="001B6D1C"/>
    <w:rsid w:val="001B74B8"/>
    <w:rsid w:val="001B7503"/>
    <w:rsid w:val="001B76DD"/>
    <w:rsid w:val="001B7C5F"/>
    <w:rsid w:val="001B7F7A"/>
    <w:rsid w:val="001C0B6D"/>
    <w:rsid w:val="001C0C13"/>
    <w:rsid w:val="001C2188"/>
    <w:rsid w:val="001C28D4"/>
    <w:rsid w:val="001C338E"/>
    <w:rsid w:val="001C3738"/>
    <w:rsid w:val="001C4D99"/>
    <w:rsid w:val="001C6897"/>
    <w:rsid w:val="001C7AA2"/>
    <w:rsid w:val="001D0680"/>
    <w:rsid w:val="001D1088"/>
    <w:rsid w:val="001D2038"/>
    <w:rsid w:val="001D25DA"/>
    <w:rsid w:val="001D2AFA"/>
    <w:rsid w:val="001D2C1A"/>
    <w:rsid w:val="001D34EA"/>
    <w:rsid w:val="001D3D10"/>
    <w:rsid w:val="001D4122"/>
    <w:rsid w:val="001D4AD6"/>
    <w:rsid w:val="001D617E"/>
    <w:rsid w:val="001D6671"/>
    <w:rsid w:val="001D668F"/>
    <w:rsid w:val="001D6E7F"/>
    <w:rsid w:val="001D7181"/>
    <w:rsid w:val="001D71BF"/>
    <w:rsid w:val="001D77A8"/>
    <w:rsid w:val="001D77C5"/>
    <w:rsid w:val="001D7C03"/>
    <w:rsid w:val="001E0B69"/>
    <w:rsid w:val="001E0F1E"/>
    <w:rsid w:val="001E0FFF"/>
    <w:rsid w:val="001E1869"/>
    <w:rsid w:val="001E18EA"/>
    <w:rsid w:val="001E244A"/>
    <w:rsid w:val="001E2C14"/>
    <w:rsid w:val="001E318A"/>
    <w:rsid w:val="001E4464"/>
    <w:rsid w:val="001E4C41"/>
    <w:rsid w:val="001E4E8D"/>
    <w:rsid w:val="001E4EEF"/>
    <w:rsid w:val="001E5997"/>
    <w:rsid w:val="001E638F"/>
    <w:rsid w:val="001E69E6"/>
    <w:rsid w:val="001E7071"/>
    <w:rsid w:val="001E728C"/>
    <w:rsid w:val="001E750D"/>
    <w:rsid w:val="001E77E4"/>
    <w:rsid w:val="001F00CD"/>
    <w:rsid w:val="001F0CEE"/>
    <w:rsid w:val="001F11FE"/>
    <w:rsid w:val="001F2593"/>
    <w:rsid w:val="001F25EC"/>
    <w:rsid w:val="001F2710"/>
    <w:rsid w:val="001F2753"/>
    <w:rsid w:val="001F300F"/>
    <w:rsid w:val="001F30CC"/>
    <w:rsid w:val="001F4186"/>
    <w:rsid w:val="001F4955"/>
    <w:rsid w:val="001F4CC2"/>
    <w:rsid w:val="001F4E8F"/>
    <w:rsid w:val="001F5279"/>
    <w:rsid w:val="001F5629"/>
    <w:rsid w:val="001F5C74"/>
    <w:rsid w:val="001F6027"/>
    <w:rsid w:val="001F68D3"/>
    <w:rsid w:val="001F6BA9"/>
    <w:rsid w:val="001F7272"/>
    <w:rsid w:val="001F7731"/>
    <w:rsid w:val="001F7D30"/>
    <w:rsid w:val="001F7E52"/>
    <w:rsid w:val="00200106"/>
    <w:rsid w:val="00200116"/>
    <w:rsid w:val="00200185"/>
    <w:rsid w:val="00200593"/>
    <w:rsid w:val="00201382"/>
    <w:rsid w:val="00201DFD"/>
    <w:rsid w:val="00201E68"/>
    <w:rsid w:val="00202163"/>
    <w:rsid w:val="0020289C"/>
    <w:rsid w:val="002038A0"/>
    <w:rsid w:val="00203EF4"/>
    <w:rsid w:val="00205910"/>
    <w:rsid w:val="00205D5F"/>
    <w:rsid w:val="002066C9"/>
    <w:rsid w:val="002069CC"/>
    <w:rsid w:val="00206B18"/>
    <w:rsid w:val="00210A30"/>
    <w:rsid w:val="0021148B"/>
    <w:rsid w:val="0021159A"/>
    <w:rsid w:val="00212232"/>
    <w:rsid w:val="00212B4E"/>
    <w:rsid w:val="00213176"/>
    <w:rsid w:val="00214AB7"/>
    <w:rsid w:val="00215179"/>
    <w:rsid w:val="00216973"/>
    <w:rsid w:val="00216C1D"/>
    <w:rsid w:val="00216EC4"/>
    <w:rsid w:val="00217BF9"/>
    <w:rsid w:val="002204AC"/>
    <w:rsid w:val="002205CE"/>
    <w:rsid w:val="00220A1A"/>
    <w:rsid w:val="00221382"/>
    <w:rsid w:val="00221E54"/>
    <w:rsid w:val="00222043"/>
    <w:rsid w:val="002222BC"/>
    <w:rsid w:val="00222A49"/>
    <w:rsid w:val="00222DD8"/>
    <w:rsid w:val="0022309B"/>
    <w:rsid w:val="00223224"/>
    <w:rsid w:val="002235A9"/>
    <w:rsid w:val="002238E3"/>
    <w:rsid w:val="00223D3A"/>
    <w:rsid w:val="00225281"/>
    <w:rsid w:val="002255B9"/>
    <w:rsid w:val="002259EB"/>
    <w:rsid w:val="00225B25"/>
    <w:rsid w:val="00225C58"/>
    <w:rsid w:val="002261F0"/>
    <w:rsid w:val="00226EE1"/>
    <w:rsid w:val="00227403"/>
    <w:rsid w:val="00227D99"/>
    <w:rsid w:val="00230257"/>
    <w:rsid w:val="00231CFA"/>
    <w:rsid w:val="00232311"/>
    <w:rsid w:val="002324A0"/>
    <w:rsid w:val="002324C4"/>
    <w:rsid w:val="00232509"/>
    <w:rsid w:val="002339E1"/>
    <w:rsid w:val="00234B53"/>
    <w:rsid w:val="0023548D"/>
    <w:rsid w:val="00235D7A"/>
    <w:rsid w:val="00236172"/>
    <w:rsid w:val="0023657E"/>
    <w:rsid w:val="00236AC8"/>
    <w:rsid w:val="00236B3A"/>
    <w:rsid w:val="00236D81"/>
    <w:rsid w:val="00236E87"/>
    <w:rsid w:val="0023729B"/>
    <w:rsid w:val="00237385"/>
    <w:rsid w:val="002420AC"/>
    <w:rsid w:val="002420B8"/>
    <w:rsid w:val="002421D0"/>
    <w:rsid w:val="00242A90"/>
    <w:rsid w:val="00242B40"/>
    <w:rsid w:val="00242B7F"/>
    <w:rsid w:val="002431F7"/>
    <w:rsid w:val="00243F87"/>
    <w:rsid w:val="00244CA9"/>
    <w:rsid w:val="002457B4"/>
    <w:rsid w:val="002457FE"/>
    <w:rsid w:val="00245889"/>
    <w:rsid w:val="00245B02"/>
    <w:rsid w:val="00245C9E"/>
    <w:rsid w:val="00245E3D"/>
    <w:rsid w:val="002473D6"/>
    <w:rsid w:val="00247DCB"/>
    <w:rsid w:val="002504B0"/>
    <w:rsid w:val="00250FEB"/>
    <w:rsid w:val="00251288"/>
    <w:rsid w:val="002528F8"/>
    <w:rsid w:val="00252C74"/>
    <w:rsid w:val="00253C58"/>
    <w:rsid w:val="00255D16"/>
    <w:rsid w:val="002568CE"/>
    <w:rsid w:val="00257425"/>
    <w:rsid w:val="002574C8"/>
    <w:rsid w:val="0025758E"/>
    <w:rsid w:val="002577D8"/>
    <w:rsid w:val="0026069A"/>
    <w:rsid w:val="00260936"/>
    <w:rsid w:val="00260F23"/>
    <w:rsid w:val="00261972"/>
    <w:rsid w:val="002627EE"/>
    <w:rsid w:val="00262F17"/>
    <w:rsid w:val="00263761"/>
    <w:rsid w:val="0026618A"/>
    <w:rsid w:val="00266D12"/>
    <w:rsid w:val="002672C1"/>
    <w:rsid w:val="0027018B"/>
    <w:rsid w:val="00271087"/>
    <w:rsid w:val="00271281"/>
    <w:rsid w:val="00273330"/>
    <w:rsid w:val="00273551"/>
    <w:rsid w:val="002739B0"/>
    <w:rsid w:val="002740EF"/>
    <w:rsid w:val="0027464F"/>
    <w:rsid w:val="00274F13"/>
    <w:rsid w:val="002764B4"/>
    <w:rsid w:val="0027657A"/>
    <w:rsid w:val="002769BC"/>
    <w:rsid w:val="00276A3B"/>
    <w:rsid w:val="00277C41"/>
    <w:rsid w:val="00277C8E"/>
    <w:rsid w:val="00277DC4"/>
    <w:rsid w:val="00277F77"/>
    <w:rsid w:val="00280149"/>
    <w:rsid w:val="00280153"/>
    <w:rsid w:val="0028113E"/>
    <w:rsid w:val="0028155F"/>
    <w:rsid w:val="002829D1"/>
    <w:rsid w:val="00282F15"/>
    <w:rsid w:val="00283084"/>
    <w:rsid w:val="00284099"/>
    <w:rsid w:val="00284752"/>
    <w:rsid w:val="002854EC"/>
    <w:rsid w:val="0029077A"/>
    <w:rsid w:val="0029081D"/>
    <w:rsid w:val="00290F46"/>
    <w:rsid w:val="00291195"/>
    <w:rsid w:val="00291DBB"/>
    <w:rsid w:val="00292044"/>
    <w:rsid w:val="00292103"/>
    <w:rsid w:val="00294966"/>
    <w:rsid w:val="00294CAE"/>
    <w:rsid w:val="00294D9F"/>
    <w:rsid w:val="00296971"/>
    <w:rsid w:val="00296B9A"/>
    <w:rsid w:val="00296F8E"/>
    <w:rsid w:val="00297A95"/>
    <w:rsid w:val="00297B5F"/>
    <w:rsid w:val="002A077B"/>
    <w:rsid w:val="002A11D0"/>
    <w:rsid w:val="002A18D5"/>
    <w:rsid w:val="002A1DEC"/>
    <w:rsid w:val="002A2800"/>
    <w:rsid w:val="002A2C15"/>
    <w:rsid w:val="002A32DA"/>
    <w:rsid w:val="002A32E0"/>
    <w:rsid w:val="002A3C5B"/>
    <w:rsid w:val="002A3CAE"/>
    <w:rsid w:val="002A3DE9"/>
    <w:rsid w:val="002A40A8"/>
    <w:rsid w:val="002A49F0"/>
    <w:rsid w:val="002A6689"/>
    <w:rsid w:val="002A688A"/>
    <w:rsid w:val="002A68BA"/>
    <w:rsid w:val="002A7273"/>
    <w:rsid w:val="002B0B3B"/>
    <w:rsid w:val="002B1059"/>
    <w:rsid w:val="002B1445"/>
    <w:rsid w:val="002B1B91"/>
    <w:rsid w:val="002B1D3A"/>
    <w:rsid w:val="002B202A"/>
    <w:rsid w:val="002B218A"/>
    <w:rsid w:val="002B21A4"/>
    <w:rsid w:val="002B27D9"/>
    <w:rsid w:val="002B30BD"/>
    <w:rsid w:val="002B3EA8"/>
    <w:rsid w:val="002B4024"/>
    <w:rsid w:val="002B5431"/>
    <w:rsid w:val="002B5DFC"/>
    <w:rsid w:val="002B61F1"/>
    <w:rsid w:val="002B728A"/>
    <w:rsid w:val="002B7449"/>
    <w:rsid w:val="002B778C"/>
    <w:rsid w:val="002B7870"/>
    <w:rsid w:val="002B7BB7"/>
    <w:rsid w:val="002B7C05"/>
    <w:rsid w:val="002B7C64"/>
    <w:rsid w:val="002B7D18"/>
    <w:rsid w:val="002B7E57"/>
    <w:rsid w:val="002C15BA"/>
    <w:rsid w:val="002C19BF"/>
    <w:rsid w:val="002C23E0"/>
    <w:rsid w:val="002C2D26"/>
    <w:rsid w:val="002C2DBB"/>
    <w:rsid w:val="002C37BB"/>
    <w:rsid w:val="002C42AB"/>
    <w:rsid w:val="002C4474"/>
    <w:rsid w:val="002C4D74"/>
    <w:rsid w:val="002C5281"/>
    <w:rsid w:val="002C5355"/>
    <w:rsid w:val="002C56B9"/>
    <w:rsid w:val="002C5FCF"/>
    <w:rsid w:val="002C7A1A"/>
    <w:rsid w:val="002C7BB6"/>
    <w:rsid w:val="002D02D3"/>
    <w:rsid w:val="002D0341"/>
    <w:rsid w:val="002D057B"/>
    <w:rsid w:val="002D14F5"/>
    <w:rsid w:val="002D18F5"/>
    <w:rsid w:val="002D193D"/>
    <w:rsid w:val="002D3912"/>
    <w:rsid w:val="002D4B2E"/>
    <w:rsid w:val="002D5E08"/>
    <w:rsid w:val="002D6E17"/>
    <w:rsid w:val="002D7731"/>
    <w:rsid w:val="002E0171"/>
    <w:rsid w:val="002E01E7"/>
    <w:rsid w:val="002E0EA5"/>
    <w:rsid w:val="002E0EB6"/>
    <w:rsid w:val="002E188F"/>
    <w:rsid w:val="002E1A19"/>
    <w:rsid w:val="002E1D77"/>
    <w:rsid w:val="002E23CC"/>
    <w:rsid w:val="002E26FA"/>
    <w:rsid w:val="002E2949"/>
    <w:rsid w:val="002E2A42"/>
    <w:rsid w:val="002E2E1D"/>
    <w:rsid w:val="002E351D"/>
    <w:rsid w:val="002E3C8E"/>
    <w:rsid w:val="002E3FD2"/>
    <w:rsid w:val="002E478E"/>
    <w:rsid w:val="002E4CB0"/>
    <w:rsid w:val="002E4E16"/>
    <w:rsid w:val="002E52C3"/>
    <w:rsid w:val="002E5688"/>
    <w:rsid w:val="002E59FE"/>
    <w:rsid w:val="002E5AFE"/>
    <w:rsid w:val="002E5EC8"/>
    <w:rsid w:val="002E6936"/>
    <w:rsid w:val="002E744C"/>
    <w:rsid w:val="002E746B"/>
    <w:rsid w:val="002E788F"/>
    <w:rsid w:val="002F2A12"/>
    <w:rsid w:val="002F49AE"/>
    <w:rsid w:val="002F5202"/>
    <w:rsid w:val="002F5333"/>
    <w:rsid w:val="002F5A88"/>
    <w:rsid w:val="002F5ED1"/>
    <w:rsid w:val="0030039F"/>
    <w:rsid w:val="00300DB0"/>
    <w:rsid w:val="00300FF4"/>
    <w:rsid w:val="003012B8"/>
    <w:rsid w:val="003015AE"/>
    <w:rsid w:val="003021FF"/>
    <w:rsid w:val="00302A45"/>
    <w:rsid w:val="00302B77"/>
    <w:rsid w:val="00302CE4"/>
    <w:rsid w:val="00304633"/>
    <w:rsid w:val="003066A0"/>
    <w:rsid w:val="0030736A"/>
    <w:rsid w:val="0030755F"/>
    <w:rsid w:val="00307734"/>
    <w:rsid w:val="00310F25"/>
    <w:rsid w:val="00310F7E"/>
    <w:rsid w:val="00311414"/>
    <w:rsid w:val="0031176F"/>
    <w:rsid w:val="00311E67"/>
    <w:rsid w:val="0031200A"/>
    <w:rsid w:val="0031264B"/>
    <w:rsid w:val="00312C38"/>
    <w:rsid w:val="003130A7"/>
    <w:rsid w:val="0031374B"/>
    <w:rsid w:val="00313FEB"/>
    <w:rsid w:val="003144FF"/>
    <w:rsid w:val="00314DB9"/>
    <w:rsid w:val="00315CF4"/>
    <w:rsid w:val="003171F9"/>
    <w:rsid w:val="00317254"/>
    <w:rsid w:val="00317D04"/>
    <w:rsid w:val="00317FAA"/>
    <w:rsid w:val="003201D9"/>
    <w:rsid w:val="003202D8"/>
    <w:rsid w:val="0032082D"/>
    <w:rsid w:val="0032088E"/>
    <w:rsid w:val="00320C5D"/>
    <w:rsid w:val="00321F5A"/>
    <w:rsid w:val="00321FF0"/>
    <w:rsid w:val="00322C58"/>
    <w:rsid w:val="003231FD"/>
    <w:rsid w:val="00325F02"/>
    <w:rsid w:val="003261BB"/>
    <w:rsid w:val="003262F3"/>
    <w:rsid w:val="0032761E"/>
    <w:rsid w:val="00330B96"/>
    <w:rsid w:val="003312F5"/>
    <w:rsid w:val="00331D5D"/>
    <w:rsid w:val="003321E7"/>
    <w:rsid w:val="003326EF"/>
    <w:rsid w:val="00332897"/>
    <w:rsid w:val="00332983"/>
    <w:rsid w:val="00332D64"/>
    <w:rsid w:val="00333837"/>
    <w:rsid w:val="00333AF7"/>
    <w:rsid w:val="00334AD1"/>
    <w:rsid w:val="00334EE6"/>
    <w:rsid w:val="003356CE"/>
    <w:rsid w:val="00336418"/>
    <w:rsid w:val="0033646A"/>
    <w:rsid w:val="0033650B"/>
    <w:rsid w:val="00336AF7"/>
    <w:rsid w:val="00336D48"/>
    <w:rsid w:val="0033717E"/>
    <w:rsid w:val="00337828"/>
    <w:rsid w:val="00337B23"/>
    <w:rsid w:val="00337D80"/>
    <w:rsid w:val="00341489"/>
    <w:rsid w:val="003414B7"/>
    <w:rsid w:val="0034153A"/>
    <w:rsid w:val="003415C3"/>
    <w:rsid w:val="0034202A"/>
    <w:rsid w:val="00342800"/>
    <w:rsid w:val="003439C2"/>
    <w:rsid w:val="00343BCC"/>
    <w:rsid w:val="00344010"/>
    <w:rsid w:val="00344795"/>
    <w:rsid w:val="003449D6"/>
    <w:rsid w:val="00344F16"/>
    <w:rsid w:val="00345251"/>
    <w:rsid w:val="00345283"/>
    <w:rsid w:val="00345696"/>
    <w:rsid w:val="00345C10"/>
    <w:rsid w:val="00345FF3"/>
    <w:rsid w:val="003460E1"/>
    <w:rsid w:val="00346320"/>
    <w:rsid w:val="00347B0D"/>
    <w:rsid w:val="00350989"/>
    <w:rsid w:val="00350A1C"/>
    <w:rsid w:val="0035103B"/>
    <w:rsid w:val="0035166C"/>
    <w:rsid w:val="00351BC5"/>
    <w:rsid w:val="003527F4"/>
    <w:rsid w:val="003533DB"/>
    <w:rsid w:val="00355077"/>
    <w:rsid w:val="003552F3"/>
    <w:rsid w:val="0035596B"/>
    <w:rsid w:val="00355CF3"/>
    <w:rsid w:val="00355EF5"/>
    <w:rsid w:val="0035619E"/>
    <w:rsid w:val="003567C3"/>
    <w:rsid w:val="00356B69"/>
    <w:rsid w:val="00356C3A"/>
    <w:rsid w:val="00356D4E"/>
    <w:rsid w:val="00360356"/>
    <w:rsid w:val="003608F7"/>
    <w:rsid w:val="003609A8"/>
    <w:rsid w:val="003615AD"/>
    <w:rsid w:val="00361AF2"/>
    <w:rsid w:val="0036236C"/>
    <w:rsid w:val="0036248A"/>
    <w:rsid w:val="00362BD8"/>
    <w:rsid w:val="00362C96"/>
    <w:rsid w:val="0036302B"/>
    <w:rsid w:val="00363424"/>
    <w:rsid w:val="00363B42"/>
    <w:rsid w:val="00363DDA"/>
    <w:rsid w:val="003644FE"/>
    <w:rsid w:val="003658DA"/>
    <w:rsid w:val="003658DB"/>
    <w:rsid w:val="00365A8D"/>
    <w:rsid w:val="00366449"/>
    <w:rsid w:val="00366AED"/>
    <w:rsid w:val="00366EC0"/>
    <w:rsid w:val="0036723C"/>
    <w:rsid w:val="003679B1"/>
    <w:rsid w:val="00370149"/>
    <w:rsid w:val="0037075C"/>
    <w:rsid w:val="00370C85"/>
    <w:rsid w:val="00371419"/>
    <w:rsid w:val="00371912"/>
    <w:rsid w:val="00371AD6"/>
    <w:rsid w:val="00371F14"/>
    <w:rsid w:val="0037446D"/>
    <w:rsid w:val="003748A5"/>
    <w:rsid w:val="00374AC8"/>
    <w:rsid w:val="00375F69"/>
    <w:rsid w:val="00375FC4"/>
    <w:rsid w:val="0037639D"/>
    <w:rsid w:val="003775CA"/>
    <w:rsid w:val="00377E32"/>
    <w:rsid w:val="00377E53"/>
    <w:rsid w:val="0038004D"/>
    <w:rsid w:val="0038066A"/>
    <w:rsid w:val="003806CC"/>
    <w:rsid w:val="00381269"/>
    <w:rsid w:val="00381366"/>
    <w:rsid w:val="0038168C"/>
    <w:rsid w:val="003819C4"/>
    <w:rsid w:val="00382109"/>
    <w:rsid w:val="00382237"/>
    <w:rsid w:val="00382AAE"/>
    <w:rsid w:val="00383246"/>
    <w:rsid w:val="00383514"/>
    <w:rsid w:val="0038361F"/>
    <w:rsid w:val="0038364A"/>
    <w:rsid w:val="0038396B"/>
    <w:rsid w:val="00383A8E"/>
    <w:rsid w:val="00384717"/>
    <w:rsid w:val="003848AB"/>
    <w:rsid w:val="003863CC"/>
    <w:rsid w:val="00386AAF"/>
    <w:rsid w:val="00387C2C"/>
    <w:rsid w:val="00390D64"/>
    <w:rsid w:val="00390FBE"/>
    <w:rsid w:val="00391122"/>
    <w:rsid w:val="00392561"/>
    <w:rsid w:val="0039313F"/>
    <w:rsid w:val="00393955"/>
    <w:rsid w:val="00393B99"/>
    <w:rsid w:val="00393C29"/>
    <w:rsid w:val="003945B0"/>
    <w:rsid w:val="00394A80"/>
    <w:rsid w:val="00394D06"/>
    <w:rsid w:val="00395157"/>
    <w:rsid w:val="00395229"/>
    <w:rsid w:val="0039557D"/>
    <w:rsid w:val="00395B39"/>
    <w:rsid w:val="00395D3D"/>
    <w:rsid w:val="0039669C"/>
    <w:rsid w:val="00397625"/>
    <w:rsid w:val="00397D31"/>
    <w:rsid w:val="003A0069"/>
    <w:rsid w:val="003A0082"/>
    <w:rsid w:val="003A08BF"/>
    <w:rsid w:val="003A0B55"/>
    <w:rsid w:val="003A2CFD"/>
    <w:rsid w:val="003A3528"/>
    <w:rsid w:val="003A4F23"/>
    <w:rsid w:val="003A53A4"/>
    <w:rsid w:val="003A63A4"/>
    <w:rsid w:val="003A759D"/>
    <w:rsid w:val="003A7A9F"/>
    <w:rsid w:val="003B06F1"/>
    <w:rsid w:val="003B099E"/>
    <w:rsid w:val="003B0E78"/>
    <w:rsid w:val="003B19D4"/>
    <w:rsid w:val="003B3709"/>
    <w:rsid w:val="003B46DE"/>
    <w:rsid w:val="003B4C28"/>
    <w:rsid w:val="003B50A9"/>
    <w:rsid w:val="003B50EE"/>
    <w:rsid w:val="003B51FA"/>
    <w:rsid w:val="003B5276"/>
    <w:rsid w:val="003B5A23"/>
    <w:rsid w:val="003B5C34"/>
    <w:rsid w:val="003B5CF0"/>
    <w:rsid w:val="003B6322"/>
    <w:rsid w:val="003B7A62"/>
    <w:rsid w:val="003B7BF1"/>
    <w:rsid w:val="003C0C31"/>
    <w:rsid w:val="003C0C55"/>
    <w:rsid w:val="003C0DE7"/>
    <w:rsid w:val="003C1401"/>
    <w:rsid w:val="003C1ECC"/>
    <w:rsid w:val="003C1ED6"/>
    <w:rsid w:val="003C24E2"/>
    <w:rsid w:val="003C30DC"/>
    <w:rsid w:val="003C49FB"/>
    <w:rsid w:val="003C5239"/>
    <w:rsid w:val="003C536F"/>
    <w:rsid w:val="003C550C"/>
    <w:rsid w:val="003C69D9"/>
    <w:rsid w:val="003C6CDE"/>
    <w:rsid w:val="003C6F04"/>
    <w:rsid w:val="003C75FA"/>
    <w:rsid w:val="003C7635"/>
    <w:rsid w:val="003D0521"/>
    <w:rsid w:val="003D1073"/>
    <w:rsid w:val="003D10A2"/>
    <w:rsid w:val="003D16FD"/>
    <w:rsid w:val="003D20E0"/>
    <w:rsid w:val="003D2FE4"/>
    <w:rsid w:val="003D3269"/>
    <w:rsid w:val="003D3284"/>
    <w:rsid w:val="003D3321"/>
    <w:rsid w:val="003D46AE"/>
    <w:rsid w:val="003D4934"/>
    <w:rsid w:val="003D4968"/>
    <w:rsid w:val="003D4D31"/>
    <w:rsid w:val="003D4DD1"/>
    <w:rsid w:val="003D506C"/>
    <w:rsid w:val="003D51F8"/>
    <w:rsid w:val="003D5CDC"/>
    <w:rsid w:val="003D5D9B"/>
    <w:rsid w:val="003D6A1A"/>
    <w:rsid w:val="003D6BFE"/>
    <w:rsid w:val="003D6CA1"/>
    <w:rsid w:val="003D6D52"/>
    <w:rsid w:val="003D7B9D"/>
    <w:rsid w:val="003E04ED"/>
    <w:rsid w:val="003E0551"/>
    <w:rsid w:val="003E086C"/>
    <w:rsid w:val="003E0B19"/>
    <w:rsid w:val="003E19A5"/>
    <w:rsid w:val="003E33BA"/>
    <w:rsid w:val="003E36BD"/>
    <w:rsid w:val="003E427C"/>
    <w:rsid w:val="003E520F"/>
    <w:rsid w:val="003E5E49"/>
    <w:rsid w:val="003E5F36"/>
    <w:rsid w:val="003E6657"/>
    <w:rsid w:val="003E6751"/>
    <w:rsid w:val="003E6A07"/>
    <w:rsid w:val="003E6FBD"/>
    <w:rsid w:val="003F0507"/>
    <w:rsid w:val="003F05C1"/>
    <w:rsid w:val="003F06F6"/>
    <w:rsid w:val="003F104A"/>
    <w:rsid w:val="003F16AD"/>
    <w:rsid w:val="003F1E41"/>
    <w:rsid w:val="003F2156"/>
    <w:rsid w:val="003F218F"/>
    <w:rsid w:val="003F2434"/>
    <w:rsid w:val="003F2B68"/>
    <w:rsid w:val="003F39CD"/>
    <w:rsid w:val="003F3F40"/>
    <w:rsid w:val="003F4696"/>
    <w:rsid w:val="003F47B0"/>
    <w:rsid w:val="003F5B2D"/>
    <w:rsid w:val="003F5C77"/>
    <w:rsid w:val="003F5C7F"/>
    <w:rsid w:val="003F642B"/>
    <w:rsid w:val="003F6A30"/>
    <w:rsid w:val="003F6B0D"/>
    <w:rsid w:val="003F6BF8"/>
    <w:rsid w:val="003F7073"/>
    <w:rsid w:val="003F76E3"/>
    <w:rsid w:val="003F7C73"/>
    <w:rsid w:val="004006D9"/>
    <w:rsid w:val="00401F3E"/>
    <w:rsid w:val="004023E6"/>
    <w:rsid w:val="004027AA"/>
    <w:rsid w:val="004028B5"/>
    <w:rsid w:val="00402934"/>
    <w:rsid w:val="00403985"/>
    <w:rsid w:val="00403BC5"/>
    <w:rsid w:val="00403C17"/>
    <w:rsid w:val="004043F4"/>
    <w:rsid w:val="004045A3"/>
    <w:rsid w:val="00404921"/>
    <w:rsid w:val="00404E24"/>
    <w:rsid w:val="004056CE"/>
    <w:rsid w:val="00405CAA"/>
    <w:rsid w:val="00406872"/>
    <w:rsid w:val="004069AA"/>
    <w:rsid w:val="004069E3"/>
    <w:rsid w:val="00406DBC"/>
    <w:rsid w:val="00406F9A"/>
    <w:rsid w:val="0040740C"/>
    <w:rsid w:val="00407F50"/>
    <w:rsid w:val="004102C8"/>
    <w:rsid w:val="00410D4B"/>
    <w:rsid w:val="004111A7"/>
    <w:rsid w:val="004118CC"/>
    <w:rsid w:val="00411E1A"/>
    <w:rsid w:val="00412C2E"/>
    <w:rsid w:val="00413418"/>
    <w:rsid w:val="00413A58"/>
    <w:rsid w:val="00413B93"/>
    <w:rsid w:val="00413D12"/>
    <w:rsid w:val="00414073"/>
    <w:rsid w:val="0041499E"/>
    <w:rsid w:val="00414BFB"/>
    <w:rsid w:val="00414E05"/>
    <w:rsid w:val="00415793"/>
    <w:rsid w:val="004170BE"/>
    <w:rsid w:val="00417CD5"/>
    <w:rsid w:val="00417F46"/>
    <w:rsid w:val="004201E1"/>
    <w:rsid w:val="00420356"/>
    <w:rsid w:val="0042036B"/>
    <w:rsid w:val="00420634"/>
    <w:rsid w:val="004207FB"/>
    <w:rsid w:val="00420F8D"/>
    <w:rsid w:val="0042127E"/>
    <w:rsid w:val="0042181C"/>
    <w:rsid w:val="0042258E"/>
    <w:rsid w:val="0042259B"/>
    <w:rsid w:val="0042276D"/>
    <w:rsid w:val="00423BD3"/>
    <w:rsid w:val="00423C00"/>
    <w:rsid w:val="004246E2"/>
    <w:rsid w:val="00424A2E"/>
    <w:rsid w:val="00424C73"/>
    <w:rsid w:val="0042523C"/>
    <w:rsid w:val="004259D3"/>
    <w:rsid w:val="00427291"/>
    <w:rsid w:val="00427809"/>
    <w:rsid w:val="00427A88"/>
    <w:rsid w:val="00427E87"/>
    <w:rsid w:val="00430329"/>
    <w:rsid w:val="004303F9"/>
    <w:rsid w:val="00430D14"/>
    <w:rsid w:val="00430D28"/>
    <w:rsid w:val="004318B3"/>
    <w:rsid w:val="00432ED5"/>
    <w:rsid w:val="00432F41"/>
    <w:rsid w:val="004335D2"/>
    <w:rsid w:val="00433745"/>
    <w:rsid w:val="00433D9C"/>
    <w:rsid w:val="00434419"/>
    <w:rsid w:val="004356B7"/>
    <w:rsid w:val="004361A9"/>
    <w:rsid w:val="004362B9"/>
    <w:rsid w:val="0043631C"/>
    <w:rsid w:val="00436721"/>
    <w:rsid w:val="00437546"/>
    <w:rsid w:val="0044019F"/>
    <w:rsid w:val="00440746"/>
    <w:rsid w:val="0044110A"/>
    <w:rsid w:val="004411B3"/>
    <w:rsid w:val="00441F6F"/>
    <w:rsid w:val="00442B6E"/>
    <w:rsid w:val="00443280"/>
    <w:rsid w:val="004434F4"/>
    <w:rsid w:val="004436BD"/>
    <w:rsid w:val="00443800"/>
    <w:rsid w:val="00443EFB"/>
    <w:rsid w:val="00444F2F"/>
    <w:rsid w:val="004453D7"/>
    <w:rsid w:val="00446DCF"/>
    <w:rsid w:val="004472A6"/>
    <w:rsid w:val="00447653"/>
    <w:rsid w:val="00447D69"/>
    <w:rsid w:val="00447FC1"/>
    <w:rsid w:val="00450323"/>
    <w:rsid w:val="0045033B"/>
    <w:rsid w:val="00450588"/>
    <w:rsid w:val="004508CB"/>
    <w:rsid w:val="00450A69"/>
    <w:rsid w:val="00450E4E"/>
    <w:rsid w:val="00451506"/>
    <w:rsid w:val="0045398B"/>
    <w:rsid w:val="004543D2"/>
    <w:rsid w:val="0045483F"/>
    <w:rsid w:val="00455DFE"/>
    <w:rsid w:val="00456E67"/>
    <w:rsid w:val="004577E5"/>
    <w:rsid w:val="00460484"/>
    <w:rsid w:val="0046094D"/>
    <w:rsid w:val="00461181"/>
    <w:rsid w:val="004613F3"/>
    <w:rsid w:val="00461867"/>
    <w:rsid w:val="00461DDA"/>
    <w:rsid w:val="004625B1"/>
    <w:rsid w:val="00463208"/>
    <w:rsid w:val="004632F2"/>
    <w:rsid w:val="0046331D"/>
    <w:rsid w:val="004637CE"/>
    <w:rsid w:val="00464367"/>
    <w:rsid w:val="0046436C"/>
    <w:rsid w:val="00464AB4"/>
    <w:rsid w:val="00464B20"/>
    <w:rsid w:val="0046523A"/>
    <w:rsid w:val="00466148"/>
    <w:rsid w:val="00466B86"/>
    <w:rsid w:val="00466C5E"/>
    <w:rsid w:val="00467173"/>
    <w:rsid w:val="00467206"/>
    <w:rsid w:val="0047026E"/>
    <w:rsid w:val="00470AFC"/>
    <w:rsid w:val="00471167"/>
    <w:rsid w:val="0047123E"/>
    <w:rsid w:val="00471941"/>
    <w:rsid w:val="00472710"/>
    <w:rsid w:val="00472C17"/>
    <w:rsid w:val="0047352B"/>
    <w:rsid w:val="00473618"/>
    <w:rsid w:val="00473654"/>
    <w:rsid w:val="00473BFC"/>
    <w:rsid w:val="0047502B"/>
    <w:rsid w:val="00475289"/>
    <w:rsid w:val="0047584F"/>
    <w:rsid w:val="0047585B"/>
    <w:rsid w:val="00475C77"/>
    <w:rsid w:val="00477AF4"/>
    <w:rsid w:val="00480233"/>
    <w:rsid w:val="0048064F"/>
    <w:rsid w:val="00480724"/>
    <w:rsid w:val="00480756"/>
    <w:rsid w:val="00480CF7"/>
    <w:rsid w:val="00482C14"/>
    <w:rsid w:val="00483134"/>
    <w:rsid w:val="00483291"/>
    <w:rsid w:val="00483921"/>
    <w:rsid w:val="00483A61"/>
    <w:rsid w:val="00484632"/>
    <w:rsid w:val="004846E5"/>
    <w:rsid w:val="004846F4"/>
    <w:rsid w:val="00484AA4"/>
    <w:rsid w:val="004850CF"/>
    <w:rsid w:val="004850D9"/>
    <w:rsid w:val="00485B2A"/>
    <w:rsid w:val="00486AB3"/>
    <w:rsid w:val="00486BF7"/>
    <w:rsid w:val="004908B5"/>
    <w:rsid w:val="00490B3D"/>
    <w:rsid w:val="00491319"/>
    <w:rsid w:val="00491B54"/>
    <w:rsid w:val="00491F17"/>
    <w:rsid w:val="00493168"/>
    <w:rsid w:val="0049342F"/>
    <w:rsid w:val="00494687"/>
    <w:rsid w:val="0049470C"/>
    <w:rsid w:val="0049498D"/>
    <w:rsid w:val="0049642C"/>
    <w:rsid w:val="00497158"/>
    <w:rsid w:val="00497642"/>
    <w:rsid w:val="004A004C"/>
    <w:rsid w:val="004A06E4"/>
    <w:rsid w:val="004A1545"/>
    <w:rsid w:val="004A17E7"/>
    <w:rsid w:val="004A24EC"/>
    <w:rsid w:val="004A2BFC"/>
    <w:rsid w:val="004A2DCD"/>
    <w:rsid w:val="004A30F1"/>
    <w:rsid w:val="004A3F9C"/>
    <w:rsid w:val="004A3FE5"/>
    <w:rsid w:val="004A49F3"/>
    <w:rsid w:val="004A558D"/>
    <w:rsid w:val="004A69EB"/>
    <w:rsid w:val="004A6DA3"/>
    <w:rsid w:val="004A79FC"/>
    <w:rsid w:val="004B072B"/>
    <w:rsid w:val="004B0C57"/>
    <w:rsid w:val="004B0F63"/>
    <w:rsid w:val="004B1556"/>
    <w:rsid w:val="004B1EB1"/>
    <w:rsid w:val="004B20F5"/>
    <w:rsid w:val="004B285F"/>
    <w:rsid w:val="004B28A5"/>
    <w:rsid w:val="004B2B80"/>
    <w:rsid w:val="004B2C02"/>
    <w:rsid w:val="004B364C"/>
    <w:rsid w:val="004B3698"/>
    <w:rsid w:val="004B44FE"/>
    <w:rsid w:val="004B46C9"/>
    <w:rsid w:val="004B477C"/>
    <w:rsid w:val="004B52E5"/>
    <w:rsid w:val="004B5CAE"/>
    <w:rsid w:val="004B6018"/>
    <w:rsid w:val="004B6355"/>
    <w:rsid w:val="004B7222"/>
    <w:rsid w:val="004B7533"/>
    <w:rsid w:val="004B774F"/>
    <w:rsid w:val="004B79F8"/>
    <w:rsid w:val="004B7EAC"/>
    <w:rsid w:val="004C0AD0"/>
    <w:rsid w:val="004C1782"/>
    <w:rsid w:val="004C18E7"/>
    <w:rsid w:val="004C21CE"/>
    <w:rsid w:val="004C2812"/>
    <w:rsid w:val="004C3790"/>
    <w:rsid w:val="004C3ACD"/>
    <w:rsid w:val="004C4332"/>
    <w:rsid w:val="004C594C"/>
    <w:rsid w:val="004C6453"/>
    <w:rsid w:val="004C64E0"/>
    <w:rsid w:val="004C6F5D"/>
    <w:rsid w:val="004D00E3"/>
    <w:rsid w:val="004D011C"/>
    <w:rsid w:val="004D0833"/>
    <w:rsid w:val="004D0D1C"/>
    <w:rsid w:val="004D127B"/>
    <w:rsid w:val="004D12DA"/>
    <w:rsid w:val="004D17F6"/>
    <w:rsid w:val="004D1CCD"/>
    <w:rsid w:val="004D2684"/>
    <w:rsid w:val="004D2B66"/>
    <w:rsid w:val="004D3E02"/>
    <w:rsid w:val="004D4306"/>
    <w:rsid w:val="004D4B93"/>
    <w:rsid w:val="004D4CAA"/>
    <w:rsid w:val="004D5561"/>
    <w:rsid w:val="004D5C47"/>
    <w:rsid w:val="004D6154"/>
    <w:rsid w:val="004D6528"/>
    <w:rsid w:val="004D6955"/>
    <w:rsid w:val="004D7479"/>
    <w:rsid w:val="004D7559"/>
    <w:rsid w:val="004D7605"/>
    <w:rsid w:val="004D760D"/>
    <w:rsid w:val="004D7CE5"/>
    <w:rsid w:val="004D7CFD"/>
    <w:rsid w:val="004E05A2"/>
    <w:rsid w:val="004E1548"/>
    <w:rsid w:val="004E1AB1"/>
    <w:rsid w:val="004E228A"/>
    <w:rsid w:val="004E22F5"/>
    <w:rsid w:val="004E2D19"/>
    <w:rsid w:val="004E4219"/>
    <w:rsid w:val="004E55EC"/>
    <w:rsid w:val="004E5D7C"/>
    <w:rsid w:val="004E6661"/>
    <w:rsid w:val="004E6843"/>
    <w:rsid w:val="004E7967"/>
    <w:rsid w:val="004E7BD8"/>
    <w:rsid w:val="004F001D"/>
    <w:rsid w:val="004F0531"/>
    <w:rsid w:val="004F0835"/>
    <w:rsid w:val="004F1335"/>
    <w:rsid w:val="004F1F14"/>
    <w:rsid w:val="004F26D9"/>
    <w:rsid w:val="004F2BAD"/>
    <w:rsid w:val="004F2CD0"/>
    <w:rsid w:val="004F3378"/>
    <w:rsid w:val="004F3EC8"/>
    <w:rsid w:val="004F4DD6"/>
    <w:rsid w:val="004F4F36"/>
    <w:rsid w:val="004F5771"/>
    <w:rsid w:val="004F5A7D"/>
    <w:rsid w:val="004F5DBF"/>
    <w:rsid w:val="004F6C33"/>
    <w:rsid w:val="004F6E81"/>
    <w:rsid w:val="004F6FCC"/>
    <w:rsid w:val="004F7E2F"/>
    <w:rsid w:val="0050173D"/>
    <w:rsid w:val="0050359A"/>
    <w:rsid w:val="00503856"/>
    <w:rsid w:val="0050540A"/>
    <w:rsid w:val="00505B9A"/>
    <w:rsid w:val="00506795"/>
    <w:rsid w:val="0050687F"/>
    <w:rsid w:val="00506EE4"/>
    <w:rsid w:val="005074D3"/>
    <w:rsid w:val="00507907"/>
    <w:rsid w:val="00507BEB"/>
    <w:rsid w:val="0051005B"/>
    <w:rsid w:val="005113C3"/>
    <w:rsid w:val="005113FB"/>
    <w:rsid w:val="005114AB"/>
    <w:rsid w:val="00511CCA"/>
    <w:rsid w:val="00511D68"/>
    <w:rsid w:val="00512010"/>
    <w:rsid w:val="00512226"/>
    <w:rsid w:val="00512AEB"/>
    <w:rsid w:val="00512E91"/>
    <w:rsid w:val="00512FCB"/>
    <w:rsid w:val="00513086"/>
    <w:rsid w:val="005135A5"/>
    <w:rsid w:val="00513E74"/>
    <w:rsid w:val="00514D47"/>
    <w:rsid w:val="0051533F"/>
    <w:rsid w:val="0051597D"/>
    <w:rsid w:val="00515CE9"/>
    <w:rsid w:val="00515FE8"/>
    <w:rsid w:val="00516168"/>
    <w:rsid w:val="00517343"/>
    <w:rsid w:val="0051765B"/>
    <w:rsid w:val="005177EB"/>
    <w:rsid w:val="00517AAC"/>
    <w:rsid w:val="00517C5A"/>
    <w:rsid w:val="00520C0A"/>
    <w:rsid w:val="00520FEC"/>
    <w:rsid w:val="00521323"/>
    <w:rsid w:val="005215AD"/>
    <w:rsid w:val="00521DB1"/>
    <w:rsid w:val="0052201B"/>
    <w:rsid w:val="005223E5"/>
    <w:rsid w:val="005232D9"/>
    <w:rsid w:val="00523C0F"/>
    <w:rsid w:val="00524DA7"/>
    <w:rsid w:val="00527196"/>
    <w:rsid w:val="005301CC"/>
    <w:rsid w:val="00530958"/>
    <w:rsid w:val="00530966"/>
    <w:rsid w:val="00531975"/>
    <w:rsid w:val="00532A5F"/>
    <w:rsid w:val="005332F0"/>
    <w:rsid w:val="00533ED4"/>
    <w:rsid w:val="00534C6F"/>
    <w:rsid w:val="00535A62"/>
    <w:rsid w:val="00535B4E"/>
    <w:rsid w:val="00535B54"/>
    <w:rsid w:val="00535C31"/>
    <w:rsid w:val="00535C76"/>
    <w:rsid w:val="00535D56"/>
    <w:rsid w:val="00535FAF"/>
    <w:rsid w:val="0053643D"/>
    <w:rsid w:val="005366FD"/>
    <w:rsid w:val="005370F9"/>
    <w:rsid w:val="0053730D"/>
    <w:rsid w:val="005400A1"/>
    <w:rsid w:val="00541561"/>
    <w:rsid w:val="005417EF"/>
    <w:rsid w:val="00541BFC"/>
    <w:rsid w:val="00541EA0"/>
    <w:rsid w:val="005429D9"/>
    <w:rsid w:val="0054313F"/>
    <w:rsid w:val="005448B2"/>
    <w:rsid w:val="00544BC8"/>
    <w:rsid w:val="00546BCB"/>
    <w:rsid w:val="0054777D"/>
    <w:rsid w:val="00547DFD"/>
    <w:rsid w:val="00547E76"/>
    <w:rsid w:val="00547F24"/>
    <w:rsid w:val="00550330"/>
    <w:rsid w:val="00551629"/>
    <w:rsid w:val="00552A79"/>
    <w:rsid w:val="00552B78"/>
    <w:rsid w:val="00552CB1"/>
    <w:rsid w:val="005531A5"/>
    <w:rsid w:val="005540C1"/>
    <w:rsid w:val="0055508E"/>
    <w:rsid w:val="00556E05"/>
    <w:rsid w:val="00557C8E"/>
    <w:rsid w:val="0056059B"/>
    <w:rsid w:val="00560CA8"/>
    <w:rsid w:val="005619E9"/>
    <w:rsid w:val="00562259"/>
    <w:rsid w:val="0056242E"/>
    <w:rsid w:val="00562E7F"/>
    <w:rsid w:val="00563CC2"/>
    <w:rsid w:val="0056413A"/>
    <w:rsid w:val="0056453A"/>
    <w:rsid w:val="005645DF"/>
    <w:rsid w:val="00564916"/>
    <w:rsid w:val="00565771"/>
    <w:rsid w:val="00565DD5"/>
    <w:rsid w:val="00565F6D"/>
    <w:rsid w:val="00566543"/>
    <w:rsid w:val="00567260"/>
    <w:rsid w:val="005702AE"/>
    <w:rsid w:val="005702D8"/>
    <w:rsid w:val="0057102C"/>
    <w:rsid w:val="005711DE"/>
    <w:rsid w:val="00571472"/>
    <w:rsid w:val="00571647"/>
    <w:rsid w:val="00571665"/>
    <w:rsid w:val="00571E91"/>
    <w:rsid w:val="00572C69"/>
    <w:rsid w:val="00572F68"/>
    <w:rsid w:val="00574404"/>
    <w:rsid w:val="00574497"/>
    <w:rsid w:val="00574C69"/>
    <w:rsid w:val="005754C6"/>
    <w:rsid w:val="005756AF"/>
    <w:rsid w:val="005756D3"/>
    <w:rsid w:val="00575E9F"/>
    <w:rsid w:val="00576619"/>
    <w:rsid w:val="00576722"/>
    <w:rsid w:val="005768D9"/>
    <w:rsid w:val="00576AFC"/>
    <w:rsid w:val="00576B19"/>
    <w:rsid w:val="00576B4E"/>
    <w:rsid w:val="00576D9D"/>
    <w:rsid w:val="00577222"/>
    <w:rsid w:val="00577448"/>
    <w:rsid w:val="00577AE3"/>
    <w:rsid w:val="005803EC"/>
    <w:rsid w:val="0058133F"/>
    <w:rsid w:val="005813C2"/>
    <w:rsid w:val="005814F7"/>
    <w:rsid w:val="0058188A"/>
    <w:rsid w:val="00582346"/>
    <w:rsid w:val="00582355"/>
    <w:rsid w:val="00582E43"/>
    <w:rsid w:val="00582FCE"/>
    <w:rsid w:val="00583445"/>
    <w:rsid w:val="00584A47"/>
    <w:rsid w:val="00584B94"/>
    <w:rsid w:val="0058519A"/>
    <w:rsid w:val="00585CC1"/>
    <w:rsid w:val="00585FCD"/>
    <w:rsid w:val="00586FF8"/>
    <w:rsid w:val="0058779A"/>
    <w:rsid w:val="00587889"/>
    <w:rsid w:val="00587DF9"/>
    <w:rsid w:val="00587E2A"/>
    <w:rsid w:val="00590067"/>
    <w:rsid w:val="005903C3"/>
    <w:rsid w:val="0059067B"/>
    <w:rsid w:val="00590A4E"/>
    <w:rsid w:val="00590BA2"/>
    <w:rsid w:val="00591C5A"/>
    <w:rsid w:val="005920A5"/>
    <w:rsid w:val="005924BF"/>
    <w:rsid w:val="00592F66"/>
    <w:rsid w:val="00593540"/>
    <w:rsid w:val="00593975"/>
    <w:rsid w:val="00593FC8"/>
    <w:rsid w:val="00594B48"/>
    <w:rsid w:val="00595076"/>
    <w:rsid w:val="005952C4"/>
    <w:rsid w:val="005958E3"/>
    <w:rsid w:val="005963DB"/>
    <w:rsid w:val="005966BC"/>
    <w:rsid w:val="00596788"/>
    <w:rsid w:val="00597006"/>
    <w:rsid w:val="00597108"/>
    <w:rsid w:val="00597213"/>
    <w:rsid w:val="005A01F7"/>
    <w:rsid w:val="005A0587"/>
    <w:rsid w:val="005A21A8"/>
    <w:rsid w:val="005A241F"/>
    <w:rsid w:val="005A2725"/>
    <w:rsid w:val="005A28BA"/>
    <w:rsid w:val="005A2FDB"/>
    <w:rsid w:val="005A3C62"/>
    <w:rsid w:val="005A3D09"/>
    <w:rsid w:val="005A3E25"/>
    <w:rsid w:val="005A3F45"/>
    <w:rsid w:val="005A49BC"/>
    <w:rsid w:val="005A56D2"/>
    <w:rsid w:val="005A57FD"/>
    <w:rsid w:val="005A69DF"/>
    <w:rsid w:val="005A6EB3"/>
    <w:rsid w:val="005A6EEB"/>
    <w:rsid w:val="005A7D31"/>
    <w:rsid w:val="005B0774"/>
    <w:rsid w:val="005B096F"/>
    <w:rsid w:val="005B109A"/>
    <w:rsid w:val="005B13F8"/>
    <w:rsid w:val="005B22FA"/>
    <w:rsid w:val="005B4222"/>
    <w:rsid w:val="005B45BC"/>
    <w:rsid w:val="005B4762"/>
    <w:rsid w:val="005B516A"/>
    <w:rsid w:val="005B688F"/>
    <w:rsid w:val="005B70D2"/>
    <w:rsid w:val="005B77E2"/>
    <w:rsid w:val="005B7B61"/>
    <w:rsid w:val="005B7D4B"/>
    <w:rsid w:val="005C005B"/>
    <w:rsid w:val="005C1053"/>
    <w:rsid w:val="005C12FC"/>
    <w:rsid w:val="005C1CA9"/>
    <w:rsid w:val="005C1F39"/>
    <w:rsid w:val="005C266F"/>
    <w:rsid w:val="005C315D"/>
    <w:rsid w:val="005C3311"/>
    <w:rsid w:val="005C4BEE"/>
    <w:rsid w:val="005C4EFD"/>
    <w:rsid w:val="005C5744"/>
    <w:rsid w:val="005C5DA4"/>
    <w:rsid w:val="005C6008"/>
    <w:rsid w:val="005C634F"/>
    <w:rsid w:val="005C664A"/>
    <w:rsid w:val="005C6856"/>
    <w:rsid w:val="005C704D"/>
    <w:rsid w:val="005C76AA"/>
    <w:rsid w:val="005C7CFF"/>
    <w:rsid w:val="005C7D10"/>
    <w:rsid w:val="005D11E9"/>
    <w:rsid w:val="005D140B"/>
    <w:rsid w:val="005D1696"/>
    <w:rsid w:val="005D42E1"/>
    <w:rsid w:val="005D4467"/>
    <w:rsid w:val="005D5DFE"/>
    <w:rsid w:val="005D632F"/>
    <w:rsid w:val="005D6A88"/>
    <w:rsid w:val="005D74A8"/>
    <w:rsid w:val="005D79BB"/>
    <w:rsid w:val="005D7B52"/>
    <w:rsid w:val="005E1373"/>
    <w:rsid w:val="005E1A58"/>
    <w:rsid w:val="005E253D"/>
    <w:rsid w:val="005E291F"/>
    <w:rsid w:val="005E29A3"/>
    <w:rsid w:val="005E2AB7"/>
    <w:rsid w:val="005E4667"/>
    <w:rsid w:val="005E5555"/>
    <w:rsid w:val="005E57BC"/>
    <w:rsid w:val="005E5CF2"/>
    <w:rsid w:val="005E5CF9"/>
    <w:rsid w:val="005E68C3"/>
    <w:rsid w:val="005E690E"/>
    <w:rsid w:val="005E7110"/>
    <w:rsid w:val="005E730C"/>
    <w:rsid w:val="005E7344"/>
    <w:rsid w:val="005F029F"/>
    <w:rsid w:val="005F06D4"/>
    <w:rsid w:val="005F116C"/>
    <w:rsid w:val="005F1213"/>
    <w:rsid w:val="005F20E1"/>
    <w:rsid w:val="005F2252"/>
    <w:rsid w:val="005F25BE"/>
    <w:rsid w:val="005F27B3"/>
    <w:rsid w:val="005F3306"/>
    <w:rsid w:val="005F3707"/>
    <w:rsid w:val="005F3F5C"/>
    <w:rsid w:val="005F4D02"/>
    <w:rsid w:val="005F57E1"/>
    <w:rsid w:val="005F5CF9"/>
    <w:rsid w:val="005F635F"/>
    <w:rsid w:val="005F685D"/>
    <w:rsid w:val="005F6A79"/>
    <w:rsid w:val="005F6A9C"/>
    <w:rsid w:val="005F6CD0"/>
    <w:rsid w:val="00601170"/>
    <w:rsid w:val="00601471"/>
    <w:rsid w:val="00602578"/>
    <w:rsid w:val="00602882"/>
    <w:rsid w:val="006032DA"/>
    <w:rsid w:val="006033EC"/>
    <w:rsid w:val="00606D5E"/>
    <w:rsid w:val="0060763C"/>
    <w:rsid w:val="00607B07"/>
    <w:rsid w:val="00607BB8"/>
    <w:rsid w:val="006102DE"/>
    <w:rsid w:val="006108DC"/>
    <w:rsid w:val="00610B42"/>
    <w:rsid w:val="00611BCD"/>
    <w:rsid w:val="00611D51"/>
    <w:rsid w:val="00612600"/>
    <w:rsid w:val="00612C05"/>
    <w:rsid w:val="00613355"/>
    <w:rsid w:val="00613662"/>
    <w:rsid w:val="00613C56"/>
    <w:rsid w:val="006143B0"/>
    <w:rsid w:val="00614AA4"/>
    <w:rsid w:val="00614F37"/>
    <w:rsid w:val="00614FDE"/>
    <w:rsid w:val="00615981"/>
    <w:rsid w:val="00615AD1"/>
    <w:rsid w:val="00615BD6"/>
    <w:rsid w:val="00616AB9"/>
    <w:rsid w:val="00616E7A"/>
    <w:rsid w:val="00621984"/>
    <w:rsid w:val="00621F9B"/>
    <w:rsid w:val="00621FD0"/>
    <w:rsid w:val="00622638"/>
    <w:rsid w:val="0062288D"/>
    <w:rsid w:val="00622EF5"/>
    <w:rsid w:val="006239B2"/>
    <w:rsid w:val="00624495"/>
    <w:rsid w:val="00624516"/>
    <w:rsid w:val="0062527C"/>
    <w:rsid w:val="00625BAC"/>
    <w:rsid w:val="006262B8"/>
    <w:rsid w:val="00626C27"/>
    <w:rsid w:val="00626CD4"/>
    <w:rsid w:val="00626D4A"/>
    <w:rsid w:val="00627003"/>
    <w:rsid w:val="00627070"/>
    <w:rsid w:val="00627217"/>
    <w:rsid w:val="006276B1"/>
    <w:rsid w:val="00627C08"/>
    <w:rsid w:val="00627E37"/>
    <w:rsid w:val="00630288"/>
    <w:rsid w:val="006305A8"/>
    <w:rsid w:val="006306FC"/>
    <w:rsid w:val="00632BA8"/>
    <w:rsid w:val="00633223"/>
    <w:rsid w:val="0063392D"/>
    <w:rsid w:val="006339AD"/>
    <w:rsid w:val="00633C02"/>
    <w:rsid w:val="0063413A"/>
    <w:rsid w:val="0063431B"/>
    <w:rsid w:val="0063488A"/>
    <w:rsid w:val="00634A45"/>
    <w:rsid w:val="00634AD2"/>
    <w:rsid w:val="00634EC8"/>
    <w:rsid w:val="00635AF6"/>
    <w:rsid w:val="00635D76"/>
    <w:rsid w:val="00636116"/>
    <w:rsid w:val="0063668F"/>
    <w:rsid w:val="0063696C"/>
    <w:rsid w:val="00636DA7"/>
    <w:rsid w:val="00640495"/>
    <w:rsid w:val="0064080E"/>
    <w:rsid w:val="006409B0"/>
    <w:rsid w:val="00640F8F"/>
    <w:rsid w:val="00641504"/>
    <w:rsid w:val="00641962"/>
    <w:rsid w:val="00642412"/>
    <w:rsid w:val="006426FD"/>
    <w:rsid w:val="006436A2"/>
    <w:rsid w:val="006439DC"/>
    <w:rsid w:val="00643C7A"/>
    <w:rsid w:val="00644029"/>
    <w:rsid w:val="00646119"/>
    <w:rsid w:val="00647127"/>
    <w:rsid w:val="00647C99"/>
    <w:rsid w:val="00647D52"/>
    <w:rsid w:val="00650416"/>
    <w:rsid w:val="00650435"/>
    <w:rsid w:val="00651A5F"/>
    <w:rsid w:val="00651DFE"/>
    <w:rsid w:val="00652B4C"/>
    <w:rsid w:val="00652CBB"/>
    <w:rsid w:val="0065333A"/>
    <w:rsid w:val="00653C00"/>
    <w:rsid w:val="006548E1"/>
    <w:rsid w:val="0065538F"/>
    <w:rsid w:val="00655F45"/>
    <w:rsid w:val="00657AFF"/>
    <w:rsid w:val="00657B9C"/>
    <w:rsid w:val="00657F58"/>
    <w:rsid w:val="0066013F"/>
    <w:rsid w:val="006608D3"/>
    <w:rsid w:val="006613FB"/>
    <w:rsid w:val="006617E9"/>
    <w:rsid w:val="00661989"/>
    <w:rsid w:val="00661F37"/>
    <w:rsid w:val="006630AD"/>
    <w:rsid w:val="00663238"/>
    <w:rsid w:val="00663A89"/>
    <w:rsid w:val="006644D6"/>
    <w:rsid w:val="00664AB5"/>
    <w:rsid w:val="00664B09"/>
    <w:rsid w:val="00664D58"/>
    <w:rsid w:val="00664DA3"/>
    <w:rsid w:val="00666406"/>
    <w:rsid w:val="00666D34"/>
    <w:rsid w:val="00666FFC"/>
    <w:rsid w:val="00667000"/>
    <w:rsid w:val="006671B0"/>
    <w:rsid w:val="00667262"/>
    <w:rsid w:val="00667E5A"/>
    <w:rsid w:val="006701EE"/>
    <w:rsid w:val="006702B5"/>
    <w:rsid w:val="006707BD"/>
    <w:rsid w:val="00670D68"/>
    <w:rsid w:val="00671557"/>
    <w:rsid w:val="006738D7"/>
    <w:rsid w:val="006746A7"/>
    <w:rsid w:val="00674A43"/>
    <w:rsid w:val="006767A6"/>
    <w:rsid w:val="00677301"/>
    <w:rsid w:val="00677C67"/>
    <w:rsid w:val="006805B2"/>
    <w:rsid w:val="0068077F"/>
    <w:rsid w:val="00681922"/>
    <w:rsid w:val="00681EFC"/>
    <w:rsid w:val="00682065"/>
    <w:rsid w:val="00683CA1"/>
    <w:rsid w:val="006841D5"/>
    <w:rsid w:val="00684569"/>
    <w:rsid w:val="00684784"/>
    <w:rsid w:val="00684D28"/>
    <w:rsid w:val="006856D0"/>
    <w:rsid w:val="00685FB9"/>
    <w:rsid w:val="006867D4"/>
    <w:rsid w:val="00686E15"/>
    <w:rsid w:val="00687A14"/>
    <w:rsid w:val="00690353"/>
    <w:rsid w:val="00691653"/>
    <w:rsid w:val="00691902"/>
    <w:rsid w:val="006920A6"/>
    <w:rsid w:val="00692B0C"/>
    <w:rsid w:val="006931A9"/>
    <w:rsid w:val="00693321"/>
    <w:rsid w:val="006935C0"/>
    <w:rsid w:val="00693AB1"/>
    <w:rsid w:val="00694118"/>
    <w:rsid w:val="0069434F"/>
    <w:rsid w:val="00694A4D"/>
    <w:rsid w:val="00695248"/>
    <w:rsid w:val="00695548"/>
    <w:rsid w:val="00695AA8"/>
    <w:rsid w:val="00695C4B"/>
    <w:rsid w:val="00695E5D"/>
    <w:rsid w:val="00696434"/>
    <w:rsid w:val="00696BB7"/>
    <w:rsid w:val="006A082D"/>
    <w:rsid w:val="006A0874"/>
    <w:rsid w:val="006A0DAB"/>
    <w:rsid w:val="006A0E02"/>
    <w:rsid w:val="006A0FD5"/>
    <w:rsid w:val="006A114B"/>
    <w:rsid w:val="006A1CA3"/>
    <w:rsid w:val="006A2230"/>
    <w:rsid w:val="006A3227"/>
    <w:rsid w:val="006A35CB"/>
    <w:rsid w:val="006A3D4D"/>
    <w:rsid w:val="006A4500"/>
    <w:rsid w:val="006A4E5F"/>
    <w:rsid w:val="006A5FF8"/>
    <w:rsid w:val="006A6729"/>
    <w:rsid w:val="006A67F8"/>
    <w:rsid w:val="006A6EF7"/>
    <w:rsid w:val="006A7C7E"/>
    <w:rsid w:val="006A7F3B"/>
    <w:rsid w:val="006B1052"/>
    <w:rsid w:val="006B1DC3"/>
    <w:rsid w:val="006B234C"/>
    <w:rsid w:val="006B25B8"/>
    <w:rsid w:val="006B2E5F"/>
    <w:rsid w:val="006B3C26"/>
    <w:rsid w:val="006B3FA1"/>
    <w:rsid w:val="006B55B7"/>
    <w:rsid w:val="006B5D29"/>
    <w:rsid w:val="006B6329"/>
    <w:rsid w:val="006B6EFE"/>
    <w:rsid w:val="006B710D"/>
    <w:rsid w:val="006B7DFF"/>
    <w:rsid w:val="006C1125"/>
    <w:rsid w:val="006C205A"/>
    <w:rsid w:val="006C21E2"/>
    <w:rsid w:val="006C3934"/>
    <w:rsid w:val="006C396C"/>
    <w:rsid w:val="006C439C"/>
    <w:rsid w:val="006C4B7D"/>
    <w:rsid w:val="006C4C93"/>
    <w:rsid w:val="006C5792"/>
    <w:rsid w:val="006C58B3"/>
    <w:rsid w:val="006D1FC0"/>
    <w:rsid w:val="006D2673"/>
    <w:rsid w:val="006D2972"/>
    <w:rsid w:val="006D2ABC"/>
    <w:rsid w:val="006D2FEC"/>
    <w:rsid w:val="006D436E"/>
    <w:rsid w:val="006D47AE"/>
    <w:rsid w:val="006D697C"/>
    <w:rsid w:val="006D7CBB"/>
    <w:rsid w:val="006E01CC"/>
    <w:rsid w:val="006E02A7"/>
    <w:rsid w:val="006E0E60"/>
    <w:rsid w:val="006E0E99"/>
    <w:rsid w:val="006E1293"/>
    <w:rsid w:val="006E1B4D"/>
    <w:rsid w:val="006E1D37"/>
    <w:rsid w:val="006E1EF7"/>
    <w:rsid w:val="006E26FC"/>
    <w:rsid w:val="006E29DF"/>
    <w:rsid w:val="006E3946"/>
    <w:rsid w:val="006E467D"/>
    <w:rsid w:val="006E4E56"/>
    <w:rsid w:val="006E4F9B"/>
    <w:rsid w:val="006E57FB"/>
    <w:rsid w:val="006E5996"/>
    <w:rsid w:val="006E689B"/>
    <w:rsid w:val="006E7175"/>
    <w:rsid w:val="006E72EE"/>
    <w:rsid w:val="006E7C8A"/>
    <w:rsid w:val="006F01C2"/>
    <w:rsid w:val="006F0349"/>
    <w:rsid w:val="006F0480"/>
    <w:rsid w:val="006F1676"/>
    <w:rsid w:val="006F2707"/>
    <w:rsid w:val="006F2D96"/>
    <w:rsid w:val="006F365F"/>
    <w:rsid w:val="006F4D57"/>
    <w:rsid w:val="006F5B02"/>
    <w:rsid w:val="006F5E88"/>
    <w:rsid w:val="006F6734"/>
    <w:rsid w:val="006F6B72"/>
    <w:rsid w:val="006F6BE8"/>
    <w:rsid w:val="006F7382"/>
    <w:rsid w:val="006F7394"/>
    <w:rsid w:val="006F73EC"/>
    <w:rsid w:val="006F7471"/>
    <w:rsid w:val="006F79CB"/>
    <w:rsid w:val="006F7CE9"/>
    <w:rsid w:val="00700A81"/>
    <w:rsid w:val="007013B5"/>
    <w:rsid w:val="00701907"/>
    <w:rsid w:val="00702735"/>
    <w:rsid w:val="00702B4D"/>
    <w:rsid w:val="00702F95"/>
    <w:rsid w:val="007037ED"/>
    <w:rsid w:val="00704771"/>
    <w:rsid w:val="00705150"/>
    <w:rsid w:val="00706945"/>
    <w:rsid w:val="0070791B"/>
    <w:rsid w:val="00707D4B"/>
    <w:rsid w:val="00710031"/>
    <w:rsid w:val="0071020E"/>
    <w:rsid w:val="007102D8"/>
    <w:rsid w:val="007106BB"/>
    <w:rsid w:val="0071079F"/>
    <w:rsid w:val="007107D8"/>
    <w:rsid w:val="007114D7"/>
    <w:rsid w:val="007120BD"/>
    <w:rsid w:val="00712EFD"/>
    <w:rsid w:val="00713846"/>
    <w:rsid w:val="00714361"/>
    <w:rsid w:val="00714378"/>
    <w:rsid w:val="00714BE7"/>
    <w:rsid w:val="00714ED2"/>
    <w:rsid w:val="00714F8E"/>
    <w:rsid w:val="00714FF0"/>
    <w:rsid w:val="007153BA"/>
    <w:rsid w:val="007153CE"/>
    <w:rsid w:val="00716257"/>
    <w:rsid w:val="007164AD"/>
    <w:rsid w:val="00720699"/>
    <w:rsid w:val="00720832"/>
    <w:rsid w:val="00720E11"/>
    <w:rsid w:val="0072113A"/>
    <w:rsid w:val="0072130B"/>
    <w:rsid w:val="007225FC"/>
    <w:rsid w:val="00722856"/>
    <w:rsid w:val="007228CB"/>
    <w:rsid w:val="0072542D"/>
    <w:rsid w:val="0072577B"/>
    <w:rsid w:val="00725BC3"/>
    <w:rsid w:val="007269DD"/>
    <w:rsid w:val="00726A80"/>
    <w:rsid w:val="00727568"/>
    <w:rsid w:val="00730145"/>
    <w:rsid w:val="00730166"/>
    <w:rsid w:val="00730628"/>
    <w:rsid w:val="00731298"/>
    <w:rsid w:val="00731679"/>
    <w:rsid w:val="007316CD"/>
    <w:rsid w:val="007318DA"/>
    <w:rsid w:val="00732CE1"/>
    <w:rsid w:val="007331C3"/>
    <w:rsid w:val="00733B4B"/>
    <w:rsid w:val="00733E89"/>
    <w:rsid w:val="007348B2"/>
    <w:rsid w:val="00735290"/>
    <w:rsid w:val="00735D68"/>
    <w:rsid w:val="0073706D"/>
    <w:rsid w:val="00737320"/>
    <w:rsid w:val="00737E1C"/>
    <w:rsid w:val="00740234"/>
    <w:rsid w:val="007410B8"/>
    <w:rsid w:val="00741957"/>
    <w:rsid w:val="00742253"/>
    <w:rsid w:val="00742AF5"/>
    <w:rsid w:val="0074342E"/>
    <w:rsid w:val="00743941"/>
    <w:rsid w:val="00743E92"/>
    <w:rsid w:val="00744B31"/>
    <w:rsid w:val="007454CA"/>
    <w:rsid w:val="00745544"/>
    <w:rsid w:val="007459B1"/>
    <w:rsid w:val="00745C67"/>
    <w:rsid w:val="00746108"/>
    <w:rsid w:val="007462A8"/>
    <w:rsid w:val="00746EF9"/>
    <w:rsid w:val="0074713C"/>
    <w:rsid w:val="0074798D"/>
    <w:rsid w:val="00747A76"/>
    <w:rsid w:val="00750043"/>
    <w:rsid w:val="0075029D"/>
    <w:rsid w:val="007505B3"/>
    <w:rsid w:val="00750FB4"/>
    <w:rsid w:val="00750FC7"/>
    <w:rsid w:val="007512CE"/>
    <w:rsid w:val="00751484"/>
    <w:rsid w:val="00751D47"/>
    <w:rsid w:val="00752BB0"/>
    <w:rsid w:val="00753461"/>
    <w:rsid w:val="00753545"/>
    <w:rsid w:val="00753ABE"/>
    <w:rsid w:val="00753FE4"/>
    <w:rsid w:val="00754F16"/>
    <w:rsid w:val="00754FB4"/>
    <w:rsid w:val="00755723"/>
    <w:rsid w:val="00755DD8"/>
    <w:rsid w:val="00756052"/>
    <w:rsid w:val="0075621E"/>
    <w:rsid w:val="00756B82"/>
    <w:rsid w:val="00757548"/>
    <w:rsid w:val="007579FE"/>
    <w:rsid w:val="00760082"/>
    <w:rsid w:val="0076078F"/>
    <w:rsid w:val="00762C81"/>
    <w:rsid w:val="00762C91"/>
    <w:rsid w:val="00763521"/>
    <w:rsid w:val="0076362A"/>
    <w:rsid w:val="00763912"/>
    <w:rsid w:val="00763D82"/>
    <w:rsid w:val="00763E0D"/>
    <w:rsid w:val="00764881"/>
    <w:rsid w:val="0076543C"/>
    <w:rsid w:val="00765693"/>
    <w:rsid w:val="0076608D"/>
    <w:rsid w:val="00766445"/>
    <w:rsid w:val="007670DB"/>
    <w:rsid w:val="007673B6"/>
    <w:rsid w:val="00767A52"/>
    <w:rsid w:val="007703CF"/>
    <w:rsid w:val="00770DF6"/>
    <w:rsid w:val="00771827"/>
    <w:rsid w:val="007718DA"/>
    <w:rsid w:val="0077223A"/>
    <w:rsid w:val="00772C22"/>
    <w:rsid w:val="00773482"/>
    <w:rsid w:val="0077389B"/>
    <w:rsid w:val="00773D03"/>
    <w:rsid w:val="00775554"/>
    <w:rsid w:val="007759D8"/>
    <w:rsid w:val="00775A6A"/>
    <w:rsid w:val="0077684A"/>
    <w:rsid w:val="007770B8"/>
    <w:rsid w:val="007775B5"/>
    <w:rsid w:val="007805F8"/>
    <w:rsid w:val="00781008"/>
    <w:rsid w:val="00781628"/>
    <w:rsid w:val="00783B72"/>
    <w:rsid w:val="00783C20"/>
    <w:rsid w:val="007847F5"/>
    <w:rsid w:val="0078500E"/>
    <w:rsid w:val="00786531"/>
    <w:rsid w:val="0078654D"/>
    <w:rsid w:val="007905CE"/>
    <w:rsid w:val="00791065"/>
    <w:rsid w:val="00791339"/>
    <w:rsid w:val="007917A0"/>
    <w:rsid w:val="00793811"/>
    <w:rsid w:val="007942DD"/>
    <w:rsid w:val="007944EA"/>
    <w:rsid w:val="00794549"/>
    <w:rsid w:val="00795C05"/>
    <w:rsid w:val="00795E76"/>
    <w:rsid w:val="00796AA3"/>
    <w:rsid w:val="00796EC9"/>
    <w:rsid w:val="00797567"/>
    <w:rsid w:val="00797751"/>
    <w:rsid w:val="0079784D"/>
    <w:rsid w:val="007A035F"/>
    <w:rsid w:val="007A0565"/>
    <w:rsid w:val="007A0DDB"/>
    <w:rsid w:val="007A159F"/>
    <w:rsid w:val="007A2279"/>
    <w:rsid w:val="007A3D1E"/>
    <w:rsid w:val="007A3D2B"/>
    <w:rsid w:val="007A3E48"/>
    <w:rsid w:val="007A3F1B"/>
    <w:rsid w:val="007A40AF"/>
    <w:rsid w:val="007A4922"/>
    <w:rsid w:val="007A51D5"/>
    <w:rsid w:val="007A56A8"/>
    <w:rsid w:val="007A5C2A"/>
    <w:rsid w:val="007A5E8F"/>
    <w:rsid w:val="007B1146"/>
    <w:rsid w:val="007B15DE"/>
    <w:rsid w:val="007B1DBF"/>
    <w:rsid w:val="007B2DAB"/>
    <w:rsid w:val="007B2F82"/>
    <w:rsid w:val="007B3EC1"/>
    <w:rsid w:val="007B3EFA"/>
    <w:rsid w:val="007B4318"/>
    <w:rsid w:val="007B4D74"/>
    <w:rsid w:val="007B5016"/>
    <w:rsid w:val="007B6656"/>
    <w:rsid w:val="007B711D"/>
    <w:rsid w:val="007B71BB"/>
    <w:rsid w:val="007C0052"/>
    <w:rsid w:val="007C00E1"/>
    <w:rsid w:val="007C1A34"/>
    <w:rsid w:val="007C2488"/>
    <w:rsid w:val="007C3B67"/>
    <w:rsid w:val="007C3E8C"/>
    <w:rsid w:val="007C4592"/>
    <w:rsid w:val="007C4D3D"/>
    <w:rsid w:val="007C4DD5"/>
    <w:rsid w:val="007C536B"/>
    <w:rsid w:val="007C5598"/>
    <w:rsid w:val="007C5785"/>
    <w:rsid w:val="007C6007"/>
    <w:rsid w:val="007C62B0"/>
    <w:rsid w:val="007C65CC"/>
    <w:rsid w:val="007C66A2"/>
    <w:rsid w:val="007C67C9"/>
    <w:rsid w:val="007C6AD4"/>
    <w:rsid w:val="007C6C20"/>
    <w:rsid w:val="007C6D24"/>
    <w:rsid w:val="007C7F3D"/>
    <w:rsid w:val="007D0DA8"/>
    <w:rsid w:val="007D0E9C"/>
    <w:rsid w:val="007D1B10"/>
    <w:rsid w:val="007D1B63"/>
    <w:rsid w:val="007D2444"/>
    <w:rsid w:val="007D24A2"/>
    <w:rsid w:val="007D2926"/>
    <w:rsid w:val="007D2DF3"/>
    <w:rsid w:val="007D38CE"/>
    <w:rsid w:val="007D394D"/>
    <w:rsid w:val="007D4140"/>
    <w:rsid w:val="007D4E4F"/>
    <w:rsid w:val="007D513C"/>
    <w:rsid w:val="007D5454"/>
    <w:rsid w:val="007D6566"/>
    <w:rsid w:val="007D668C"/>
    <w:rsid w:val="007D71E5"/>
    <w:rsid w:val="007D765F"/>
    <w:rsid w:val="007D7697"/>
    <w:rsid w:val="007D7C24"/>
    <w:rsid w:val="007E052F"/>
    <w:rsid w:val="007E07A3"/>
    <w:rsid w:val="007E0EA0"/>
    <w:rsid w:val="007E177F"/>
    <w:rsid w:val="007E2B2E"/>
    <w:rsid w:val="007E300C"/>
    <w:rsid w:val="007E4312"/>
    <w:rsid w:val="007E4437"/>
    <w:rsid w:val="007E4DFE"/>
    <w:rsid w:val="007E56E6"/>
    <w:rsid w:val="007E59CC"/>
    <w:rsid w:val="007E663A"/>
    <w:rsid w:val="007E69EF"/>
    <w:rsid w:val="007E783A"/>
    <w:rsid w:val="007E7E49"/>
    <w:rsid w:val="007F08B8"/>
    <w:rsid w:val="007F1B1C"/>
    <w:rsid w:val="007F1CE1"/>
    <w:rsid w:val="007F33CF"/>
    <w:rsid w:val="007F3A94"/>
    <w:rsid w:val="007F3C9F"/>
    <w:rsid w:val="007F414A"/>
    <w:rsid w:val="007F4B68"/>
    <w:rsid w:val="007F4E2C"/>
    <w:rsid w:val="007F519D"/>
    <w:rsid w:val="007F53B9"/>
    <w:rsid w:val="007F558A"/>
    <w:rsid w:val="007F596C"/>
    <w:rsid w:val="007F5DA9"/>
    <w:rsid w:val="007F658D"/>
    <w:rsid w:val="007F6BDC"/>
    <w:rsid w:val="007F6C8B"/>
    <w:rsid w:val="007F7176"/>
    <w:rsid w:val="007F78C4"/>
    <w:rsid w:val="007F791E"/>
    <w:rsid w:val="007F7FEF"/>
    <w:rsid w:val="008008F5"/>
    <w:rsid w:val="00801B62"/>
    <w:rsid w:val="00801D8E"/>
    <w:rsid w:val="00802428"/>
    <w:rsid w:val="00803B45"/>
    <w:rsid w:val="00804530"/>
    <w:rsid w:val="00805157"/>
    <w:rsid w:val="00805ADA"/>
    <w:rsid w:val="00805E49"/>
    <w:rsid w:val="008061F9"/>
    <w:rsid w:val="008063B2"/>
    <w:rsid w:val="008064DC"/>
    <w:rsid w:val="008068D8"/>
    <w:rsid w:val="00806A16"/>
    <w:rsid w:val="008076E1"/>
    <w:rsid w:val="008117B8"/>
    <w:rsid w:val="00811D1E"/>
    <w:rsid w:val="00811DE6"/>
    <w:rsid w:val="00811FC6"/>
    <w:rsid w:val="008121FF"/>
    <w:rsid w:val="00812529"/>
    <w:rsid w:val="00812F08"/>
    <w:rsid w:val="00813742"/>
    <w:rsid w:val="0081375F"/>
    <w:rsid w:val="00815117"/>
    <w:rsid w:val="0081536E"/>
    <w:rsid w:val="00815C99"/>
    <w:rsid w:val="00815E45"/>
    <w:rsid w:val="00816828"/>
    <w:rsid w:val="00817D5B"/>
    <w:rsid w:val="00817ED5"/>
    <w:rsid w:val="00820251"/>
    <w:rsid w:val="00820333"/>
    <w:rsid w:val="00820680"/>
    <w:rsid w:val="00820C09"/>
    <w:rsid w:val="008216CE"/>
    <w:rsid w:val="0082195E"/>
    <w:rsid w:val="00821B49"/>
    <w:rsid w:val="00821B56"/>
    <w:rsid w:val="00821EAC"/>
    <w:rsid w:val="00822055"/>
    <w:rsid w:val="0082332D"/>
    <w:rsid w:val="008266DC"/>
    <w:rsid w:val="008278EB"/>
    <w:rsid w:val="008303F5"/>
    <w:rsid w:val="008310F2"/>
    <w:rsid w:val="00831AA1"/>
    <w:rsid w:val="008328CF"/>
    <w:rsid w:val="00832945"/>
    <w:rsid w:val="00833BD1"/>
    <w:rsid w:val="00834737"/>
    <w:rsid w:val="00835515"/>
    <w:rsid w:val="00835FDD"/>
    <w:rsid w:val="00836DA8"/>
    <w:rsid w:val="00837A29"/>
    <w:rsid w:val="00841074"/>
    <w:rsid w:val="00842121"/>
    <w:rsid w:val="00842B1E"/>
    <w:rsid w:val="00842E17"/>
    <w:rsid w:val="0084313C"/>
    <w:rsid w:val="0084337D"/>
    <w:rsid w:val="0084397A"/>
    <w:rsid w:val="00845B64"/>
    <w:rsid w:val="00845E05"/>
    <w:rsid w:val="008464D4"/>
    <w:rsid w:val="00847041"/>
    <w:rsid w:val="0084755C"/>
    <w:rsid w:val="008506AD"/>
    <w:rsid w:val="008509AC"/>
    <w:rsid w:val="008512DF"/>
    <w:rsid w:val="00851B3D"/>
    <w:rsid w:val="00851C1B"/>
    <w:rsid w:val="00852ABF"/>
    <w:rsid w:val="00852C7D"/>
    <w:rsid w:val="00852D29"/>
    <w:rsid w:val="00852DF8"/>
    <w:rsid w:val="008530C2"/>
    <w:rsid w:val="0085333B"/>
    <w:rsid w:val="0085454E"/>
    <w:rsid w:val="00854C40"/>
    <w:rsid w:val="008559D0"/>
    <w:rsid w:val="00855A8C"/>
    <w:rsid w:val="00856104"/>
    <w:rsid w:val="0085627C"/>
    <w:rsid w:val="0085644A"/>
    <w:rsid w:val="00856468"/>
    <w:rsid w:val="00856633"/>
    <w:rsid w:val="008566EA"/>
    <w:rsid w:val="00856884"/>
    <w:rsid w:val="00856990"/>
    <w:rsid w:val="00856BB1"/>
    <w:rsid w:val="00857B39"/>
    <w:rsid w:val="008605C3"/>
    <w:rsid w:val="008607DF"/>
    <w:rsid w:val="00860821"/>
    <w:rsid w:val="00861226"/>
    <w:rsid w:val="0086133A"/>
    <w:rsid w:val="0086167C"/>
    <w:rsid w:val="0086202F"/>
    <w:rsid w:val="008630E4"/>
    <w:rsid w:val="00864D66"/>
    <w:rsid w:val="00866044"/>
    <w:rsid w:val="0086651D"/>
    <w:rsid w:val="00866B2C"/>
    <w:rsid w:val="00866F05"/>
    <w:rsid w:val="008676D2"/>
    <w:rsid w:val="008679C0"/>
    <w:rsid w:val="00870225"/>
    <w:rsid w:val="00870232"/>
    <w:rsid w:val="00870F50"/>
    <w:rsid w:val="00870F67"/>
    <w:rsid w:val="00870F6F"/>
    <w:rsid w:val="00871BDC"/>
    <w:rsid w:val="00872DBC"/>
    <w:rsid w:val="008735E5"/>
    <w:rsid w:val="00874495"/>
    <w:rsid w:val="00874808"/>
    <w:rsid w:val="00874ACE"/>
    <w:rsid w:val="00875530"/>
    <w:rsid w:val="00875D34"/>
    <w:rsid w:val="00875DDC"/>
    <w:rsid w:val="00876041"/>
    <w:rsid w:val="00876271"/>
    <w:rsid w:val="008772C0"/>
    <w:rsid w:val="00880CD2"/>
    <w:rsid w:val="00880F33"/>
    <w:rsid w:val="008814CA"/>
    <w:rsid w:val="00881A24"/>
    <w:rsid w:val="00881F08"/>
    <w:rsid w:val="008827F3"/>
    <w:rsid w:val="00882DE8"/>
    <w:rsid w:val="00882F7D"/>
    <w:rsid w:val="00884637"/>
    <w:rsid w:val="008848A0"/>
    <w:rsid w:val="00884B44"/>
    <w:rsid w:val="00884CA6"/>
    <w:rsid w:val="00885427"/>
    <w:rsid w:val="00886433"/>
    <w:rsid w:val="00886F98"/>
    <w:rsid w:val="008872B8"/>
    <w:rsid w:val="00887CBB"/>
    <w:rsid w:val="00890CFF"/>
    <w:rsid w:val="00891487"/>
    <w:rsid w:val="00891DDB"/>
    <w:rsid w:val="00892366"/>
    <w:rsid w:val="00892B15"/>
    <w:rsid w:val="008937C4"/>
    <w:rsid w:val="00893D9B"/>
    <w:rsid w:val="0089417E"/>
    <w:rsid w:val="008942B7"/>
    <w:rsid w:val="00894E57"/>
    <w:rsid w:val="008951AE"/>
    <w:rsid w:val="0089600F"/>
    <w:rsid w:val="0089715A"/>
    <w:rsid w:val="00897B63"/>
    <w:rsid w:val="008A05CC"/>
    <w:rsid w:val="008A1049"/>
    <w:rsid w:val="008A112D"/>
    <w:rsid w:val="008A133A"/>
    <w:rsid w:val="008A2193"/>
    <w:rsid w:val="008A258D"/>
    <w:rsid w:val="008A2A9E"/>
    <w:rsid w:val="008A3761"/>
    <w:rsid w:val="008A3D82"/>
    <w:rsid w:val="008A3E16"/>
    <w:rsid w:val="008A485E"/>
    <w:rsid w:val="008A54B3"/>
    <w:rsid w:val="008A5F88"/>
    <w:rsid w:val="008A674F"/>
    <w:rsid w:val="008A6F34"/>
    <w:rsid w:val="008A6FD1"/>
    <w:rsid w:val="008A7378"/>
    <w:rsid w:val="008A78BD"/>
    <w:rsid w:val="008B026C"/>
    <w:rsid w:val="008B096A"/>
    <w:rsid w:val="008B2363"/>
    <w:rsid w:val="008B257D"/>
    <w:rsid w:val="008B293F"/>
    <w:rsid w:val="008B2977"/>
    <w:rsid w:val="008B29BC"/>
    <w:rsid w:val="008B2C0F"/>
    <w:rsid w:val="008B2EAE"/>
    <w:rsid w:val="008B30A2"/>
    <w:rsid w:val="008B352F"/>
    <w:rsid w:val="008B384F"/>
    <w:rsid w:val="008B4AB7"/>
    <w:rsid w:val="008B4B55"/>
    <w:rsid w:val="008B4B75"/>
    <w:rsid w:val="008B582C"/>
    <w:rsid w:val="008B67E0"/>
    <w:rsid w:val="008B68EB"/>
    <w:rsid w:val="008B6A9C"/>
    <w:rsid w:val="008B77F6"/>
    <w:rsid w:val="008B7C0D"/>
    <w:rsid w:val="008B7C82"/>
    <w:rsid w:val="008C0BC2"/>
    <w:rsid w:val="008C159C"/>
    <w:rsid w:val="008C1E4A"/>
    <w:rsid w:val="008C2A16"/>
    <w:rsid w:val="008C35C6"/>
    <w:rsid w:val="008C39E8"/>
    <w:rsid w:val="008C4138"/>
    <w:rsid w:val="008C42CF"/>
    <w:rsid w:val="008C43EE"/>
    <w:rsid w:val="008C4579"/>
    <w:rsid w:val="008C52DA"/>
    <w:rsid w:val="008C53A6"/>
    <w:rsid w:val="008C55AE"/>
    <w:rsid w:val="008C5C30"/>
    <w:rsid w:val="008C5F32"/>
    <w:rsid w:val="008C61E6"/>
    <w:rsid w:val="008C63EC"/>
    <w:rsid w:val="008C640C"/>
    <w:rsid w:val="008C6E38"/>
    <w:rsid w:val="008C73A1"/>
    <w:rsid w:val="008C7A58"/>
    <w:rsid w:val="008D0CE2"/>
    <w:rsid w:val="008D31B1"/>
    <w:rsid w:val="008D3D60"/>
    <w:rsid w:val="008D5640"/>
    <w:rsid w:val="008D573A"/>
    <w:rsid w:val="008D6B86"/>
    <w:rsid w:val="008D6CCE"/>
    <w:rsid w:val="008D7056"/>
    <w:rsid w:val="008D7F79"/>
    <w:rsid w:val="008E08AC"/>
    <w:rsid w:val="008E11A3"/>
    <w:rsid w:val="008E1375"/>
    <w:rsid w:val="008E1D16"/>
    <w:rsid w:val="008E2015"/>
    <w:rsid w:val="008E2642"/>
    <w:rsid w:val="008E2D3F"/>
    <w:rsid w:val="008E398F"/>
    <w:rsid w:val="008E3C00"/>
    <w:rsid w:val="008E4D84"/>
    <w:rsid w:val="008E6A67"/>
    <w:rsid w:val="008E6BA4"/>
    <w:rsid w:val="008E6D74"/>
    <w:rsid w:val="008E74E7"/>
    <w:rsid w:val="008F0090"/>
    <w:rsid w:val="008F0149"/>
    <w:rsid w:val="008F2497"/>
    <w:rsid w:val="008F2C7B"/>
    <w:rsid w:val="008F2D3D"/>
    <w:rsid w:val="008F2E80"/>
    <w:rsid w:val="008F36D1"/>
    <w:rsid w:val="008F394B"/>
    <w:rsid w:val="008F3956"/>
    <w:rsid w:val="008F41CE"/>
    <w:rsid w:val="008F5645"/>
    <w:rsid w:val="008F5D19"/>
    <w:rsid w:val="008F5DBC"/>
    <w:rsid w:val="008F6862"/>
    <w:rsid w:val="008F68B1"/>
    <w:rsid w:val="008F7A1A"/>
    <w:rsid w:val="0090011B"/>
    <w:rsid w:val="0090099F"/>
    <w:rsid w:val="00900E2C"/>
    <w:rsid w:val="009011C4"/>
    <w:rsid w:val="00901A2C"/>
    <w:rsid w:val="00901FB9"/>
    <w:rsid w:val="00902A73"/>
    <w:rsid w:val="0090313B"/>
    <w:rsid w:val="00903377"/>
    <w:rsid w:val="00904760"/>
    <w:rsid w:val="00904941"/>
    <w:rsid w:val="00905F0E"/>
    <w:rsid w:val="00906640"/>
    <w:rsid w:val="00906A3B"/>
    <w:rsid w:val="009071B4"/>
    <w:rsid w:val="00907480"/>
    <w:rsid w:val="009079A3"/>
    <w:rsid w:val="009101AE"/>
    <w:rsid w:val="009101BD"/>
    <w:rsid w:val="009105F6"/>
    <w:rsid w:val="00912578"/>
    <w:rsid w:val="0091284B"/>
    <w:rsid w:val="009134E5"/>
    <w:rsid w:val="00913C6D"/>
    <w:rsid w:val="00914370"/>
    <w:rsid w:val="00914AB8"/>
    <w:rsid w:val="009158FC"/>
    <w:rsid w:val="00915A81"/>
    <w:rsid w:val="00915DB4"/>
    <w:rsid w:val="00916C1D"/>
    <w:rsid w:val="00916C35"/>
    <w:rsid w:val="00917257"/>
    <w:rsid w:val="00917559"/>
    <w:rsid w:val="00917ADE"/>
    <w:rsid w:val="009203A9"/>
    <w:rsid w:val="00920720"/>
    <w:rsid w:val="00920EC6"/>
    <w:rsid w:val="00921E42"/>
    <w:rsid w:val="009223D3"/>
    <w:rsid w:val="009226D4"/>
    <w:rsid w:val="00922BE1"/>
    <w:rsid w:val="0092396E"/>
    <w:rsid w:val="00923E39"/>
    <w:rsid w:val="0092451D"/>
    <w:rsid w:val="009248CE"/>
    <w:rsid w:val="00925B6D"/>
    <w:rsid w:val="00925C73"/>
    <w:rsid w:val="00925F26"/>
    <w:rsid w:val="009260D6"/>
    <w:rsid w:val="00927144"/>
    <w:rsid w:val="009271D0"/>
    <w:rsid w:val="0092748F"/>
    <w:rsid w:val="00927B66"/>
    <w:rsid w:val="0093024D"/>
    <w:rsid w:val="009306ED"/>
    <w:rsid w:val="00930E37"/>
    <w:rsid w:val="00931096"/>
    <w:rsid w:val="0093172F"/>
    <w:rsid w:val="00931F1D"/>
    <w:rsid w:val="0093205B"/>
    <w:rsid w:val="009320AC"/>
    <w:rsid w:val="00932207"/>
    <w:rsid w:val="00932241"/>
    <w:rsid w:val="00932896"/>
    <w:rsid w:val="009329A8"/>
    <w:rsid w:val="00932FCF"/>
    <w:rsid w:val="00933C75"/>
    <w:rsid w:val="00934AE4"/>
    <w:rsid w:val="00935CD4"/>
    <w:rsid w:val="00936089"/>
    <w:rsid w:val="0093717F"/>
    <w:rsid w:val="0093725E"/>
    <w:rsid w:val="009374CA"/>
    <w:rsid w:val="00940D29"/>
    <w:rsid w:val="00940EDF"/>
    <w:rsid w:val="00941549"/>
    <w:rsid w:val="00941551"/>
    <w:rsid w:val="00941AD1"/>
    <w:rsid w:val="00941E90"/>
    <w:rsid w:val="0094202A"/>
    <w:rsid w:val="009435B8"/>
    <w:rsid w:val="00943B82"/>
    <w:rsid w:val="00943C5B"/>
    <w:rsid w:val="009468E4"/>
    <w:rsid w:val="00947970"/>
    <w:rsid w:val="0095021A"/>
    <w:rsid w:val="009511AE"/>
    <w:rsid w:val="00951512"/>
    <w:rsid w:val="009522BC"/>
    <w:rsid w:val="00952747"/>
    <w:rsid w:val="009547B8"/>
    <w:rsid w:val="009549DC"/>
    <w:rsid w:val="0095560A"/>
    <w:rsid w:val="009564C1"/>
    <w:rsid w:val="009574C9"/>
    <w:rsid w:val="009579AB"/>
    <w:rsid w:val="00957EE2"/>
    <w:rsid w:val="0096078B"/>
    <w:rsid w:val="00961FAB"/>
    <w:rsid w:val="009621EB"/>
    <w:rsid w:val="00962E85"/>
    <w:rsid w:val="00963B5D"/>
    <w:rsid w:val="009645C0"/>
    <w:rsid w:val="00964905"/>
    <w:rsid w:val="00965079"/>
    <w:rsid w:val="00965565"/>
    <w:rsid w:val="009656D9"/>
    <w:rsid w:val="0096573C"/>
    <w:rsid w:val="0096696D"/>
    <w:rsid w:val="00966C0A"/>
    <w:rsid w:val="00966D56"/>
    <w:rsid w:val="00966D5A"/>
    <w:rsid w:val="00966DE5"/>
    <w:rsid w:val="0096784F"/>
    <w:rsid w:val="00971210"/>
    <w:rsid w:val="009715A3"/>
    <w:rsid w:val="0097299B"/>
    <w:rsid w:val="00972A27"/>
    <w:rsid w:val="00972BA4"/>
    <w:rsid w:val="0097302D"/>
    <w:rsid w:val="00973756"/>
    <w:rsid w:val="00973E1D"/>
    <w:rsid w:val="00973EEF"/>
    <w:rsid w:val="009744EA"/>
    <w:rsid w:val="00974572"/>
    <w:rsid w:val="00974DC1"/>
    <w:rsid w:val="00975033"/>
    <w:rsid w:val="009751A7"/>
    <w:rsid w:val="00975799"/>
    <w:rsid w:val="0097595A"/>
    <w:rsid w:val="00976384"/>
    <w:rsid w:val="00976BC1"/>
    <w:rsid w:val="00976F24"/>
    <w:rsid w:val="00977E60"/>
    <w:rsid w:val="00981861"/>
    <w:rsid w:val="0098254B"/>
    <w:rsid w:val="00982B55"/>
    <w:rsid w:val="00984139"/>
    <w:rsid w:val="00984C6C"/>
    <w:rsid w:val="0098511A"/>
    <w:rsid w:val="00985680"/>
    <w:rsid w:val="0098613B"/>
    <w:rsid w:val="009865B4"/>
    <w:rsid w:val="009865D2"/>
    <w:rsid w:val="00986A02"/>
    <w:rsid w:val="00986D28"/>
    <w:rsid w:val="00987143"/>
    <w:rsid w:val="00987A03"/>
    <w:rsid w:val="00987A31"/>
    <w:rsid w:val="00987E26"/>
    <w:rsid w:val="0099012B"/>
    <w:rsid w:val="00990CD4"/>
    <w:rsid w:val="009912B9"/>
    <w:rsid w:val="00991856"/>
    <w:rsid w:val="00991B5F"/>
    <w:rsid w:val="0099218E"/>
    <w:rsid w:val="0099266A"/>
    <w:rsid w:val="00992DCE"/>
    <w:rsid w:val="00992FA8"/>
    <w:rsid w:val="009950DF"/>
    <w:rsid w:val="009951AE"/>
    <w:rsid w:val="0099573C"/>
    <w:rsid w:val="009957C1"/>
    <w:rsid w:val="009968E9"/>
    <w:rsid w:val="00997265"/>
    <w:rsid w:val="00997544"/>
    <w:rsid w:val="00997BD7"/>
    <w:rsid w:val="009A0CC1"/>
    <w:rsid w:val="009A140D"/>
    <w:rsid w:val="009A151F"/>
    <w:rsid w:val="009A24DA"/>
    <w:rsid w:val="009A2BAA"/>
    <w:rsid w:val="009A2C78"/>
    <w:rsid w:val="009A2DD3"/>
    <w:rsid w:val="009A3088"/>
    <w:rsid w:val="009A3510"/>
    <w:rsid w:val="009A3D44"/>
    <w:rsid w:val="009A4A1A"/>
    <w:rsid w:val="009A4F2C"/>
    <w:rsid w:val="009A54A5"/>
    <w:rsid w:val="009A54B1"/>
    <w:rsid w:val="009A5C60"/>
    <w:rsid w:val="009A676E"/>
    <w:rsid w:val="009A6CB3"/>
    <w:rsid w:val="009A7808"/>
    <w:rsid w:val="009B03DC"/>
    <w:rsid w:val="009B1289"/>
    <w:rsid w:val="009B19A9"/>
    <w:rsid w:val="009B22C8"/>
    <w:rsid w:val="009B25C8"/>
    <w:rsid w:val="009B2F02"/>
    <w:rsid w:val="009B35F9"/>
    <w:rsid w:val="009B3724"/>
    <w:rsid w:val="009B3CAC"/>
    <w:rsid w:val="009B3F8A"/>
    <w:rsid w:val="009B5815"/>
    <w:rsid w:val="009B5BA9"/>
    <w:rsid w:val="009B70D0"/>
    <w:rsid w:val="009C02E2"/>
    <w:rsid w:val="009C08C1"/>
    <w:rsid w:val="009C2D7C"/>
    <w:rsid w:val="009C2E3B"/>
    <w:rsid w:val="009C333E"/>
    <w:rsid w:val="009C3944"/>
    <w:rsid w:val="009C3A6E"/>
    <w:rsid w:val="009C3AFC"/>
    <w:rsid w:val="009C3DDE"/>
    <w:rsid w:val="009C5391"/>
    <w:rsid w:val="009C547F"/>
    <w:rsid w:val="009C549A"/>
    <w:rsid w:val="009C572A"/>
    <w:rsid w:val="009C5FF3"/>
    <w:rsid w:val="009C6371"/>
    <w:rsid w:val="009C6541"/>
    <w:rsid w:val="009C675D"/>
    <w:rsid w:val="009C6994"/>
    <w:rsid w:val="009C69AC"/>
    <w:rsid w:val="009C69FA"/>
    <w:rsid w:val="009C6C89"/>
    <w:rsid w:val="009C734E"/>
    <w:rsid w:val="009C73E8"/>
    <w:rsid w:val="009C7C3E"/>
    <w:rsid w:val="009D0525"/>
    <w:rsid w:val="009D07B8"/>
    <w:rsid w:val="009D14E3"/>
    <w:rsid w:val="009D1D61"/>
    <w:rsid w:val="009D27E7"/>
    <w:rsid w:val="009D3CF8"/>
    <w:rsid w:val="009D3FD2"/>
    <w:rsid w:val="009D4B7D"/>
    <w:rsid w:val="009D5658"/>
    <w:rsid w:val="009D59D0"/>
    <w:rsid w:val="009D6043"/>
    <w:rsid w:val="009D6046"/>
    <w:rsid w:val="009D61F7"/>
    <w:rsid w:val="009D62FC"/>
    <w:rsid w:val="009D651B"/>
    <w:rsid w:val="009D7701"/>
    <w:rsid w:val="009E00CC"/>
    <w:rsid w:val="009E0598"/>
    <w:rsid w:val="009E07A5"/>
    <w:rsid w:val="009E0C02"/>
    <w:rsid w:val="009E0F0C"/>
    <w:rsid w:val="009E15C4"/>
    <w:rsid w:val="009E1ADD"/>
    <w:rsid w:val="009E2427"/>
    <w:rsid w:val="009E285A"/>
    <w:rsid w:val="009E2A7C"/>
    <w:rsid w:val="009E2F0F"/>
    <w:rsid w:val="009E32EA"/>
    <w:rsid w:val="009E338A"/>
    <w:rsid w:val="009E37BC"/>
    <w:rsid w:val="009E47E7"/>
    <w:rsid w:val="009E4C05"/>
    <w:rsid w:val="009E5CA6"/>
    <w:rsid w:val="009E5FD3"/>
    <w:rsid w:val="009E6F8A"/>
    <w:rsid w:val="009F042E"/>
    <w:rsid w:val="009F0D27"/>
    <w:rsid w:val="009F1D31"/>
    <w:rsid w:val="009F2533"/>
    <w:rsid w:val="009F3A0A"/>
    <w:rsid w:val="009F3B64"/>
    <w:rsid w:val="009F46CE"/>
    <w:rsid w:val="009F4A94"/>
    <w:rsid w:val="009F542F"/>
    <w:rsid w:val="009F634E"/>
    <w:rsid w:val="00A0120E"/>
    <w:rsid w:val="00A0187D"/>
    <w:rsid w:val="00A025E9"/>
    <w:rsid w:val="00A02AEA"/>
    <w:rsid w:val="00A02D73"/>
    <w:rsid w:val="00A0320B"/>
    <w:rsid w:val="00A035F1"/>
    <w:rsid w:val="00A03B85"/>
    <w:rsid w:val="00A03C3B"/>
    <w:rsid w:val="00A04430"/>
    <w:rsid w:val="00A04B89"/>
    <w:rsid w:val="00A050D1"/>
    <w:rsid w:val="00A0597A"/>
    <w:rsid w:val="00A06192"/>
    <w:rsid w:val="00A07C30"/>
    <w:rsid w:val="00A101DB"/>
    <w:rsid w:val="00A106F6"/>
    <w:rsid w:val="00A10CE4"/>
    <w:rsid w:val="00A10D0B"/>
    <w:rsid w:val="00A10F09"/>
    <w:rsid w:val="00A11447"/>
    <w:rsid w:val="00A13931"/>
    <w:rsid w:val="00A14140"/>
    <w:rsid w:val="00A14B54"/>
    <w:rsid w:val="00A15055"/>
    <w:rsid w:val="00A153FA"/>
    <w:rsid w:val="00A15FAC"/>
    <w:rsid w:val="00A16E8B"/>
    <w:rsid w:val="00A1715B"/>
    <w:rsid w:val="00A203BD"/>
    <w:rsid w:val="00A205C4"/>
    <w:rsid w:val="00A21203"/>
    <w:rsid w:val="00A2137A"/>
    <w:rsid w:val="00A21D56"/>
    <w:rsid w:val="00A21E88"/>
    <w:rsid w:val="00A221FA"/>
    <w:rsid w:val="00A22378"/>
    <w:rsid w:val="00A2284A"/>
    <w:rsid w:val="00A22BE8"/>
    <w:rsid w:val="00A22C2C"/>
    <w:rsid w:val="00A22DA5"/>
    <w:rsid w:val="00A234EC"/>
    <w:rsid w:val="00A237C6"/>
    <w:rsid w:val="00A2433F"/>
    <w:rsid w:val="00A253D4"/>
    <w:rsid w:val="00A25D38"/>
    <w:rsid w:val="00A264C2"/>
    <w:rsid w:val="00A26693"/>
    <w:rsid w:val="00A269DE"/>
    <w:rsid w:val="00A26DC4"/>
    <w:rsid w:val="00A27085"/>
    <w:rsid w:val="00A3021B"/>
    <w:rsid w:val="00A305D3"/>
    <w:rsid w:val="00A305DD"/>
    <w:rsid w:val="00A3065F"/>
    <w:rsid w:val="00A3120D"/>
    <w:rsid w:val="00A317BD"/>
    <w:rsid w:val="00A32784"/>
    <w:rsid w:val="00A327C8"/>
    <w:rsid w:val="00A32A15"/>
    <w:rsid w:val="00A331B5"/>
    <w:rsid w:val="00A33F5F"/>
    <w:rsid w:val="00A34CB8"/>
    <w:rsid w:val="00A36712"/>
    <w:rsid w:val="00A367CA"/>
    <w:rsid w:val="00A36825"/>
    <w:rsid w:val="00A373D1"/>
    <w:rsid w:val="00A37DEE"/>
    <w:rsid w:val="00A37DEF"/>
    <w:rsid w:val="00A402EE"/>
    <w:rsid w:val="00A403E5"/>
    <w:rsid w:val="00A40BF4"/>
    <w:rsid w:val="00A41301"/>
    <w:rsid w:val="00A420C6"/>
    <w:rsid w:val="00A42511"/>
    <w:rsid w:val="00A4254F"/>
    <w:rsid w:val="00A42921"/>
    <w:rsid w:val="00A42A7A"/>
    <w:rsid w:val="00A43097"/>
    <w:rsid w:val="00A43BF0"/>
    <w:rsid w:val="00A43C02"/>
    <w:rsid w:val="00A447B4"/>
    <w:rsid w:val="00A44BF4"/>
    <w:rsid w:val="00A44E76"/>
    <w:rsid w:val="00A44E90"/>
    <w:rsid w:val="00A45598"/>
    <w:rsid w:val="00A45804"/>
    <w:rsid w:val="00A46000"/>
    <w:rsid w:val="00A4612C"/>
    <w:rsid w:val="00A46162"/>
    <w:rsid w:val="00A47783"/>
    <w:rsid w:val="00A47856"/>
    <w:rsid w:val="00A502B7"/>
    <w:rsid w:val="00A512D3"/>
    <w:rsid w:val="00A5156B"/>
    <w:rsid w:val="00A51C93"/>
    <w:rsid w:val="00A52B68"/>
    <w:rsid w:val="00A52C87"/>
    <w:rsid w:val="00A5311C"/>
    <w:rsid w:val="00A53452"/>
    <w:rsid w:val="00A538FA"/>
    <w:rsid w:val="00A53D07"/>
    <w:rsid w:val="00A54DF9"/>
    <w:rsid w:val="00A54E43"/>
    <w:rsid w:val="00A55520"/>
    <w:rsid w:val="00A5579A"/>
    <w:rsid w:val="00A55EDF"/>
    <w:rsid w:val="00A56021"/>
    <w:rsid w:val="00A563E6"/>
    <w:rsid w:val="00A56C7D"/>
    <w:rsid w:val="00A60C35"/>
    <w:rsid w:val="00A61241"/>
    <w:rsid w:val="00A62F75"/>
    <w:rsid w:val="00A633DA"/>
    <w:rsid w:val="00A63567"/>
    <w:rsid w:val="00A6365A"/>
    <w:rsid w:val="00A63BE7"/>
    <w:rsid w:val="00A64A15"/>
    <w:rsid w:val="00A65341"/>
    <w:rsid w:val="00A657CB"/>
    <w:rsid w:val="00A65C29"/>
    <w:rsid w:val="00A660F1"/>
    <w:rsid w:val="00A667AA"/>
    <w:rsid w:val="00A66A6D"/>
    <w:rsid w:val="00A66AE5"/>
    <w:rsid w:val="00A679AE"/>
    <w:rsid w:val="00A67FD0"/>
    <w:rsid w:val="00A70035"/>
    <w:rsid w:val="00A70981"/>
    <w:rsid w:val="00A723E7"/>
    <w:rsid w:val="00A72C61"/>
    <w:rsid w:val="00A7325C"/>
    <w:rsid w:val="00A7349C"/>
    <w:rsid w:val="00A739F2"/>
    <w:rsid w:val="00A749D4"/>
    <w:rsid w:val="00A753AB"/>
    <w:rsid w:val="00A756BD"/>
    <w:rsid w:val="00A75BF1"/>
    <w:rsid w:val="00A75DF4"/>
    <w:rsid w:val="00A77536"/>
    <w:rsid w:val="00A77A7C"/>
    <w:rsid w:val="00A77D25"/>
    <w:rsid w:val="00A77D54"/>
    <w:rsid w:val="00A77E25"/>
    <w:rsid w:val="00A80867"/>
    <w:rsid w:val="00A809BF"/>
    <w:rsid w:val="00A80A2C"/>
    <w:rsid w:val="00A80D29"/>
    <w:rsid w:val="00A81261"/>
    <w:rsid w:val="00A812C7"/>
    <w:rsid w:val="00A827C8"/>
    <w:rsid w:val="00A82D8A"/>
    <w:rsid w:val="00A833E2"/>
    <w:rsid w:val="00A8379C"/>
    <w:rsid w:val="00A840E0"/>
    <w:rsid w:val="00A84209"/>
    <w:rsid w:val="00A843CD"/>
    <w:rsid w:val="00A8483C"/>
    <w:rsid w:val="00A84988"/>
    <w:rsid w:val="00A84D6E"/>
    <w:rsid w:val="00A85888"/>
    <w:rsid w:val="00A86E15"/>
    <w:rsid w:val="00A87357"/>
    <w:rsid w:val="00A87B87"/>
    <w:rsid w:val="00A90293"/>
    <w:rsid w:val="00A90AA2"/>
    <w:rsid w:val="00A91BC4"/>
    <w:rsid w:val="00A9201E"/>
    <w:rsid w:val="00A92170"/>
    <w:rsid w:val="00A9311D"/>
    <w:rsid w:val="00A935DD"/>
    <w:rsid w:val="00A945B7"/>
    <w:rsid w:val="00A94D85"/>
    <w:rsid w:val="00A9509E"/>
    <w:rsid w:val="00A96C24"/>
    <w:rsid w:val="00A97D23"/>
    <w:rsid w:val="00A97E98"/>
    <w:rsid w:val="00A97FAF"/>
    <w:rsid w:val="00AA081B"/>
    <w:rsid w:val="00AA08A1"/>
    <w:rsid w:val="00AA140B"/>
    <w:rsid w:val="00AA17B2"/>
    <w:rsid w:val="00AA3A34"/>
    <w:rsid w:val="00AA3AC3"/>
    <w:rsid w:val="00AA3C66"/>
    <w:rsid w:val="00AA3DDF"/>
    <w:rsid w:val="00AA4A5E"/>
    <w:rsid w:val="00AA4B2F"/>
    <w:rsid w:val="00AA4CE1"/>
    <w:rsid w:val="00AA4FA4"/>
    <w:rsid w:val="00AA5E66"/>
    <w:rsid w:val="00AA610E"/>
    <w:rsid w:val="00AA6141"/>
    <w:rsid w:val="00AA6666"/>
    <w:rsid w:val="00AA689E"/>
    <w:rsid w:val="00AA6CAE"/>
    <w:rsid w:val="00AA6CBF"/>
    <w:rsid w:val="00AA713F"/>
    <w:rsid w:val="00AA7D1F"/>
    <w:rsid w:val="00AB0194"/>
    <w:rsid w:val="00AB112B"/>
    <w:rsid w:val="00AB1A46"/>
    <w:rsid w:val="00AB2719"/>
    <w:rsid w:val="00AB2B82"/>
    <w:rsid w:val="00AB31EB"/>
    <w:rsid w:val="00AB3971"/>
    <w:rsid w:val="00AB3DAD"/>
    <w:rsid w:val="00AB3F4A"/>
    <w:rsid w:val="00AB4BDF"/>
    <w:rsid w:val="00AB4F2B"/>
    <w:rsid w:val="00AB4F64"/>
    <w:rsid w:val="00AB5095"/>
    <w:rsid w:val="00AB513A"/>
    <w:rsid w:val="00AB5348"/>
    <w:rsid w:val="00AB56AD"/>
    <w:rsid w:val="00AB5A31"/>
    <w:rsid w:val="00AB5E88"/>
    <w:rsid w:val="00AB6698"/>
    <w:rsid w:val="00AB75E3"/>
    <w:rsid w:val="00AB7809"/>
    <w:rsid w:val="00AB7AE7"/>
    <w:rsid w:val="00AB7B42"/>
    <w:rsid w:val="00AB7C5A"/>
    <w:rsid w:val="00AB7DAE"/>
    <w:rsid w:val="00AC07D2"/>
    <w:rsid w:val="00AC083A"/>
    <w:rsid w:val="00AC3FB3"/>
    <w:rsid w:val="00AC474A"/>
    <w:rsid w:val="00AC5EA1"/>
    <w:rsid w:val="00AC67F5"/>
    <w:rsid w:val="00AC7261"/>
    <w:rsid w:val="00AC7273"/>
    <w:rsid w:val="00AC7677"/>
    <w:rsid w:val="00AD08C4"/>
    <w:rsid w:val="00AD09EF"/>
    <w:rsid w:val="00AD0B9F"/>
    <w:rsid w:val="00AD0D8E"/>
    <w:rsid w:val="00AD256A"/>
    <w:rsid w:val="00AD28CC"/>
    <w:rsid w:val="00AD297E"/>
    <w:rsid w:val="00AD2BBD"/>
    <w:rsid w:val="00AD3062"/>
    <w:rsid w:val="00AD5D64"/>
    <w:rsid w:val="00AD6F3D"/>
    <w:rsid w:val="00AD73E2"/>
    <w:rsid w:val="00AD7927"/>
    <w:rsid w:val="00AE083B"/>
    <w:rsid w:val="00AE09EB"/>
    <w:rsid w:val="00AE0A78"/>
    <w:rsid w:val="00AE0B47"/>
    <w:rsid w:val="00AE13FB"/>
    <w:rsid w:val="00AE26E2"/>
    <w:rsid w:val="00AE3DB2"/>
    <w:rsid w:val="00AE4898"/>
    <w:rsid w:val="00AE5251"/>
    <w:rsid w:val="00AE63BF"/>
    <w:rsid w:val="00AE64E5"/>
    <w:rsid w:val="00AE69A8"/>
    <w:rsid w:val="00AE6DCA"/>
    <w:rsid w:val="00AE726F"/>
    <w:rsid w:val="00AE7E34"/>
    <w:rsid w:val="00AF0519"/>
    <w:rsid w:val="00AF0F97"/>
    <w:rsid w:val="00AF23B5"/>
    <w:rsid w:val="00AF276F"/>
    <w:rsid w:val="00AF2ED5"/>
    <w:rsid w:val="00AF3390"/>
    <w:rsid w:val="00AF3E26"/>
    <w:rsid w:val="00AF4B10"/>
    <w:rsid w:val="00AF5D06"/>
    <w:rsid w:val="00AF601E"/>
    <w:rsid w:val="00AF6B81"/>
    <w:rsid w:val="00AF7240"/>
    <w:rsid w:val="00AF7FC3"/>
    <w:rsid w:val="00B00A58"/>
    <w:rsid w:val="00B00F02"/>
    <w:rsid w:val="00B01612"/>
    <w:rsid w:val="00B01872"/>
    <w:rsid w:val="00B027EC"/>
    <w:rsid w:val="00B02FF9"/>
    <w:rsid w:val="00B05254"/>
    <w:rsid w:val="00B05886"/>
    <w:rsid w:val="00B05E5B"/>
    <w:rsid w:val="00B06236"/>
    <w:rsid w:val="00B0630C"/>
    <w:rsid w:val="00B06622"/>
    <w:rsid w:val="00B07157"/>
    <w:rsid w:val="00B0716C"/>
    <w:rsid w:val="00B073F7"/>
    <w:rsid w:val="00B07A9C"/>
    <w:rsid w:val="00B10B86"/>
    <w:rsid w:val="00B10F7A"/>
    <w:rsid w:val="00B11379"/>
    <w:rsid w:val="00B118D5"/>
    <w:rsid w:val="00B119B8"/>
    <w:rsid w:val="00B125E7"/>
    <w:rsid w:val="00B12A5A"/>
    <w:rsid w:val="00B14872"/>
    <w:rsid w:val="00B153BD"/>
    <w:rsid w:val="00B15934"/>
    <w:rsid w:val="00B15ED8"/>
    <w:rsid w:val="00B1639B"/>
    <w:rsid w:val="00B1640C"/>
    <w:rsid w:val="00B17231"/>
    <w:rsid w:val="00B173CF"/>
    <w:rsid w:val="00B179EB"/>
    <w:rsid w:val="00B200EE"/>
    <w:rsid w:val="00B20845"/>
    <w:rsid w:val="00B20A25"/>
    <w:rsid w:val="00B20A6C"/>
    <w:rsid w:val="00B211BA"/>
    <w:rsid w:val="00B212D0"/>
    <w:rsid w:val="00B21343"/>
    <w:rsid w:val="00B222D5"/>
    <w:rsid w:val="00B23494"/>
    <w:rsid w:val="00B235CC"/>
    <w:rsid w:val="00B23A43"/>
    <w:rsid w:val="00B242FB"/>
    <w:rsid w:val="00B25A6D"/>
    <w:rsid w:val="00B25A86"/>
    <w:rsid w:val="00B25B3A"/>
    <w:rsid w:val="00B260EA"/>
    <w:rsid w:val="00B26362"/>
    <w:rsid w:val="00B264B7"/>
    <w:rsid w:val="00B269DA"/>
    <w:rsid w:val="00B26B79"/>
    <w:rsid w:val="00B26F9A"/>
    <w:rsid w:val="00B27393"/>
    <w:rsid w:val="00B2763D"/>
    <w:rsid w:val="00B2783D"/>
    <w:rsid w:val="00B304B0"/>
    <w:rsid w:val="00B30828"/>
    <w:rsid w:val="00B30BB2"/>
    <w:rsid w:val="00B3432E"/>
    <w:rsid w:val="00B34474"/>
    <w:rsid w:val="00B349FE"/>
    <w:rsid w:val="00B34C33"/>
    <w:rsid w:val="00B34EDB"/>
    <w:rsid w:val="00B35CA1"/>
    <w:rsid w:val="00B366F1"/>
    <w:rsid w:val="00B36E9C"/>
    <w:rsid w:val="00B3726F"/>
    <w:rsid w:val="00B378C9"/>
    <w:rsid w:val="00B3799D"/>
    <w:rsid w:val="00B37DAB"/>
    <w:rsid w:val="00B406E0"/>
    <w:rsid w:val="00B41D63"/>
    <w:rsid w:val="00B43241"/>
    <w:rsid w:val="00B43BE1"/>
    <w:rsid w:val="00B43CDF"/>
    <w:rsid w:val="00B441E7"/>
    <w:rsid w:val="00B45F8A"/>
    <w:rsid w:val="00B464C7"/>
    <w:rsid w:val="00B46728"/>
    <w:rsid w:val="00B46A4F"/>
    <w:rsid w:val="00B46B81"/>
    <w:rsid w:val="00B46BAA"/>
    <w:rsid w:val="00B46D83"/>
    <w:rsid w:val="00B46EDE"/>
    <w:rsid w:val="00B4746B"/>
    <w:rsid w:val="00B47508"/>
    <w:rsid w:val="00B47D38"/>
    <w:rsid w:val="00B47E0E"/>
    <w:rsid w:val="00B50414"/>
    <w:rsid w:val="00B5117F"/>
    <w:rsid w:val="00B51B60"/>
    <w:rsid w:val="00B51DB4"/>
    <w:rsid w:val="00B524A8"/>
    <w:rsid w:val="00B52AF7"/>
    <w:rsid w:val="00B53665"/>
    <w:rsid w:val="00B536EF"/>
    <w:rsid w:val="00B53B56"/>
    <w:rsid w:val="00B543F0"/>
    <w:rsid w:val="00B54497"/>
    <w:rsid w:val="00B54BEC"/>
    <w:rsid w:val="00B557F9"/>
    <w:rsid w:val="00B5653C"/>
    <w:rsid w:val="00B56841"/>
    <w:rsid w:val="00B56BDB"/>
    <w:rsid w:val="00B57803"/>
    <w:rsid w:val="00B57E22"/>
    <w:rsid w:val="00B603A8"/>
    <w:rsid w:val="00B6048C"/>
    <w:rsid w:val="00B605A7"/>
    <w:rsid w:val="00B60D13"/>
    <w:rsid w:val="00B615D3"/>
    <w:rsid w:val="00B62040"/>
    <w:rsid w:val="00B634E3"/>
    <w:rsid w:val="00B642D6"/>
    <w:rsid w:val="00B651F4"/>
    <w:rsid w:val="00B65B1E"/>
    <w:rsid w:val="00B65E2E"/>
    <w:rsid w:val="00B6617D"/>
    <w:rsid w:val="00B66D93"/>
    <w:rsid w:val="00B672EE"/>
    <w:rsid w:val="00B673AE"/>
    <w:rsid w:val="00B67C2F"/>
    <w:rsid w:val="00B70326"/>
    <w:rsid w:val="00B70833"/>
    <w:rsid w:val="00B71D1F"/>
    <w:rsid w:val="00B71F95"/>
    <w:rsid w:val="00B722F8"/>
    <w:rsid w:val="00B727FB"/>
    <w:rsid w:val="00B7361C"/>
    <w:rsid w:val="00B75D7A"/>
    <w:rsid w:val="00B761AF"/>
    <w:rsid w:val="00B76A72"/>
    <w:rsid w:val="00B77656"/>
    <w:rsid w:val="00B77887"/>
    <w:rsid w:val="00B77E60"/>
    <w:rsid w:val="00B80007"/>
    <w:rsid w:val="00B80616"/>
    <w:rsid w:val="00B80BF4"/>
    <w:rsid w:val="00B8165E"/>
    <w:rsid w:val="00B826C0"/>
    <w:rsid w:val="00B82D86"/>
    <w:rsid w:val="00B834D5"/>
    <w:rsid w:val="00B835CE"/>
    <w:rsid w:val="00B83E4C"/>
    <w:rsid w:val="00B84E1D"/>
    <w:rsid w:val="00B85128"/>
    <w:rsid w:val="00B8561D"/>
    <w:rsid w:val="00B86467"/>
    <w:rsid w:val="00B867D0"/>
    <w:rsid w:val="00B867D2"/>
    <w:rsid w:val="00B87401"/>
    <w:rsid w:val="00B8777E"/>
    <w:rsid w:val="00B87983"/>
    <w:rsid w:val="00B879A8"/>
    <w:rsid w:val="00B90256"/>
    <w:rsid w:val="00B904E9"/>
    <w:rsid w:val="00B90807"/>
    <w:rsid w:val="00B91387"/>
    <w:rsid w:val="00B91C4C"/>
    <w:rsid w:val="00B934FE"/>
    <w:rsid w:val="00B9384E"/>
    <w:rsid w:val="00B939D9"/>
    <w:rsid w:val="00B949AB"/>
    <w:rsid w:val="00B94DF4"/>
    <w:rsid w:val="00B95094"/>
    <w:rsid w:val="00B958DD"/>
    <w:rsid w:val="00B95BC4"/>
    <w:rsid w:val="00B9602C"/>
    <w:rsid w:val="00B969DA"/>
    <w:rsid w:val="00B96FFA"/>
    <w:rsid w:val="00B970F7"/>
    <w:rsid w:val="00BA0096"/>
    <w:rsid w:val="00BA0973"/>
    <w:rsid w:val="00BA0A63"/>
    <w:rsid w:val="00BA0E84"/>
    <w:rsid w:val="00BA11A7"/>
    <w:rsid w:val="00BA1A30"/>
    <w:rsid w:val="00BA215F"/>
    <w:rsid w:val="00BA234D"/>
    <w:rsid w:val="00BA255C"/>
    <w:rsid w:val="00BA2ACF"/>
    <w:rsid w:val="00BA2FF9"/>
    <w:rsid w:val="00BA30C4"/>
    <w:rsid w:val="00BA32AA"/>
    <w:rsid w:val="00BA3A49"/>
    <w:rsid w:val="00BA404C"/>
    <w:rsid w:val="00BA4347"/>
    <w:rsid w:val="00BA43D0"/>
    <w:rsid w:val="00BA48C3"/>
    <w:rsid w:val="00BA4A5A"/>
    <w:rsid w:val="00BA55AA"/>
    <w:rsid w:val="00BA7521"/>
    <w:rsid w:val="00BA7928"/>
    <w:rsid w:val="00BA7CF7"/>
    <w:rsid w:val="00BB021C"/>
    <w:rsid w:val="00BB0671"/>
    <w:rsid w:val="00BB0A16"/>
    <w:rsid w:val="00BB11FC"/>
    <w:rsid w:val="00BB13B9"/>
    <w:rsid w:val="00BB1586"/>
    <w:rsid w:val="00BB1659"/>
    <w:rsid w:val="00BB2280"/>
    <w:rsid w:val="00BB27E2"/>
    <w:rsid w:val="00BB2E7D"/>
    <w:rsid w:val="00BB2EBD"/>
    <w:rsid w:val="00BB3ECA"/>
    <w:rsid w:val="00BB49A5"/>
    <w:rsid w:val="00BB56E4"/>
    <w:rsid w:val="00BB576B"/>
    <w:rsid w:val="00BB58D7"/>
    <w:rsid w:val="00BB5B4C"/>
    <w:rsid w:val="00BB5B6A"/>
    <w:rsid w:val="00BB7BD6"/>
    <w:rsid w:val="00BC0063"/>
    <w:rsid w:val="00BC08B4"/>
    <w:rsid w:val="00BC0BE6"/>
    <w:rsid w:val="00BC110A"/>
    <w:rsid w:val="00BC12D5"/>
    <w:rsid w:val="00BC12DB"/>
    <w:rsid w:val="00BC145B"/>
    <w:rsid w:val="00BC1CA8"/>
    <w:rsid w:val="00BC1DFF"/>
    <w:rsid w:val="00BC3490"/>
    <w:rsid w:val="00BC546F"/>
    <w:rsid w:val="00BC5627"/>
    <w:rsid w:val="00BC56DE"/>
    <w:rsid w:val="00BC5CAA"/>
    <w:rsid w:val="00BC7D04"/>
    <w:rsid w:val="00BD06FA"/>
    <w:rsid w:val="00BD0BDB"/>
    <w:rsid w:val="00BD0F1A"/>
    <w:rsid w:val="00BD12CC"/>
    <w:rsid w:val="00BD2471"/>
    <w:rsid w:val="00BD26CF"/>
    <w:rsid w:val="00BD26F3"/>
    <w:rsid w:val="00BD2DD5"/>
    <w:rsid w:val="00BD2F0C"/>
    <w:rsid w:val="00BD3033"/>
    <w:rsid w:val="00BD3CE7"/>
    <w:rsid w:val="00BD3DD6"/>
    <w:rsid w:val="00BD4663"/>
    <w:rsid w:val="00BD48D7"/>
    <w:rsid w:val="00BD5729"/>
    <w:rsid w:val="00BD5D44"/>
    <w:rsid w:val="00BD5E12"/>
    <w:rsid w:val="00BD5F88"/>
    <w:rsid w:val="00BD6E3B"/>
    <w:rsid w:val="00BD7163"/>
    <w:rsid w:val="00BD7CB3"/>
    <w:rsid w:val="00BE07BF"/>
    <w:rsid w:val="00BE1231"/>
    <w:rsid w:val="00BE1995"/>
    <w:rsid w:val="00BE19C7"/>
    <w:rsid w:val="00BE1CB5"/>
    <w:rsid w:val="00BE243E"/>
    <w:rsid w:val="00BE2AB0"/>
    <w:rsid w:val="00BE2EB3"/>
    <w:rsid w:val="00BE30AA"/>
    <w:rsid w:val="00BE3661"/>
    <w:rsid w:val="00BE437C"/>
    <w:rsid w:val="00BE515E"/>
    <w:rsid w:val="00BE56B2"/>
    <w:rsid w:val="00BE58EA"/>
    <w:rsid w:val="00BE6C7D"/>
    <w:rsid w:val="00BF07F0"/>
    <w:rsid w:val="00BF0B8C"/>
    <w:rsid w:val="00BF1B07"/>
    <w:rsid w:val="00BF2673"/>
    <w:rsid w:val="00BF2B6F"/>
    <w:rsid w:val="00BF2E73"/>
    <w:rsid w:val="00BF2FE4"/>
    <w:rsid w:val="00BF363D"/>
    <w:rsid w:val="00BF3B5C"/>
    <w:rsid w:val="00BF3C19"/>
    <w:rsid w:val="00BF59EB"/>
    <w:rsid w:val="00BF5ADE"/>
    <w:rsid w:val="00BF5D7E"/>
    <w:rsid w:val="00BF69D4"/>
    <w:rsid w:val="00BF7F2C"/>
    <w:rsid w:val="00BF7F55"/>
    <w:rsid w:val="00BF7FD3"/>
    <w:rsid w:val="00C00580"/>
    <w:rsid w:val="00C00FCE"/>
    <w:rsid w:val="00C01786"/>
    <w:rsid w:val="00C0191B"/>
    <w:rsid w:val="00C02740"/>
    <w:rsid w:val="00C04235"/>
    <w:rsid w:val="00C04D0F"/>
    <w:rsid w:val="00C04E28"/>
    <w:rsid w:val="00C04EE4"/>
    <w:rsid w:val="00C06135"/>
    <w:rsid w:val="00C10D9A"/>
    <w:rsid w:val="00C10DF3"/>
    <w:rsid w:val="00C11027"/>
    <w:rsid w:val="00C1152A"/>
    <w:rsid w:val="00C12ED3"/>
    <w:rsid w:val="00C13650"/>
    <w:rsid w:val="00C1416F"/>
    <w:rsid w:val="00C150B1"/>
    <w:rsid w:val="00C16569"/>
    <w:rsid w:val="00C16BB6"/>
    <w:rsid w:val="00C16BF2"/>
    <w:rsid w:val="00C200D5"/>
    <w:rsid w:val="00C20770"/>
    <w:rsid w:val="00C20D51"/>
    <w:rsid w:val="00C2111C"/>
    <w:rsid w:val="00C2204A"/>
    <w:rsid w:val="00C22E71"/>
    <w:rsid w:val="00C232C9"/>
    <w:rsid w:val="00C23730"/>
    <w:rsid w:val="00C23DB2"/>
    <w:rsid w:val="00C253B3"/>
    <w:rsid w:val="00C25532"/>
    <w:rsid w:val="00C25D1D"/>
    <w:rsid w:val="00C2613A"/>
    <w:rsid w:val="00C268A5"/>
    <w:rsid w:val="00C26A5A"/>
    <w:rsid w:val="00C26AA8"/>
    <w:rsid w:val="00C26E28"/>
    <w:rsid w:val="00C27188"/>
    <w:rsid w:val="00C2718C"/>
    <w:rsid w:val="00C27945"/>
    <w:rsid w:val="00C27AFE"/>
    <w:rsid w:val="00C27BC7"/>
    <w:rsid w:val="00C27D05"/>
    <w:rsid w:val="00C309D4"/>
    <w:rsid w:val="00C316CB"/>
    <w:rsid w:val="00C31A05"/>
    <w:rsid w:val="00C31D88"/>
    <w:rsid w:val="00C32180"/>
    <w:rsid w:val="00C328EF"/>
    <w:rsid w:val="00C343EE"/>
    <w:rsid w:val="00C3449B"/>
    <w:rsid w:val="00C34A1E"/>
    <w:rsid w:val="00C34F10"/>
    <w:rsid w:val="00C35675"/>
    <w:rsid w:val="00C36A44"/>
    <w:rsid w:val="00C36C40"/>
    <w:rsid w:val="00C36DE6"/>
    <w:rsid w:val="00C40503"/>
    <w:rsid w:val="00C40965"/>
    <w:rsid w:val="00C40E31"/>
    <w:rsid w:val="00C43134"/>
    <w:rsid w:val="00C437D0"/>
    <w:rsid w:val="00C438D8"/>
    <w:rsid w:val="00C43974"/>
    <w:rsid w:val="00C43F13"/>
    <w:rsid w:val="00C448A0"/>
    <w:rsid w:val="00C44D6D"/>
    <w:rsid w:val="00C45242"/>
    <w:rsid w:val="00C4696D"/>
    <w:rsid w:val="00C4722D"/>
    <w:rsid w:val="00C475D6"/>
    <w:rsid w:val="00C503F0"/>
    <w:rsid w:val="00C50565"/>
    <w:rsid w:val="00C50666"/>
    <w:rsid w:val="00C50A13"/>
    <w:rsid w:val="00C50CBB"/>
    <w:rsid w:val="00C50E16"/>
    <w:rsid w:val="00C50E7D"/>
    <w:rsid w:val="00C5193F"/>
    <w:rsid w:val="00C51DF2"/>
    <w:rsid w:val="00C52C42"/>
    <w:rsid w:val="00C5385C"/>
    <w:rsid w:val="00C53DF0"/>
    <w:rsid w:val="00C543D2"/>
    <w:rsid w:val="00C5596D"/>
    <w:rsid w:val="00C55AF5"/>
    <w:rsid w:val="00C564D3"/>
    <w:rsid w:val="00C56630"/>
    <w:rsid w:val="00C566F4"/>
    <w:rsid w:val="00C5704E"/>
    <w:rsid w:val="00C573E6"/>
    <w:rsid w:val="00C5773D"/>
    <w:rsid w:val="00C607F6"/>
    <w:rsid w:val="00C615DD"/>
    <w:rsid w:val="00C618DE"/>
    <w:rsid w:val="00C6293B"/>
    <w:rsid w:val="00C65177"/>
    <w:rsid w:val="00C655A4"/>
    <w:rsid w:val="00C66D55"/>
    <w:rsid w:val="00C6714B"/>
    <w:rsid w:val="00C67ABA"/>
    <w:rsid w:val="00C67F49"/>
    <w:rsid w:val="00C709A6"/>
    <w:rsid w:val="00C70A1C"/>
    <w:rsid w:val="00C70DCB"/>
    <w:rsid w:val="00C7120E"/>
    <w:rsid w:val="00C7128F"/>
    <w:rsid w:val="00C7137C"/>
    <w:rsid w:val="00C729C8"/>
    <w:rsid w:val="00C73B7E"/>
    <w:rsid w:val="00C73DBE"/>
    <w:rsid w:val="00C74296"/>
    <w:rsid w:val="00C7438E"/>
    <w:rsid w:val="00C75DC7"/>
    <w:rsid w:val="00C76408"/>
    <w:rsid w:val="00C76B2D"/>
    <w:rsid w:val="00C76C7D"/>
    <w:rsid w:val="00C770DA"/>
    <w:rsid w:val="00C7718A"/>
    <w:rsid w:val="00C7782B"/>
    <w:rsid w:val="00C77E6B"/>
    <w:rsid w:val="00C804EA"/>
    <w:rsid w:val="00C808ED"/>
    <w:rsid w:val="00C80953"/>
    <w:rsid w:val="00C81310"/>
    <w:rsid w:val="00C82F70"/>
    <w:rsid w:val="00C83A12"/>
    <w:rsid w:val="00C85AD5"/>
    <w:rsid w:val="00C85B9E"/>
    <w:rsid w:val="00C85FB0"/>
    <w:rsid w:val="00C860C3"/>
    <w:rsid w:val="00C8699B"/>
    <w:rsid w:val="00C86AA7"/>
    <w:rsid w:val="00C86E95"/>
    <w:rsid w:val="00C87C00"/>
    <w:rsid w:val="00C9177A"/>
    <w:rsid w:val="00C919F1"/>
    <w:rsid w:val="00C92606"/>
    <w:rsid w:val="00C94C46"/>
    <w:rsid w:val="00C951AE"/>
    <w:rsid w:val="00C972BF"/>
    <w:rsid w:val="00C97345"/>
    <w:rsid w:val="00C97789"/>
    <w:rsid w:val="00C977CB"/>
    <w:rsid w:val="00C97C28"/>
    <w:rsid w:val="00C97EB4"/>
    <w:rsid w:val="00CA0904"/>
    <w:rsid w:val="00CA1E55"/>
    <w:rsid w:val="00CA20EE"/>
    <w:rsid w:val="00CA244F"/>
    <w:rsid w:val="00CA2486"/>
    <w:rsid w:val="00CA28FF"/>
    <w:rsid w:val="00CA413F"/>
    <w:rsid w:val="00CA4921"/>
    <w:rsid w:val="00CA4CC3"/>
    <w:rsid w:val="00CA56CC"/>
    <w:rsid w:val="00CA58AC"/>
    <w:rsid w:val="00CA5941"/>
    <w:rsid w:val="00CA5B77"/>
    <w:rsid w:val="00CA713C"/>
    <w:rsid w:val="00CA722D"/>
    <w:rsid w:val="00CA7730"/>
    <w:rsid w:val="00CB215D"/>
    <w:rsid w:val="00CB28B0"/>
    <w:rsid w:val="00CB2D4C"/>
    <w:rsid w:val="00CB2D7A"/>
    <w:rsid w:val="00CB3EAE"/>
    <w:rsid w:val="00CB413B"/>
    <w:rsid w:val="00CB438E"/>
    <w:rsid w:val="00CB5674"/>
    <w:rsid w:val="00CB5D0B"/>
    <w:rsid w:val="00CB7582"/>
    <w:rsid w:val="00CB7B61"/>
    <w:rsid w:val="00CB7E4C"/>
    <w:rsid w:val="00CC0D43"/>
    <w:rsid w:val="00CC0E7A"/>
    <w:rsid w:val="00CC184B"/>
    <w:rsid w:val="00CC2BF5"/>
    <w:rsid w:val="00CC368E"/>
    <w:rsid w:val="00CC37E0"/>
    <w:rsid w:val="00CC3A2E"/>
    <w:rsid w:val="00CC52D8"/>
    <w:rsid w:val="00CC53B4"/>
    <w:rsid w:val="00CC57BB"/>
    <w:rsid w:val="00CC5B82"/>
    <w:rsid w:val="00CC69F0"/>
    <w:rsid w:val="00CC6FC5"/>
    <w:rsid w:val="00CD0696"/>
    <w:rsid w:val="00CD0BA6"/>
    <w:rsid w:val="00CD0F2A"/>
    <w:rsid w:val="00CD1D45"/>
    <w:rsid w:val="00CD45C2"/>
    <w:rsid w:val="00CD4C19"/>
    <w:rsid w:val="00CD5306"/>
    <w:rsid w:val="00CD6098"/>
    <w:rsid w:val="00CD62E7"/>
    <w:rsid w:val="00CD71E6"/>
    <w:rsid w:val="00CD7999"/>
    <w:rsid w:val="00CE0299"/>
    <w:rsid w:val="00CE1DED"/>
    <w:rsid w:val="00CE20F8"/>
    <w:rsid w:val="00CE3366"/>
    <w:rsid w:val="00CE368D"/>
    <w:rsid w:val="00CE3908"/>
    <w:rsid w:val="00CE4B8F"/>
    <w:rsid w:val="00CE4BE8"/>
    <w:rsid w:val="00CE51D9"/>
    <w:rsid w:val="00CE6035"/>
    <w:rsid w:val="00CE624F"/>
    <w:rsid w:val="00CE6303"/>
    <w:rsid w:val="00CE6B74"/>
    <w:rsid w:val="00CF0009"/>
    <w:rsid w:val="00CF031C"/>
    <w:rsid w:val="00CF0A47"/>
    <w:rsid w:val="00CF1918"/>
    <w:rsid w:val="00CF2CB6"/>
    <w:rsid w:val="00CF3BF6"/>
    <w:rsid w:val="00CF4C61"/>
    <w:rsid w:val="00CF4E72"/>
    <w:rsid w:val="00CF5B61"/>
    <w:rsid w:val="00CF5E90"/>
    <w:rsid w:val="00CF604C"/>
    <w:rsid w:val="00CF6A7A"/>
    <w:rsid w:val="00CF6E42"/>
    <w:rsid w:val="00CF6E73"/>
    <w:rsid w:val="00CF6FE3"/>
    <w:rsid w:val="00CF7641"/>
    <w:rsid w:val="00D00D92"/>
    <w:rsid w:val="00D01530"/>
    <w:rsid w:val="00D01DE3"/>
    <w:rsid w:val="00D0248B"/>
    <w:rsid w:val="00D02AC1"/>
    <w:rsid w:val="00D030FE"/>
    <w:rsid w:val="00D038DD"/>
    <w:rsid w:val="00D03D6C"/>
    <w:rsid w:val="00D04CEB"/>
    <w:rsid w:val="00D04D19"/>
    <w:rsid w:val="00D05163"/>
    <w:rsid w:val="00D0563F"/>
    <w:rsid w:val="00D05A83"/>
    <w:rsid w:val="00D05BB2"/>
    <w:rsid w:val="00D05CDF"/>
    <w:rsid w:val="00D079ED"/>
    <w:rsid w:val="00D10799"/>
    <w:rsid w:val="00D10834"/>
    <w:rsid w:val="00D10DC5"/>
    <w:rsid w:val="00D1111C"/>
    <w:rsid w:val="00D11A5C"/>
    <w:rsid w:val="00D11A8B"/>
    <w:rsid w:val="00D12613"/>
    <w:rsid w:val="00D12B0C"/>
    <w:rsid w:val="00D12B91"/>
    <w:rsid w:val="00D133D3"/>
    <w:rsid w:val="00D14A67"/>
    <w:rsid w:val="00D14A97"/>
    <w:rsid w:val="00D1511E"/>
    <w:rsid w:val="00D175F5"/>
    <w:rsid w:val="00D2008C"/>
    <w:rsid w:val="00D218C4"/>
    <w:rsid w:val="00D22194"/>
    <w:rsid w:val="00D2231E"/>
    <w:rsid w:val="00D22A03"/>
    <w:rsid w:val="00D22FF8"/>
    <w:rsid w:val="00D236F9"/>
    <w:rsid w:val="00D23B95"/>
    <w:rsid w:val="00D23BBE"/>
    <w:rsid w:val="00D241D8"/>
    <w:rsid w:val="00D2433A"/>
    <w:rsid w:val="00D244D1"/>
    <w:rsid w:val="00D24B0F"/>
    <w:rsid w:val="00D24F29"/>
    <w:rsid w:val="00D2515C"/>
    <w:rsid w:val="00D25EAD"/>
    <w:rsid w:val="00D263CD"/>
    <w:rsid w:val="00D263E6"/>
    <w:rsid w:val="00D26D1B"/>
    <w:rsid w:val="00D26D9A"/>
    <w:rsid w:val="00D27987"/>
    <w:rsid w:val="00D306FE"/>
    <w:rsid w:val="00D31157"/>
    <w:rsid w:val="00D31264"/>
    <w:rsid w:val="00D3151F"/>
    <w:rsid w:val="00D3166A"/>
    <w:rsid w:val="00D32715"/>
    <w:rsid w:val="00D32EDC"/>
    <w:rsid w:val="00D3405B"/>
    <w:rsid w:val="00D344C5"/>
    <w:rsid w:val="00D369FC"/>
    <w:rsid w:val="00D37171"/>
    <w:rsid w:val="00D37A43"/>
    <w:rsid w:val="00D403B1"/>
    <w:rsid w:val="00D4053A"/>
    <w:rsid w:val="00D41957"/>
    <w:rsid w:val="00D41AFC"/>
    <w:rsid w:val="00D41F40"/>
    <w:rsid w:val="00D42116"/>
    <w:rsid w:val="00D4319C"/>
    <w:rsid w:val="00D43850"/>
    <w:rsid w:val="00D43987"/>
    <w:rsid w:val="00D458EA"/>
    <w:rsid w:val="00D468BF"/>
    <w:rsid w:val="00D4698A"/>
    <w:rsid w:val="00D46A3B"/>
    <w:rsid w:val="00D51267"/>
    <w:rsid w:val="00D51B96"/>
    <w:rsid w:val="00D52ACF"/>
    <w:rsid w:val="00D52EA5"/>
    <w:rsid w:val="00D532F7"/>
    <w:rsid w:val="00D53667"/>
    <w:rsid w:val="00D53694"/>
    <w:rsid w:val="00D53A7C"/>
    <w:rsid w:val="00D53AF1"/>
    <w:rsid w:val="00D53B57"/>
    <w:rsid w:val="00D5404B"/>
    <w:rsid w:val="00D543FB"/>
    <w:rsid w:val="00D54E2C"/>
    <w:rsid w:val="00D55E5F"/>
    <w:rsid w:val="00D573B2"/>
    <w:rsid w:val="00D57EC9"/>
    <w:rsid w:val="00D606ED"/>
    <w:rsid w:val="00D60A49"/>
    <w:rsid w:val="00D60E31"/>
    <w:rsid w:val="00D62764"/>
    <w:rsid w:val="00D6368F"/>
    <w:rsid w:val="00D63A52"/>
    <w:rsid w:val="00D63DE0"/>
    <w:rsid w:val="00D64213"/>
    <w:rsid w:val="00D6456A"/>
    <w:rsid w:val="00D64A8D"/>
    <w:rsid w:val="00D655B4"/>
    <w:rsid w:val="00D65A9C"/>
    <w:rsid w:val="00D660DC"/>
    <w:rsid w:val="00D66B67"/>
    <w:rsid w:val="00D66FDA"/>
    <w:rsid w:val="00D67096"/>
    <w:rsid w:val="00D6768F"/>
    <w:rsid w:val="00D67992"/>
    <w:rsid w:val="00D70056"/>
    <w:rsid w:val="00D7060C"/>
    <w:rsid w:val="00D70BB9"/>
    <w:rsid w:val="00D70C77"/>
    <w:rsid w:val="00D71C39"/>
    <w:rsid w:val="00D71D53"/>
    <w:rsid w:val="00D7217A"/>
    <w:rsid w:val="00D7301A"/>
    <w:rsid w:val="00D74BAA"/>
    <w:rsid w:val="00D75050"/>
    <w:rsid w:val="00D755DD"/>
    <w:rsid w:val="00D75C1B"/>
    <w:rsid w:val="00D7603F"/>
    <w:rsid w:val="00D7604B"/>
    <w:rsid w:val="00D76189"/>
    <w:rsid w:val="00D76358"/>
    <w:rsid w:val="00D77850"/>
    <w:rsid w:val="00D77D66"/>
    <w:rsid w:val="00D807F7"/>
    <w:rsid w:val="00D808AA"/>
    <w:rsid w:val="00D81001"/>
    <w:rsid w:val="00D81638"/>
    <w:rsid w:val="00D819FD"/>
    <w:rsid w:val="00D81EF0"/>
    <w:rsid w:val="00D820F6"/>
    <w:rsid w:val="00D82AC6"/>
    <w:rsid w:val="00D839A1"/>
    <w:rsid w:val="00D83E05"/>
    <w:rsid w:val="00D8445B"/>
    <w:rsid w:val="00D850A7"/>
    <w:rsid w:val="00D855E8"/>
    <w:rsid w:val="00D867B0"/>
    <w:rsid w:val="00D86C8B"/>
    <w:rsid w:val="00D86CB0"/>
    <w:rsid w:val="00D90446"/>
    <w:rsid w:val="00D90640"/>
    <w:rsid w:val="00D90C2B"/>
    <w:rsid w:val="00D91324"/>
    <w:rsid w:val="00D916EC"/>
    <w:rsid w:val="00D91C80"/>
    <w:rsid w:val="00D92761"/>
    <w:rsid w:val="00D92D93"/>
    <w:rsid w:val="00D92FCF"/>
    <w:rsid w:val="00D93018"/>
    <w:rsid w:val="00D933FA"/>
    <w:rsid w:val="00D93496"/>
    <w:rsid w:val="00D93BFE"/>
    <w:rsid w:val="00D94AE4"/>
    <w:rsid w:val="00D950D0"/>
    <w:rsid w:val="00D95AF2"/>
    <w:rsid w:val="00D96AAD"/>
    <w:rsid w:val="00D96C8C"/>
    <w:rsid w:val="00D96D41"/>
    <w:rsid w:val="00D96EF6"/>
    <w:rsid w:val="00D9771C"/>
    <w:rsid w:val="00D97B8A"/>
    <w:rsid w:val="00D97F96"/>
    <w:rsid w:val="00DA006B"/>
    <w:rsid w:val="00DA09B6"/>
    <w:rsid w:val="00DA0B3B"/>
    <w:rsid w:val="00DA0CAC"/>
    <w:rsid w:val="00DA0CCF"/>
    <w:rsid w:val="00DA10F7"/>
    <w:rsid w:val="00DA1159"/>
    <w:rsid w:val="00DA1732"/>
    <w:rsid w:val="00DA1742"/>
    <w:rsid w:val="00DA1E1F"/>
    <w:rsid w:val="00DA213C"/>
    <w:rsid w:val="00DA330E"/>
    <w:rsid w:val="00DA34BC"/>
    <w:rsid w:val="00DA3756"/>
    <w:rsid w:val="00DA3EEC"/>
    <w:rsid w:val="00DA5A54"/>
    <w:rsid w:val="00DB0301"/>
    <w:rsid w:val="00DB0422"/>
    <w:rsid w:val="00DB08D3"/>
    <w:rsid w:val="00DB121F"/>
    <w:rsid w:val="00DB16E3"/>
    <w:rsid w:val="00DB1A17"/>
    <w:rsid w:val="00DB223B"/>
    <w:rsid w:val="00DB256D"/>
    <w:rsid w:val="00DB2591"/>
    <w:rsid w:val="00DB2950"/>
    <w:rsid w:val="00DB3802"/>
    <w:rsid w:val="00DB3C4B"/>
    <w:rsid w:val="00DB4060"/>
    <w:rsid w:val="00DB443A"/>
    <w:rsid w:val="00DB4458"/>
    <w:rsid w:val="00DB4777"/>
    <w:rsid w:val="00DB4816"/>
    <w:rsid w:val="00DB4856"/>
    <w:rsid w:val="00DB4951"/>
    <w:rsid w:val="00DB53E9"/>
    <w:rsid w:val="00DB5E0F"/>
    <w:rsid w:val="00DB656B"/>
    <w:rsid w:val="00DB6883"/>
    <w:rsid w:val="00DB6CFE"/>
    <w:rsid w:val="00DB71CD"/>
    <w:rsid w:val="00DC012F"/>
    <w:rsid w:val="00DC01B8"/>
    <w:rsid w:val="00DC03AF"/>
    <w:rsid w:val="00DC1AE7"/>
    <w:rsid w:val="00DC2A9E"/>
    <w:rsid w:val="00DC50DA"/>
    <w:rsid w:val="00DC540E"/>
    <w:rsid w:val="00DC5F5C"/>
    <w:rsid w:val="00DC7763"/>
    <w:rsid w:val="00DD03D8"/>
    <w:rsid w:val="00DD0944"/>
    <w:rsid w:val="00DD0E74"/>
    <w:rsid w:val="00DD0FD0"/>
    <w:rsid w:val="00DD151E"/>
    <w:rsid w:val="00DD1D39"/>
    <w:rsid w:val="00DD40D7"/>
    <w:rsid w:val="00DD43FC"/>
    <w:rsid w:val="00DD490E"/>
    <w:rsid w:val="00DD4AF7"/>
    <w:rsid w:val="00DD4DA0"/>
    <w:rsid w:val="00DD5465"/>
    <w:rsid w:val="00DD5C32"/>
    <w:rsid w:val="00DD5CD6"/>
    <w:rsid w:val="00DD653B"/>
    <w:rsid w:val="00DD7801"/>
    <w:rsid w:val="00DE00A0"/>
    <w:rsid w:val="00DE1408"/>
    <w:rsid w:val="00DE16D4"/>
    <w:rsid w:val="00DE1722"/>
    <w:rsid w:val="00DE1B96"/>
    <w:rsid w:val="00DE1F55"/>
    <w:rsid w:val="00DE3097"/>
    <w:rsid w:val="00DE328F"/>
    <w:rsid w:val="00DE3A10"/>
    <w:rsid w:val="00DE428F"/>
    <w:rsid w:val="00DE665E"/>
    <w:rsid w:val="00DE6CC0"/>
    <w:rsid w:val="00DE7052"/>
    <w:rsid w:val="00DE7698"/>
    <w:rsid w:val="00DF14D7"/>
    <w:rsid w:val="00DF16C5"/>
    <w:rsid w:val="00DF2482"/>
    <w:rsid w:val="00DF2639"/>
    <w:rsid w:val="00DF2EFD"/>
    <w:rsid w:val="00DF4B9E"/>
    <w:rsid w:val="00DF4D04"/>
    <w:rsid w:val="00DF5A4B"/>
    <w:rsid w:val="00DF5B2D"/>
    <w:rsid w:val="00DF5FAF"/>
    <w:rsid w:val="00DF7958"/>
    <w:rsid w:val="00DF7CBF"/>
    <w:rsid w:val="00DF7E67"/>
    <w:rsid w:val="00E0168C"/>
    <w:rsid w:val="00E01C21"/>
    <w:rsid w:val="00E01E31"/>
    <w:rsid w:val="00E02E6B"/>
    <w:rsid w:val="00E05F5D"/>
    <w:rsid w:val="00E0675D"/>
    <w:rsid w:val="00E0690F"/>
    <w:rsid w:val="00E06D0E"/>
    <w:rsid w:val="00E070D2"/>
    <w:rsid w:val="00E10155"/>
    <w:rsid w:val="00E11976"/>
    <w:rsid w:val="00E12A30"/>
    <w:rsid w:val="00E13257"/>
    <w:rsid w:val="00E13AF3"/>
    <w:rsid w:val="00E13FF2"/>
    <w:rsid w:val="00E14BAB"/>
    <w:rsid w:val="00E14C2B"/>
    <w:rsid w:val="00E16911"/>
    <w:rsid w:val="00E1744A"/>
    <w:rsid w:val="00E220EF"/>
    <w:rsid w:val="00E22CFC"/>
    <w:rsid w:val="00E22EF8"/>
    <w:rsid w:val="00E23296"/>
    <w:rsid w:val="00E235BF"/>
    <w:rsid w:val="00E243D7"/>
    <w:rsid w:val="00E2442B"/>
    <w:rsid w:val="00E245FD"/>
    <w:rsid w:val="00E2516D"/>
    <w:rsid w:val="00E2574A"/>
    <w:rsid w:val="00E25984"/>
    <w:rsid w:val="00E25AF5"/>
    <w:rsid w:val="00E265D9"/>
    <w:rsid w:val="00E26942"/>
    <w:rsid w:val="00E27408"/>
    <w:rsid w:val="00E27686"/>
    <w:rsid w:val="00E305C2"/>
    <w:rsid w:val="00E30BF7"/>
    <w:rsid w:val="00E314A2"/>
    <w:rsid w:val="00E31F1F"/>
    <w:rsid w:val="00E3200B"/>
    <w:rsid w:val="00E3262D"/>
    <w:rsid w:val="00E32C1E"/>
    <w:rsid w:val="00E32D0E"/>
    <w:rsid w:val="00E33473"/>
    <w:rsid w:val="00E35460"/>
    <w:rsid w:val="00E35C85"/>
    <w:rsid w:val="00E36284"/>
    <w:rsid w:val="00E368C6"/>
    <w:rsid w:val="00E37E9C"/>
    <w:rsid w:val="00E40897"/>
    <w:rsid w:val="00E41466"/>
    <w:rsid w:val="00E42215"/>
    <w:rsid w:val="00E4244B"/>
    <w:rsid w:val="00E425E4"/>
    <w:rsid w:val="00E429E3"/>
    <w:rsid w:val="00E42B9B"/>
    <w:rsid w:val="00E43E13"/>
    <w:rsid w:val="00E43EBE"/>
    <w:rsid w:val="00E43F63"/>
    <w:rsid w:val="00E44540"/>
    <w:rsid w:val="00E448E1"/>
    <w:rsid w:val="00E44E1B"/>
    <w:rsid w:val="00E44F6E"/>
    <w:rsid w:val="00E45B26"/>
    <w:rsid w:val="00E45C55"/>
    <w:rsid w:val="00E461D8"/>
    <w:rsid w:val="00E461FB"/>
    <w:rsid w:val="00E4755A"/>
    <w:rsid w:val="00E50BD7"/>
    <w:rsid w:val="00E50F5B"/>
    <w:rsid w:val="00E51F45"/>
    <w:rsid w:val="00E51F92"/>
    <w:rsid w:val="00E52D9F"/>
    <w:rsid w:val="00E53DBB"/>
    <w:rsid w:val="00E55065"/>
    <w:rsid w:val="00E5539C"/>
    <w:rsid w:val="00E55665"/>
    <w:rsid w:val="00E56E2C"/>
    <w:rsid w:val="00E5705E"/>
    <w:rsid w:val="00E57554"/>
    <w:rsid w:val="00E57A8B"/>
    <w:rsid w:val="00E57EA0"/>
    <w:rsid w:val="00E604E2"/>
    <w:rsid w:val="00E6088B"/>
    <w:rsid w:val="00E60E97"/>
    <w:rsid w:val="00E612E6"/>
    <w:rsid w:val="00E623FA"/>
    <w:rsid w:val="00E62C7C"/>
    <w:rsid w:val="00E62D97"/>
    <w:rsid w:val="00E63AFE"/>
    <w:rsid w:val="00E64190"/>
    <w:rsid w:val="00E6437A"/>
    <w:rsid w:val="00E64E94"/>
    <w:rsid w:val="00E64F61"/>
    <w:rsid w:val="00E64FF2"/>
    <w:rsid w:val="00E65096"/>
    <w:rsid w:val="00E662C7"/>
    <w:rsid w:val="00E66379"/>
    <w:rsid w:val="00E67719"/>
    <w:rsid w:val="00E67CC3"/>
    <w:rsid w:val="00E7231F"/>
    <w:rsid w:val="00E726EF"/>
    <w:rsid w:val="00E73583"/>
    <w:rsid w:val="00E73841"/>
    <w:rsid w:val="00E73D1F"/>
    <w:rsid w:val="00E74249"/>
    <w:rsid w:val="00E742DE"/>
    <w:rsid w:val="00E75DF8"/>
    <w:rsid w:val="00E7660E"/>
    <w:rsid w:val="00E7688A"/>
    <w:rsid w:val="00E76A6D"/>
    <w:rsid w:val="00E76D01"/>
    <w:rsid w:val="00E77000"/>
    <w:rsid w:val="00E77E62"/>
    <w:rsid w:val="00E80191"/>
    <w:rsid w:val="00E80197"/>
    <w:rsid w:val="00E809AF"/>
    <w:rsid w:val="00E80CB7"/>
    <w:rsid w:val="00E80DA3"/>
    <w:rsid w:val="00E8197F"/>
    <w:rsid w:val="00E81CDB"/>
    <w:rsid w:val="00E82D6F"/>
    <w:rsid w:val="00E847E1"/>
    <w:rsid w:val="00E85435"/>
    <w:rsid w:val="00E865E5"/>
    <w:rsid w:val="00E86945"/>
    <w:rsid w:val="00E86D07"/>
    <w:rsid w:val="00E874A4"/>
    <w:rsid w:val="00E87547"/>
    <w:rsid w:val="00E87926"/>
    <w:rsid w:val="00E90634"/>
    <w:rsid w:val="00E90DCC"/>
    <w:rsid w:val="00E9144E"/>
    <w:rsid w:val="00E914D4"/>
    <w:rsid w:val="00E91E2F"/>
    <w:rsid w:val="00E924BB"/>
    <w:rsid w:val="00E92B19"/>
    <w:rsid w:val="00E92BFA"/>
    <w:rsid w:val="00E930F8"/>
    <w:rsid w:val="00E93861"/>
    <w:rsid w:val="00E9440C"/>
    <w:rsid w:val="00E948A7"/>
    <w:rsid w:val="00E94ADA"/>
    <w:rsid w:val="00E94AE6"/>
    <w:rsid w:val="00E95542"/>
    <w:rsid w:val="00E95B08"/>
    <w:rsid w:val="00E961A9"/>
    <w:rsid w:val="00E97220"/>
    <w:rsid w:val="00E97EAD"/>
    <w:rsid w:val="00EA006A"/>
    <w:rsid w:val="00EA0BFA"/>
    <w:rsid w:val="00EA1064"/>
    <w:rsid w:val="00EA13AB"/>
    <w:rsid w:val="00EA2142"/>
    <w:rsid w:val="00EA2501"/>
    <w:rsid w:val="00EA28DE"/>
    <w:rsid w:val="00EA3C64"/>
    <w:rsid w:val="00EA3D30"/>
    <w:rsid w:val="00EA4279"/>
    <w:rsid w:val="00EA430D"/>
    <w:rsid w:val="00EA57DF"/>
    <w:rsid w:val="00EA5BB7"/>
    <w:rsid w:val="00EA5E9F"/>
    <w:rsid w:val="00EA63F5"/>
    <w:rsid w:val="00EA69A9"/>
    <w:rsid w:val="00EA712E"/>
    <w:rsid w:val="00EA756B"/>
    <w:rsid w:val="00EA7DF1"/>
    <w:rsid w:val="00EB0E4D"/>
    <w:rsid w:val="00EB1626"/>
    <w:rsid w:val="00EB280E"/>
    <w:rsid w:val="00EB2E5A"/>
    <w:rsid w:val="00EB3600"/>
    <w:rsid w:val="00EB4F13"/>
    <w:rsid w:val="00EB58AC"/>
    <w:rsid w:val="00EB5961"/>
    <w:rsid w:val="00EB69CA"/>
    <w:rsid w:val="00EB70ED"/>
    <w:rsid w:val="00EB74A5"/>
    <w:rsid w:val="00EB7F16"/>
    <w:rsid w:val="00EC01D8"/>
    <w:rsid w:val="00EC0489"/>
    <w:rsid w:val="00EC069D"/>
    <w:rsid w:val="00EC0B6A"/>
    <w:rsid w:val="00EC263C"/>
    <w:rsid w:val="00EC38E6"/>
    <w:rsid w:val="00EC39AE"/>
    <w:rsid w:val="00EC54CF"/>
    <w:rsid w:val="00EC5AD0"/>
    <w:rsid w:val="00EC637E"/>
    <w:rsid w:val="00EC6381"/>
    <w:rsid w:val="00EC657C"/>
    <w:rsid w:val="00EC719F"/>
    <w:rsid w:val="00EC7809"/>
    <w:rsid w:val="00EC7AD1"/>
    <w:rsid w:val="00EC7D05"/>
    <w:rsid w:val="00ED0425"/>
    <w:rsid w:val="00ED05B5"/>
    <w:rsid w:val="00ED0AF2"/>
    <w:rsid w:val="00ED181D"/>
    <w:rsid w:val="00ED2051"/>
    <w:rsid w:val="00ED23D2"/>
    <w:rsid w:val="00ED29B8"/>
    <w:rsid w:val="00ED2BA1"/>
    <w:rsid w:val="00ED2C47"/>
    <w:rsid w:val="00ED31CE"/>
    <w:rsid w:val="00ED38B7"/>
    <w:rsid w:val="00ED4310"/>
    <w:rsid w:val="00ED4F45"/>
    <w:rsid w:val="00ED5743"/>
    <w:rsid w:val="00ED585B"/>
    <w:rsid w:val="00ED5A9E"/>
    <w:rsid w:val="00ED67DB"/>
    <w:rsid w:val="00ED7590"/>
    <w:rsid w:val="00ED7848"/>
    <w:rsid w:val="00EE1027"/>
    <w:rsid w:val="00EE1624"/>
    <w:rsid w:val="00EE17B2"/>
    <w:rsid w:val="00EE187A"/>
    <w:rsid w:val="00EE1EC7"/>
    <w:rsid w:val="00EE3911"/>
    <w:rsid w:val="00EE3F6E"/>
    <w:rsid w:val="00EE45C7"/>
    <w:rsid w:val="00EE47E4"/>
    <w:rsid w:val="00EE4866"/>
    <w:rsid w:val="00EE5637"/>
    <w:rsid w:val="00EE6AE4"/>
    <w:rsid w:val="00EF02A2"/>
    <w:rsid w:val="00EF1218"/>
    <w:rsid w:val="00EF1221"/>
    <w:rsid w:val="00EF1525"/>
    <w:rsid w:val="00EF158C"/>
    <w:rsid w:val="00EF1D5F"/>
    <w:rsid w:val="00EF2105"/>
    <w:rsid w:val="00EF24D1"/>
    <w:rsid w:val="00EF266D"/>
    <w:rsid w:val="00EF2B5B"/>
    <w:rsid w:val="00EF2C75"/>
    <w:rsid w:val="00EF377F"/>
    <w:rsid w:val="00EF3E25"/>
    <w:rsid w:val="00EF43F8"/>
    <w:rsid w:val="00EF462E"/>
    <w:rsid w:val="00EF4BC8"/>
    <w:rsid w:val="00EF4CC2"/>
    <w:rsid w:val="00EF631F"/>
    <w:rsid w:val="00EF79E4"/>
    <w:rsid w:val="00EF7A0E"/>
    <w:rsid w:val="00EF7BBC"/>
    <w:rsid w:val="00F005E5"/>
    <w:rsid w:val="00F00FA2"/>
    <w:rsid w:val="00F0144D"/>
    <w:rsid w:val="00F02A0D"/>
    <w:rsid w:val="00F02C18"/>
    <w:rsid w:val="00F04E25"/>
    <w:rsid w:val="00F057FC"/>
    <w:rsid w:val="00F05837"/>
    <w:rsid w:val="00F05986"/>
    <w:rsid w:val="00F05E1C"/>
    <w:rsid w:val="00F06CAC"/>
    <w:rsid w:val="00F07729"/>
    <w:rsid w:val="00F07D06"/>
    <w:rsid w:val="00F102DC"/>
    <w:rsid w:val="00F10533"/>
    <w:rsid w:val="00F11006"/>
    <w:rsid w:val="00F11464"/>
    <w:rsid w:val="00F12245"/>
    <w:rsid w:val="00F1241D"/>
    <w:rsid w:val="00F13504"/>
    <w:rsid w:val="00F13691"/>
    <w:rsid w:val="00F138BF"/>
    <w:rsid w:val="00F1421C"/>
    <w:rsid w:val="00F142C1"/>
    <w:rsid w:val="00F145D4"/>
    <w:rsid w:val="00F15491"/>
    <w:rsid w:val="00F16129"/>
    <w:rsid w:val="00F1645C"/>
    <w:rsid w:val="00F1657B"/>
    <w:rsid w:val="00F16A43"/>
    <w:rsid w:val="00F16E9F"/>
    <w:rsid w:val="00F172FF"/>
    <w:rsid w:val="00F17AA2"/>
    <w:rsid w:val="00F20ABD"/>
    <w:rsid w:val="00F2114B"/>
    <w:rsid w:val="00F21602"/>
    <w:rsid w:val="00F2197C"/>
    <w:rsid w:val="00F21EC8"/>
    <w:rsid w:val="00F23615"/>
    <w:rsid w:val="00F236A3"/>
    <w:rsid w:val="00F23D85"/>
    <w:rsid w:val="00F2445E"/>
    <w:rsid w:val="00F24AEB"/>
    <w:rsid w:val="00F25266"/>
    <w:rsid w:val="00F25CC3"/>
    <w:rsid w:val="00F25F20"/>
    <w:rsid w:val="00F2698C"/>
    <w:rsid w:val="00F2776E"/>
    <w:rsid w:val="00F278A4"/>
    <w:rsid w:val="00F300DA"/>
    <w:rsid w:val="00F30C32"/>
    <w:rsid w:val="00F31097"/>
    <w:rsid w:val="00F31D8A"/>
    <w:rsid w:val="00F3329B"/>
    <w:rsid w:val="00F33C9B"/>
    <w:rsid w:val="00F33FC9"/>
    <w:rsid w:val="00F34205"/>
    <w:rsid w:val="00F34267"/>
    <w:rsid w:val="00F345E2"/>
    <w:rsid w:val="00F346FC"/>
    <w:rsid w:val="00F34867"/>
    <w:rsid w:val="00F34D22"/>
    <w:rsid w:val="00F35217"/>
    <w:rsid w:val="00F35B14"/>
    <w:rsid w:val="00F35EC7"/>
    <w:rsid w:val="00F36394"/>
    <w:rsid w:val="00F36FEA"/>
    <w:rsid w:val="00F408B4"/>
    <w:rsid w:val="00F426AC"/>
    <w:rsid w:val="00F4292A"/>
    <w:rsid w:val="00F42D2D"/>
    <w:rsid w:val="00F43A33"/>
    <w:rsid w:val="00F442D8"/>
    <w:rsid w:val="00F44A0C"/>
    <w:rsid w:val="00F44F92"/>
    <w:rsid w:val="00F45608"/>
    <w:rsid w:val="00F45948"/>
    <w:rsid w:val="00F45A7B"/>
    <w:rsid w:val="00F462DB"/>
    <w:rsid w:val="00F46623"/>
    <w:rsid w:val="00F46CDD"/>
    <w:rsid w:val="00F47921"/>
    <w:rsid w:val="00F47D21"/>
    <w:rsid w:val="00F50113"/>
    <w:rsid w:val="00F504F4"/>
    <w:rsid w:val="00F50A72"/>
    <w:rsid w:val="00F50A7B"/>
    <w:rsid w:val="00F51660"/>
    <w:rsid w:val="00F51A81"/>
    <w:rsid w:val="00F52FB3"/>
    <w:rsid w:val="00F52FCA"/>
    <w:rsid w:val="00F53047"/>
    <w:rsid w:val="00F53180"/>
    <w:rsid w:val="00F53452"/>
    <w:rsid w:val="00F53AB6"/>
    <w:rsid w:val="00F548ED"/>
    <w:rsid w:val="00F54D94"/>
    <w:rsid w:val="00F54F3B"/>
    <w:rsid w:val="00F554C6"/>
    <w:rsid w:val="00F558CB"/>
    <w:rsid w:val="00F565B3"/>
    <w:rsid w:val="00F5690A"/>
    <w:rsid w:val="00F56C5A"/>
    <w:rsid w:val="00F56DA6"/>
    <w:rsid w:val="00F5789D"/>
    <w:rsid w:val="00F600DC"/>
    <w:rsid w:val="00F60A34"/>
    <w:rsid w:val="00F612B6"/>
    <w:rsid w:val="00F61784"/>
    <w:rsid w:val="00F61B50"/>
    <w:rsid w:val="00F61D38"/>
    <w:rsid w:val="00F63507"/>
    <w:rsid w:val="00F63C0B"/>
    <w:rsid w:val="00F63C57"/>
    <w:rsid w:val="00F64753"/>
    <w:rsid w:val="00F64950"/>
    <w:rsid w:val="00F64CCB"/>
    <w:rsid w:val="00F64FD8"/>
    <w:rsid w:val="00F65395"/>
    <w:rsid w:val="00F65E99"/>
    <w:rsid w:val="00F669AB"/>
    <w:rsid w:val="00F66D3E"/>
    <w:rsid w:val="00F67005"/>
    <w:rsid w:val="00F6774E"/>
    <w:rsid w:val="00F704B1"/>
    <w:rsid w:val="00F70D41"/>
    <w:rsid w:val="00F70E81"/>
    <w:rsid w:val="00F71E1F"/>
    <w:rsid w:val="00F7228B"/>
    <w:rsid w:val="00F726B0"/>
    <w:rsid w:val="00F72EA0"/>
    <w:rsid w:val="00F73079"/>
    <w:rsid w:val="00F73F73"/>
    <w:rsid w:val="00F750F2"/>
    <w:rsid w:val="00F7511E"/>
    <w:rsid w:val="00F76443"/>
    <w:rsid w:val="00F7783E"/>
    <w:rsid w:val="00F808FF"/>
    <w:rsid w:val="00F81367"/>
    <w:rsid w:val="00F81AB3"/>
    <w:rsid w:val="00F81B72"/>
    <w:rsid w:val="00F8215E"/>
    <w:rsid w:val="00F823F1"/>
    <w:rsid w:val="00F82691"/>
    <w:rsid w:val="00F83ACF"/>
    <w:rsid w:val="00F83DF0"/>
    <w:rsid w:val="00F84296"/>
    <w:rsid w:val="00F84BAC"/>
    <w:rsid w:val="00F85FFC"/>
    <w:rsid w:val="00F870DA"/>
    <w:rsid w:val="00F875DF"/>
    <w:rsid w:val="00F90321"/>
    <w:rsid w:val="00F91ED4"/>
    <w:rsid w:val="00F9201D"/>
    <w:rsid w:val="00F93D84"/>
    <w:rsid w:val="00F93FCE"/>
    <w:rsid w:val="00F941CB"/>
    <w:rsid w:val="00F960E5"/>
    <w:rsid w:val="00F96A8D"/>
    <w:rsid w:val="00F96B28"/>
    <w:rsid w:val="00F97DE1"/>
    <w:rsid w:val="00FA01BA"/>
    <w:rsid w:val="00FA0493"/>
    <w:rsid w:val="00FA0E33"/>
    <w:rsid w:val="00FA177E"/>
    <w:rsid w:val="00FA1D91"/>
    <w:rsid w:val="00FA1F4B"/>
    <w:rsid w:val="00FA2433"/>
    <w:rsid w:val="00FA2888"/>
    <w:rsid w:val="00FA2C5A"/>
    <w:rsid w:val="00FA35DF"/>
    <w:rsid w:val="00FA4585"/>
    <w:rsid w:val="00FA4C57"/>
    <w:rsid w:val="00FA5C48"/>
    <w:rsid w:val="00FA5CE7"/>
    <w:rsid w:val="00FA607F"/>
    <w:rsid w:val="00FA64FF"/>
    <w:rsid w:val="00FA6AF4"/>
    <w:rsid w:val="00FA6BE9"/>
    <w:rsid w:val="00FA788A"/>
    <w:rsid w:val="00FA7AF2"/>
    <w:rsid w:val="00FA7C3C"/>
    <w:rsid w:val="00FA7F9B"/>
    <w:rsid w:val="00FB07BB"/>
    <w:rsid w:val="00FB08CF"/>
    <w:rsid w:val="00FB0928"/>
    <w:rsid w:val="00FB0E2F"/>
    <w:rsid w:val="00FB1036"/>
    <w:rsid w:val="00FB1197"/>
    <w:rsid w:val="00FB1663"/>
    <w:rsid w:val="00FB16C3"/>
    <w:rsid w:val="00FB199A"/>
    <w:rsid w:val="00FB19A0"/>
    <w:rsid w:val="00FB1B27"/>
    <w:rsid w:val="00FB271F"/>
    <w:rsid w:val="00FB2D46"/>
    <w:rsid w:val="00FB2D5D"/>
    <w:rsid w:val="00FB2E08"/>
    <w:rsid w:val="00FB2ECF"/>
    <w:rsid w:val="00FB2FFD"/>
    <w:rsid w:val="00FB45A7"/>
    <w:rsid w:val="00FB5785"/>
    <w:rsid w:val="00FB5789"/>
    <w:rsid w:val="00FC004E"/>
    <w:rsid w:val="00FC04F5"/>
    <w:rsid w:val="00FC05D4"/>
    <w:rsid w:val="00FC0895"/>
    <w:rsid w:val="00FC08BA"/>
    <w:rsid w:val="00FC1060"/>
    <w:rsid w:val="00FC1856"/>
    <w:rsid w:val="00FC1A4F"/>
    <w:rsid w:val="00FC1C29"/>
    <w:rsid w:val="00FC22F8"/>
    <w:rsid w:val="00FC2A2F"/>
    <w:rsid w:val="00FC32F2"/>
    <w:rsid w:val="00FC339A"/>
    <w:rsid w:val="00FC3A2F"/>
    <w:rsid w:val="00FC4313"/>
    <w:rsid w:val="00FC43E2"/>
    <w:rsid w:val="00FC4915"/>
    <w:rsid w:val="00FC4BEA"/>
    <w:rsid w:val="00FC4EF3"/>
    <w:rsid w:val="00FC5616"/>
    <w:rsid w:val="00FC614F"/>
    <w:rsid w:val="00FC632D"/>
    <w:rsid w:val="00FC6676"/>
    <w:rsid w:val="00FC69C4"/>
    <w:rsid w:val="00FC7022"/>
    <w:rsid w:val="00FD048C"/>
    <w:rsid w:val="00FD04E1"/>
    <w:rsid w:val="00FD0BBB"/>
    <w:rsid w:val="00FD1553"/>
    <w:rsid w:val="00FD2701"/>
    <w:rsid w:val="00FD3487"/>
    <w:rsid w:val="00FD4976"/>
    <w:rsid w:val="00FD4AF2"/>
    <w:rsid w:val="00FD4D12"/>
    <w:rsid w:val="00FD5C52"/>
    <w:rsid w:val="00FD5D0D"/>
    <w:rsid w:val="00FD5E52"/>
    <w:rsid w:val="00FD6371"/>
    <w:rsid w:val="00FD6495"/>
    <w:rsid w:val="00FD6A77"/>
    <w:rsid w:val="00FD71CF"/>
    <w:rsid w:val="00FD78E6"/>
    <w:rsid w:val="00FD7F7E"/>
    <w:rsid w:val="00FE03C1"/>
    <w:rsid w:val="00FE09D7"/>
    <w:rsid w:val="00FE0B9A"/>
    <w:rsid w:val="00FE0DE3"/>
    <w:rsid w:val="00FE2010"/>
    <w:rsid w:val="00FE2058"/>
    <w:rsid w:val="00FE2780"/>
    <w:rsid w:val="00FE29E5"/>
    <w:rsid w:val="00FE3D93"/>
    <w:rsid w:val="00FE4105"/>
    <w:rsid w:val="00FE4F07"/>
    <w:rsid w:val="00FE6611"/>
    <w:rsid w:val="00FE6736"/>
    <w:rsid w:val="00FE726E"/>
    <w:rsid w:val="00FE790E"/>
    <w:rsid w:val="00FE799D"/>
    <w:rsid w:val="00FE7EF8"/>
    <w:rsid w:val="00FF112A"/>
    <w:rsid w:val="00FF1167"/>
    <w:rsid w:val="00FF1499"/>
    <w:rsid w:val="00FF1C51"/>
    <w:rsid w:val="00FF235E"/>
    <w:rsid w:val="00FF31CF"/>
    <w:rsid w:val="00FF339F"/>
    <w:rsid w:val="00FF5B97"/>
    <w:rsid w:val="00FF5E15"/>
    <w:rsid w:val="00FF6667"/>
    <w:rsid w:val="00FF78FB"/>
    <w:rsid w:val="00FF79CC"/>
    <w:rsid w:val="00FF79F2"/>
    <w:rsid w:val="00FF7BC2"/>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colormru v:ext="edit" colors="#b2b2b2,#ddd"/>
    </o:shapedefaults>
    <o:shapelayout v:ext="edit">
      <o:idmap v:ext="edit" data="1"/>
    </o:shapelayout>
  </w:shapeDefaults>
  <w:decimalSymbol w:val=","/>
  <w:listSeparator w:val=","/>
  <w14:docId w14:val="1D57BA22"/>
  <w15:docId w15:val="{C69018EA-2868-46F5-ABFE-8F461417E4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ZA" w:eastAsia="en-ZA"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325C"/>
    <w:rPr>
      <w:rFonts w:ascii="Arial" w:hAnsi="Arial" w:cs="Arial"/>
      <w:color w:val="000000"/>
      <w:sz w:val="24"/>
      <w:szCs w:val="24"/>
      <w:lang w:val="en-GB" w:eastAsia="en-US"/>
    </w:rPr>
  </w:style>
  <w:style w:type="paragraph" w:styleId="Heading1">
    <w:name w:val="heading 1"/>
    <w:basedOn w:val="Normal"/>
    <w:next w:val="Normal"/>
    <w:link w:val="Heading1Char"/>
    <w:uiPriority w:val="9"/>
    <w:qFormat/>
    <w:rsid w:val="002A3DE9"/>
    <w:pPr>
      <w:keepNext/>
      <w:pBdr>
        <w:bottom w:val="single" w:sz="36" w:space="1" w:color="333333"/>
      </w:pBdr>
      <w:spacing w:line="360" w:lineRule="auto"/>
      <w:ind w:left="2520" w:hanging="2520"/>
      <w:outlineLvl w:val="0"/>
    </w:pPr>
    <w:rPr>
      <w:b/>
      <w:bCs/>
      <w:sz w:val="40"/>
      <w:szCs w:val="40"/>
      <w:lang w:val="en-ZA"/>
    </w:rPr>
  </w:style>
  <w:style w:type="paragraph" w:styleId="Heading2">
    <w:name w:val="heading 2"/>
    <w:basedOn w:val="Normal"/>
    <w:next w:val="Normal"/>
    <w:link w:val="Heading2Char"/>
    <w:uiPriority w:val="9"/>
    <w:qFormat/>
    <w:rsid w:val="00A5156B"/>
    <w:pPr>
      <w:spacing w:line="360" w:lineRule="auto"/>
      <w:jc w:val="both"/>
      <w:outlineLvl w:val="1"/>
    </w:pPr>
    <w:rPr>
      <w:b/>
      <w:sz w:val="22"/>
      <w:szCs w:val="22"/>
    </w:rPr>
  </w:style>
  <w:style w:type="paragraph" w:styleId="Heading3">
    <w:name w:val="heading 3"/>
    <w:basedOn w:val="Normal"/>
    <w:next w:val="Normal"/>
    <w:link w:val="Heading3Char"/>
    <w:qFormat/>
    <w:rsid w:val="00D96D41"/>
    <w:pPr>
      <w:keepNext/>
      <w:jc w:val="center"/>
      <w:outlineLvl w:val="2"/>
    </w:pPr>
    <w:rPr>
      <w:b/>
      <w:bCs/>
      <w:color w:val="auto"/>
    </w:rPr>
  </w:style>
  <w:style w:type="paragraph" w:styleId="Heading4">
    <w:name w:val="heading 4"/>
    <w:basedOn w:val="Normal"/>
    <w:next w:val="Normal"/>
    <w:link w:val="Heading4Char"/>
    <w:qFormat/>
    <w:rsid w:val="00D96D41"/>
    <w:pPr>
      <w:keepNext/>
      <w:outlineLvl w:val="3"/>
    </w:pPr>
    <w:rPr>
      <w:b/>
      <w:bCs/>
      <w:color w:val="auto"/>
    </w:rPr>
  </w:style>
  <w:style w:type="paragraph" w:styleId="Heading5">
    <w:name w:val="heading 5"/>
    <w:basedOn w:val="Normal"/>
    <w:next w:val="Normal"/>
    <w:link w:val="Heading5Char"/>
    <w:qFormat/>
    <w:rsid w:val="00D96D41"/>
    <w:pPr>
      <w:keepNext/>
      <w:ind w:left="2160"/>
      <w:outlineLvl w:val="4"/>
    </w:pPr>
    <w:rPr>
      <w:b/>
      <w:bCs/>
      <w:color w:val="auto"/>
      <w:sz w:val="28"/>
      <w:szCs w:val="28"/>
    </w:rPr>
  </w:style>
  <w:style w:type="paragraph" w:styleId="Heading6">
    <w:name w:val="heading 6"/>
    <w:basedOn w:val="Normal"/>
    <w:next w:val="Normal"/>
    <w:qFormat/>
    <w:rsid w:val="00D96D41"/>
    <w:pPr>
      <w:keepNext/>
      <w:jc w:val="center"/>
      <w:outlineLvl w:val="5"/>
    </w:pPr>
    <w:rPr>
      <w:color w:val="auto"/>
      <w:sz w:val="96"/>
      <w:szCs w:val="96"/>
    </w:rPr>
  </w:style>
  <w:style w:type="paragraph" w:styleId="Heading7">
    <w:name w:val="heading 7"/>
    <w:basedOn w:val="Normal"/>
    <w:next w:val="Normal"/>
    <w:qFormat/>
    <w:rsid w:val="00D96D41"/>
    <w:pPr>
      <w:keepNext/>
      <w:jc w:val="center"/>
      <w:outlineLvl w:val="6"/>
    </w:pPr>
    <w:rPr>
      <w:b/>
      <w:bCs/>
      <w:color w:val="auto"/>
      <w:sz w:val="72"/>
      <w:szCs w:val="72"/>
    </w:rPr>
  </w:style>
  <w:style w:type="paragraph" w:styleId="Heading8">
    <w:name w:val="heading 8"/>
    <w:basedOn w:val="Normal"/>
    <w:next w:val="Normal"/>
    <w:qFormat/>
    <w:rsid w:val="00D96D41"/>
    <w:pPr>
      <w:keepNext/>
      <w:spacing w:line="480" w:lineRule="auto"/>
      <w:outlineLvl w:val="7"/>
    </w:pPr>
    <w:rPr>
      <w:b/>
      <w:bCs/>
      <w:sz w:val="28"/>
      <w:szCs w:val="28"/>
    </w:rPr>
  </w:style>
  <w:style w:type="paragraph" w:styleId="Heading9">
    <w:name w:val="heading 9"/>
    <w:basedOn w:val="Normal"/>
    <w:next w:val="Normal"/>
    <w:qFormat/>
    <w:rsid w:val="00D96D41"/>
    <w:pPr>
      <w:keepNext/>
      <w:spacing w:line="480" w:lineRule="auto"/>
      <w:ind w:left="2160"/>
      <w:outlineLvl w:val="8"/>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D96D41"/>
    <w:pPr>
      <w:tabs>
        <w:tab w:val="center" w:pos="4153"/>
        <w:tab w:val="right" w:pos="8306"/>
      </w:tabs>
    </w:pPr>
    <w:rPr>
      <w:color w:val="auto"/>
    </w:rPr>
  </w:style>
  <w:style w:type="paragraph" w:styleId="BodyTextIndent">
    <w:name w:val="Body Text Indent"/>
    <w:basedOn w:val="Normal"/>
    <w:semiHidden/>
    <w:rsid w:val="00D96D41"/>
    <w:pPr>
      <w:jc w:val="center"/>
    </w:pPr>
  </w:style>
  <w:style w:type="paragraph" w:styleId="BodyText">
    <w:name w:val="Body Text"/>
    <w:basedOn w:val="Normal"/>
    <w:link w:val="BodyTextChar"/>
    <w:semiHidden/>
    <w:rsid w:val="00D96D41"/>
    <w:rPr>
      <w:b/>
      <w:bCs/>
      <w:color w:val="auto"/>
    </w:rPr>
  </w:style>
  <w:style w:type="paragraph" w:styleId="BodyTextIndent2">
    <w:name w:val="Body Text Indent 2"/>
    <w:basedOn w:val="Normal"/>
    <w:semiHidden/>
    <w:rsid w:val="00D96D41"/>
    <w:pPr>
      <w:jc w:val="both"/>
    </w:pPr>
    <w:rPr>
      <w:lang w:val="en-US"/>
    </w:rPr>
  </w:style>
  <w:style w:type="paragraph" w:styleId="Header">
    <w:name w:val="header"/>
    <w:basedOn w:val="Normal"/>
    <w:link w:val="HeaderChar"/>
    <w:rsid w:val="00D96D41"/>
    <w:pPr>
      <w:tabs>
        <w:tab w:val="center" w:pos="4320"/>
        <w:tab w:val="right" w:pos="8640"/>
      </w:tabs>
    </w:pPr>
  </w:style>
  <w:style w:type="character" w:styleId="PageNumber">
    <w:name w:val="page number"/>
    <w:basedOn w:val="DefaultParagraphFont"/>
    <w:rsid w:val="00D96D41"/>
  </w:style>
  <w:style w:type="paragraph" w:styleId="BodyText3">
    <w:name w:val="Body Text 3"/>
    <w:basedOn w:val="Normal"/>
    <w:semiHidden/>
    <w:rsid w:val="00D96D41"/>
    <w:rPr>
      <w:b/>
      <w:bCs/>
      <w:color w:val="auto"/>
      <w:sz w:val="28"/>
      <w:szCs w:val="28"/>
    </w:rPr>
  </w:style>
  <w:style w:type="paragraph" w:styleId="BodyTextIndent3">
    <w:name w:val="Body Text Indent 3"/>
    <w:basedOn w:val="Normal"/>
    <w:semiHidden/>
    <w:rsid w:val="00D96D41"/>
    <w:pPr>
      <w:tabs>
        <w:tab w:val="left" w:pos="0"/>
        <w:tab w:val="num" w:pos="720"/>
      </w:tabs>
      <w:spacing w:line="480" w:lineRule="auto"/>
      <w:ind w:left="720" w:hanging="360"/>
      <w:jc w:val="both"/>
    </w:pPr>
  </w:style>
  <w:style w:type="paragraph" w:styleId="TOC1">
    <w:name w:val="toc 1"/>
    <w:basedOn w:val="Normal"/>
    <w:next w:val="Normal"/>
    <w:autoRedefine/>
    <w:uiPriority w:val="39"/>
    <w:rsid w:val="007D2DF3"/>
    <w:pPr>
      <w:tabs>
        <w:tab w:val="left" w:pos="480"/>
        <w:tab w:val="right" w:leader="dot" w:pos="10170"/>
      </w:tabs>
      <w:jc w:val="both"/>
    </w:pPr>
    <w:rPr>
      <w:b/>
      <w:noProof/>
    </w:rPr>
  </w:style>
  <w:style w:type="paragraph" w:styleId="TOC2">
    <w:name w:val="toc 2"/>
    <w:basedOn w:val="Normal"/>
    <w:next w:val="Normal"/>
    <w:autoRedefine/>
    <w:uiPriority w:val="39"/>
    <w:rsid w:val="003F5B2D"/>
    <w:pPr>
      <w:tabs>
        <w:tab w:val="right" w:leader="dot" w:pos="9015"/>
      </w:tabs>
      <w:ind w:left="240"/>
      <w:jc w:val="both"/>
    </w:pPr>
  </w:style>
  <w:style w:type="paragraph" w:styleId="TOC3">
    <w:name w:val="toc 3"/>
    <w:basedOn w:val="Normal"/>
    <w:next w:val="Normal"/>
    <w:autoRedefine/>
    <w:uiPriority w:val="39"/>
    <w:rsid w:val="00D96D41"/>
    <w:pPr>
      <w:ind w:left="480"/>
    </w:pPr>
  </w:style>
  <w:style w:type="paragraph" w:styleId="TOC4">
    <w:name w:val="toc 4"/>
    <w:basedOn w:val="Normal"/>
    <w:next w:val="Normal"/>
    <w:autoRedefine/>
    <w:uiPriority w:val="39"/>
    <w:rsid w:val="00D96D41"/>
    <w:pPr>
      <w:ind w:left="720"/>
    </w:pPr>
  </w:style>
  <w:style w:type="paragraph" w:styleId="TOC5">
    <w:name w:val="toc 5"/>
    <w:basedOn w:val="Normal"/>
    <w:next w:val="Normal"/>
    <w:autoRedefine/>
    <w:uiPriority w:val="39"/>
    <w:rsid w:val="00D96D41"/>
    <w:pPr>
      <w:ind w:left="960"/>
    </w:pPr>
  </w:style>
  <w:style w:type="paragraph" w:styleId="TOC6">
    <w:name w:val="toc 6"/>
    <w:basedOn w:val="Normal"/>
    <w:next w:val="Normal"/>
    <w:autoRedefine/>
    <w:uiPriority w:val="39"/>
    <w:rsid w:val="00D96D41"/>
    <w:pPr>
      <w:ind w:left="1200"/>
    </w:pPr>
  </w:style>
  <w:style w:type="paragraph" w:styleId="TOC7">
    <w:name w:val="toc 7"/>
    <w:basedOn w:val="Normal"/>
    <w:next w:val="Normal"/>
    <w:autoRedefine/>
    <w:uiPriority w:val="39"/>
    <w:rsid w:val="00D96D41"/>
    <w:pPr>
      <w:ind w:left="1440"/>
    </w:pPr>
  </w:style>
  <w:style w:type="paragraph" w:styleId="TOC8">
    <w:name w:val="toc 8"/>
    <w:basedOn w:val="Normal"/>
    <w:next w:val="Normal"/>
    <w:autoRedefine/>
    <w:uiPriority w:val="39"/>
    <w:rsid w:val="00D96D41"/>
    <w:pPr>
      <w:ind w:left="1680"/>
    </w:pPr>
  </w:style>
  <w:style w:type="paragraph" w:styleId="TOC9">
    <w:name w:val="toc 9"/>
    <w:basedOn w:val="Normal"/>
    <w:next w:val="Normal"/>
    <w:autoRedefine/>
    <w:uiPriority w:val="39"/>
    <w:rsid w:val="00D96D41"/>
    <w:pPr>
      <w:ind w:left="1920"/>
    </w:pPr>
  </w:style>
  <w:style w:type="paragraph" w:styleId="NormalWeb">
    <w:name w:val="Normal (Web)"/>
    <w:basedOn w:val="Normal"/>
    <w:uiPriority w:val="99"/>
    <w:rsid w:val="00D96D41"/>
    <w:pPr>
      <w:spacing w:before="100" w:beforeAutospacing="1" w:after="100" w:afterAutospacing="1"/>
    </w:pPr>
    <w:rPr>
      <w:color w:val="auto"/>
    </w:rPr>
  </w:style>
  <w:style w:type="paragraph" w:styleId="Caption">
    <w:name w:val="caption"/>
    <w:basedOn w:val="Normal"/>
    <w:next w:val="Normal"/>
    <w:qFormat/>
    <w:rsid w:val="00D96D41"/>
    <w:pPr>
      <w:spacing w:line="480" w:lineRule="auto"/>
      <w:jc w:val="right"/>
    </w:pPr>
    <w:rPr>
      <w:b/>
      <w:bCs/>
      <w:color w:val="000080"/>
    </w:rPr>
  </w:style>
  <w:style w:type="paragraph" w:customStyle="1" w:styleId="Subhead2">
    <w:name w:val="Subhead 2"/>
    <w:basedOn w:val="Normal"/>
    <w:rsid w:val="00D96D41"/>
    <w:pPr>
      <w:autoSpaceDE w:val="0"/>
      <w:autoSpaceDN w:val="0"/>
      <w:adjustRightInd w:val="0"/>
      <w:spacing w:after="57" w:line="360" w:lineRule="atLeast"/>
    </w:pPr>
    <w:rPr>
      <w:b/>
      <w:bCs/>
      <w:color w:val="auto"/>
      <w:sz w:val="28"/>
      <w:szCs w:val="28"/>
    </w:rPr>
  </w:style>
  <w:style w:type="paragraph" w:styleId="BlockText">
    <w:name w:val="Block Text"/>
    <w:basedOn w:val="Normal"/>
    <w:semiHidden/>
    <w:rsid w:val="00D96D41"/>
    <w:pPr>
      <w:spacing w:line="312" w:lineRule="auto"/>
      <w:ind w:left="90" w:right="1534"/>
    </w:pPr>
    <w:rPr>
      <w:color w:val="auto"/>
    </w:rPr>
  </w:style>
  <w:style w:type="paragraph" w:styleId="ListBullet">
    <w:name w:val="List Bullet"/>
    <w:basedOn w:val="Normal"/>
    <w:autoRedefine/>
    <w:semiHidden/>
    <w:rsid w:val="00D96D41"/>
    <w:pPr>
      <w:tabs>
        <w:tab w:val="num" w:pos="780"/>
      </w:tabs>
      <w:ind w:left="360" w:hanging="360"/>
    </w:pPr>
  </w:style>
  <w:style w:type="paragraph" w:customStyle="1" w:styleId="BodyText12pt">
    <w:name w:val="Body Text 12pt"/>
    <w:rsid w:val="00D96D41"/>
    <w:pPr>
      <w:autoSpaceDE w:val="0"/>
      <w:autoSpaceDN w:val="0"/>
      <w:adjustRightInd w:val="0"/>
      <w:spacing w:line="360" w:lineRule="atLeast"/>
      <w:jc w:val="both"/>
    </w:pPr>
    <w:rPr>
      <w:rFonts w:ascii="Arial" w:hAnsi="Arial" w:cs="Arial"/>
      <w:sz w:val="24"/>
      <w:szCs w:val="24"/>
      <w:lang w:val="en-US" w:eastAsia="en-US"/>
    </w:rPr>
  </w:style>
  <w:style w:type="paragraph" w:customStyle="1" w:styleId="HangingIndent12pt">
    <w:name w:val="Hanging Indent 12pt"/>
    <w:basedOn w:val="BodyText12pt"/>
    <w:rsid w:val="00D96D41"/>
    <w:pPr>
      <w:tabs>
        <w:tab w:val="left" w:pos="567"/>
      </w:tabs>
      <w:ind w:left="567" w:hanging="567"/>
    </w:pPr>
  </w:style>
  <w:style w:type="character" w:styleId="Hyperlink">
    <w:name w:val="Hyperlink"/>
    <w:basedOn w:val="DefaultParagraphFont"/>
    <w:uiPriority w:val="99"/>
    <w:rsid w:val="00D96D41"/>
    <w:rPr>
      <w:color w:val="0000FF"/>
      <w:u w:val="single"/>
    </w:rPr>
  </w:style>
  <w:style w:type="character" w:styleId="FollowedHyperlink">
    <w:name w:val="FollowedHyperlink"/>
    <w:basedOn w:val="DefaultParagraphFont"/>
    <w:uiPriority w:val="99"/>
    <w:semiHidden/>
    <w:rsid w:val="00D96D41"/>
    <w:rPr>
      <w:color w:val="800080"/>
      <w:u w:val="single"/>
    </w:rPr>
  </w:style>
  <w:style w:type="paragraph" w:customStyle="1" w:styleId="EnIntroHeading">
    <w:name w:val="En Intro Heading"/>
    <w:basedOn w:val="Normal"/>
    <w:rsid w:val="00D96D41"/>
    <w:pPr>
      <w:spacing w:before="240" w:after="120"/>
      <w:jc w:val="center"/>
    </w:pPr>
    <w:rPr>
      <w:rFonts w:ascii="Arial Rounded MT Bold" w:hAnsi="Arial Rounded MT Bold" w:cs="Times New Roman"/>
      <w:bCs/>
      <w:color w:val="auto"/>
      <w:sz w:val="40"/>
      <w:szCs w:val="20"/>
      <w:lang w:val="en-ZA"/>
    </w:rPr>
  </w:style>
  <w:style w:type="character" w:customStyle="1" w:styleId="desci1">
    <w:name w:val="desci1"/>
    <w:basedOn w:val="DefaultParagraphFont"/>
    <w:rsid w:val="007C6C20"/>
    <w:rPr>
      <w:rFonts w:ascii="Tahoma" w:hAnsi="Tahoma" w:cs="Tahoma" w:hint="default"/>
      <w:i/>
      <w:iCs/>
      <w:color w:val="000066"/>
      <w:sz w:val="16"/>
      <w:szCs w:val="16"/>
    </w:rPr>
  </w:style>
  <w:style w:type="character" w:customStyle="1" w:styleId="headingcolor1">
    <w:name w:val="headingcolor1"/>
    <w:basedOn w:val="DefaultParagraphFont"/>
    <w:rsid w:val="007C6C20"/>
    <w:rPr>
      <w:rFonts w:ascii="Tahoma" w:hAnsi="Tahoma" w:cs="Tahoma" w:hint="default"/>
      <w:b/>
      <w:bCs/>
      <w:color w:val="000066"/>
      <w:sz w:val="18"/>
      <w:szCs w:val="18"/>
    </w:rPr>
  </w:style>
  <w:style w:type="paragraph" w:customStyle="1" w:styleId="Noparagraphstyle">
    <w:name w:val="[No paragraph style]"/>
    <w:rsid w:val="007C6C20"/>
    <w:pPr>
      <w:widowControl w:val="0"/>
      <w:autoSpaceDE w:val="0"/>
      <w:autoSpaceDN w:val="0"/>
      <w:adjustRightInd w:val="0"/>
      <w:spacing w:after="240" w:line="288" w:lineRule="auto"/>
      <w:ind w:firstLine="360"/>
      <w:textAlignment w:val="center"/>
    </w:pPr>
    <w:rPr>
      <w:rFonts w:ascii="Times" w:hAnsi="Times"/>
      <w:color w:val="000000"/>
      <w:sz w:val="24"/>
      <w:szCs w:val="24"/>
      <w:lang w:val="en-US" w:eastAsia="en-US"/>
    </w:rPr>
  </w:style>
  <w:style w:type="paragraph" w:customStyle="1" w:styleId="CenterHdTxt">
    <w:name w:val="Center Hd Txt"/>
    <w:basedOn w:val="Normal"/>
    <w:rsid w:val="007C6C20"/>
    <w:pPr>
      <w:autoSpaceDE w:val="0"/>
      <w:autoSpaceDN w:val="0"/>
      <w:spacing w:after="200" w:line="276" w:lineRule="auto"/>
      <w:jc w:val="center"/>
    </w:pPr>
    <w:rPr>
      <w:b/>
      <w:bCs/>
      <w:color w:val="auto"/>
      <w:sz w:val="20"/>
      <w:szCs w:val="22"/>
      <w:lang w:val="en-US" w:bidi="en-US"/>
    </w:rPr>
  </w:style>
  <w:style w:type="character" w:customStyle="1" w:styleId="FooterChar">
    <w:name w:val="Footer Char"/>
    <w:basedOn w:val="DefaultParagraphFont"/>
    <w:link w:val="Footer"/>
    <w:uiPriority w:val="99"/>
    <w:rsid w:val="007C6C20"/>
    <w:rPr>
      <w:rFonts w:ascii="Arial" w:hAnsi="Arial" w:cs="Arial"/>
      <w:sz w:val="24"/>
      <w:szCs w:val="24"/>
      <w:lang w:val="en-GB" w:eastAsia="en-US" w:bidi="ar-SA"/>
    </w:rPr>
  </w:style>
  <w:style w:type="paragraph" w:styleId="Subtitle">
    <w:name w:val="Subtitle"/>
    <w:basedOn w:val="Normal"/>
    <w:next w:val="Normal"/>
    <w:link w:val="SubtitleChar"/>
    <w:qFormat/>
    <w:rsid w:val="007C6C20"/>
    <w:pPr>
      <w:spacing w:after="600" w:line="276" w:lineRule="auto"/>
    </w:pPr>
    <w:rPr>
      <w:rFonts w:ascii="Cambria" w:hAnsi="Cambria" w:cs="Times New Roman"/>
      <w:i/>
      <w:iCs/>
      <w:color w:val="auto"/>
      <w:spacing w:val="13"/>
      <w:lang w:val="en-US" w:bidi="en-US"/>
    </w:rPr>
  </w:style>
  <w:style w:type="character" w:customStyle="1" w:styleId="SubtitleChar">
    <w:name w:val="Subtitle Char"/>
    <w:basedOn w:val="DefaultParagraphFont"/>
    <w:link w:val="Subtitle"/>
    <w:rsid w:val="007C6C20"/>
    <w:rPr>
      <w:rFonts w:ascii="Cambria" w:hAnsi="Cambria"/>
      <w:i/>
      <w:iCs/>
      <w:spacing w:val="13"/>
      <w:sz w:val="24"/>
      <w:szCs w:val="24"/>
      <w:lang w:val="en-US" w:eastAsia="en-US" w:bidi="en-US"/>
    </w:rPr>
  </w:style>
  <w:style w:type="table" w:styleId="TableGrid">
    <w:name w:val="Table Grid"/>
    <w:basedOn w:val="TableNormal"/>
    <w:rsid w:val="007C6C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1">
    <w:name w:val="italic1"/>
    <w:basedOn w:val="DefaultParagraphFont"/>
    <w:rsid w:val="007C6C20"/>
    <w:rPr>
      <w:i/>
      <w:iCs/>
    </w:rPr>
  </w:style>
  <w:style w:type="character" w:styleId="Emphasis">
    <w:name w:val="Emphasis"/>
    <w:basedOn w:val="DefaultParagraphFont"/>
    <w:uiPriority w:val="20"/>
    <w:qFormat/>
    <w:rsid w:val="007C6C20"/>
    <w:rPr>
      <w:i/>
      <w:iCs/>
    </w:rPr>
  </w:style>
  <w:style w:type="character" w:styleId="Strong">
    <w:name w:val="Strong"/>
    <w:basedOn w:val="DefaultParagraphFont"/>
    <w:uiPriority w:val="22"/>
    <w:qFormat/>
    <w:rsid w:val="007C6C20"/>
    <w:rPr>
      <w:b/>
      <w:bCs/>
    </w:rPr>
  </w:style>
  <w:style w:type="paragraph" w:styleId="FootnoteText">
    <w:name w:val="footnote text"/>
    <w:basedOn w:val="Normal"/>
    <w:semiHidden/>
    <w:rsid w:val="007C6C20"/>
    <w:rPr>
      <w:rFonts w:ascii="Times New Roman" w:hAnsi="Times New Roman" w:cs="Times New Roman"/>
      <w:color w:val="auto"/>
      <w:sz w:val="20"/>
      <w:szCs w:val="20"/>
      <w:lang w:val="en-US"/>
    </w:rPr>
  </w:style>
  <w:style w:type="character" w:styleId="FootnoteReference">
    <w:name w:val="footnote reference"/>
    <w:basedOn w:val="DefaultParagraphFont"/>
    <w:semiHidden/>
    <w:rsid w:val="007C6C20"/>
    <w:rPr>
      <w:vertAlign w:val="superscript"/>
    </w:rPr>
  </w:style>
  <w:style w:type="character" w:customStyle="1" w:styleId="highlightedsearchterm">
    <w:name w:val="highlightedsearchterm"/>
    <w:basedOn w:val="DefaultParagraphFont"/>
    <w:rsid w:val="007C6C20"/>
  </w:style>
  <w:style w:type="paragraph" w:customStyle="1" w:styleId="Normalhead2">
    <w:name w:val="Normal head2"/>
    <w:basedOn w:val="Normal"/>
    <w:rsid w:val="007C6C20"/>
    <w:pPr>
      <w:shd w:val="pct20" w:color="auto" w:fill="FFFFFF"/>
      <w:tabs>
        <w:tab w:val="left" w:pos="284"/>
        <w:tab w:val="left" w:pos="567"/>
        <w:tab w:val="left" w:pos="1134"/>
        <w:tab w:val="left" w:pos="1701"/>
      </w:tabs>
      <w:jc w:val="both"/>
    </w:pPr>
    <w:rPr>
      <w:rFonts w:ascii="Arial Narrow" w:hAnsi="Arial Narrow" w:cs="Times New Roman"/>
      <w:i/>
      <w:color w:val="FF0000"/>
      <w:sz w:val="18"/>
      <w:szCs w:val="20"/>
      <w:lang w:val="en-ZA"/>
    </w:rPr>
  </w:style>
  <w:style w:type="paragraph" w:customStyle="1" w:styleId="paralevelone">
    <w:name w:val="paralevelone"/>
    <w:basedOn w:val="Normal"/>
    <w:rsid w:val="007C6C20"/>
    <w:pPr>
      <w:spacing w:before="100" w:beforeAutospacing="1" w:after="100" w:afterAutospacing="1"/>
      <w:jc w:val="both"/>
    </w:pPr>
    <w:rPr>
      <w:rFonts w:ascii="Times New Roman" w:hAnsi="Times New Roman" w:cs="Times New Roman"/>
      <w:color w:val="000080"/>
      <w:sz w:val="20"/>
      <w:lang w:val="en-US"/>
    </w:rPr>
  </w:style>
  <w:style w:type="paragraph" w:customStyle="1" w:styleId="keyword">
    <w:name w:val="keyword"/>
    <w:basedOn w:val="Normal"/>
    <w:rsid w:val="007C6C20"/>
    <w:pPr>
      <w:spacing w:before="120"/>
      <w:jc w:val="both"/>
    </w:pPr>
    <w:rPr>
      <w:rFonts w:ascii="Verdana" w:hAnsi="Verdana" w:cs="Times New Roman"/>
      <w:i/>
      <w:iCs/>
      <w:sz w:val="18"/>
      <w:szCs w:val="18"/>
    </w:rPr>
  </w:style>
  <w:style w:type="paragraph" w:customStyle="1" w:styleId="caseheading">
    <w:name w:val="caseheading"/>
    <w:basedOn w:val="Normal"/>
    <w:rsid w:val="007C6C20"/>
    <w:pPr>
      <w:spacing w:before="180"/>
      <w:jc w:val="center"/>
    </w:pPr>
    <w:rPr>
      <w:rFonts w:ascii="Verdana" w:hAnsi="Verdana" w:cs="Times New Roman"/>
      <w:b/>
      <w:bCs/>
      <w:sz w:val="22"/>
      <w:szCs w:val="22"/>
    </w:rPr>
  </w:style>
  <w:style w:type="paragraph" w:styleId="BodyText2">
    <w:name w:val="Body Text 2"/>
    <w:basedOn w:val="Normal"/>
    <w:rsid w:val="007C6C20"/>
    <w:pPr>
      <w:jc w:val="both"/>
    </w:pPr>
    <w:rPr>
      <w:rFonts w:ascii="Arial Narrow" w:hAnsi="Arial Narrow" w:cs="Times New Roman"/>
      <w:color w:val="000080"/>
      <w:sz w:val="20"/>
      <w:lang w:val="en-ZA"/>
    </w:rPr>
  </w:style>
  <w:style w:type="character" w:customStyle="1" w:styleId="arttitle">
    <w:name w:val="art_title"/>
    <w:basedOn w:val="DefaultParagraphFont"/>
    <w:rsid w:val="007C6C20"/>
  </w:style>
  <w:style w:type="paragraph" w:customStyle="1" w:styleId="Default">
    <w:name w:val="Default"/>
    <w:rsid w:val="007C6C20"/>
    <w:pPr>
      <w:autoSpaceDE w:val="0"/>
      <w:autoSpaceDN w:val="0"/>
      <w:adjustRightInd w:val="0"/>
    </w:pPr>
    <w:rPr>
      <w:color w:val="000000"/>
      <w:sz w:val="24"/>
      <w:szCs w:val="24"/>
      <w:lang w:val="en-US" w:eastAsia="en-US"/>
    </w:rPr>
  </w:style>
  <w:style w:type="paragraph" w:customStyle="1" w:styleId="bodytext0">
    <w:name w:val="bodytext"/>
    <w:basedOn w:val="Normal"/>
    <w:rsid w:val="007C6C20"/>
    <w:pPr>
      <w:spacing w:before="100" w:beforeAutospacing="1" w:after="100" w:afterAutospacing="1"/>
    </w:pPr>
    <w:rPr>
      <w:rFonts w:ascii="Verdana" w:hAnsi="Verdana" w:cs="Times New Roman"/>
      <w:color w:val="auto"/>
      <w:sz w:val="16"/>
      <w:szCs w:val="16"/>
      <w:lang w:val="en-US"/>
    </w:rPr>
  </w:style>
  <w:style w:type="character" w:customStyle="1" w:styleId="small1">
    <w:name w:val="small1"/>
    <w:basedOn w:val="DefaultParagraphFont"/>
    <w:rsid w:val="007C6C20"/>
    <w:rPr>
      <w:b w:val="0"/>
      <w:bCs w:val="0"/>
      <w:i/>
      <w:iCs/>
      <w:sz w:val="16"/>
      <w:szCs w:val="16"/>
    </w:rPr>
  </w:style>
  <w:style w:type="paragraph" w:customStyle="1" w:styleId="style19">
    <w:name w:val="style19"/>
    <w:basedOn w:val="Normal"/>
    <w:rsid w:val="007C6C20"/>
    <w:pPr>
      <w:spacing w:before="100" w:beforeAutospacing="1" w:after="100" w:afterAutospacing="1"/>
    </w:pPr>
    <w:rPr>
      <w:color w:val="auto"/>
      <w:sz w:val="19"/>
      <w:szCs w:val="19"/>
      <w:lang w:val="en-US"/>
    </w:rPr>
  </w:style>
  <w:style w:type="paragraph" w:customStyle="1" w:styleId="blockquote">
    <w:name w:val="blockquote"/>
    <w:basedOn w:val="Normal"/>
    <w:rsid w:val="007C6C20"/>
    <w:pPr>
      <w:spacing w:before="100" w:beforeAutospacing="1" w:after="100" w:afterAutospacing="1"/>
    </w:pPr>
    <w:rPr>
      <w:rFonts w:ascii="Times New Roman" w:hAnsi="Times New Roman" w:cs="Times New Roman"/>
      <w:color w:val="auto"/>
      <w:lang w:val="en-US"/>
    </w:rPr>
  </w:style>
  <w:style w:type="paragraph" w:customStyle="1" w:styleId="mainbodybold">
    <w:name w:val="mainbodybold"/>
    <w:basedOn w:val="Normal"/>
    <w:rsid w:val="007C6C20"/>
    <w:pPr>
      <w:spacing w:before="100" w:beforeAutospacing="1" w:after="100" w:afterAutospacing="1"/>
    </w:pPr>
    <w:rPr>
      <w:b/>
      <w:bCs/>
      <w:sz w:val="18"/>
      <w:szCs w:val="18"/>
      <w:lang w:val="en-US"/>
    </w:rPr>
  </w:style>
  <w:style w:type="paragraph" w:customStyle="1" w:styleId="intromiscon">
    <w:name w:val="intromiscon"/>
    <w:basedOn w:val="Normal"/>
    <w:rsid w:val="007C6C20"/>
    <w:pPr>
      <w:spacing w:before="100" w:beforeAutospacing="1" w:after="100" w:afterAutospacing="1"/>
    </w:pPr>
    <w:rPr>
      <w:b/>
      <w:bCs/>
      <w:color w:val="648B84"/>
      <w:sz w:val="26"/>
      <w:szCs w:val="26"/>
      <w:lang w:val="en-US"/>
    </w:rPr>
  </w:style>
  <w:style w:type="paragraph" w:customStyle="1" w:styleId="mainbody">
    <w:name w:val="mainbody"/>
    <w:basedOn w:val="Normal"/>
    <w:rsid w:val="007C6C20"/>
    <w:pPr>
      <w:spacing w:before="100" w:beforeAutospacing="1" w:after="100" w:afterAutospacing="1"/>
    </w:pPr>
    <w:rPr>
      <w:sz w:val="18"/>
      <w:szCs w:val="18"/>
      <w:lang w:val="en-US"/>
    </w:rPr>
  </w:style>
  <w:style w:type="character" w:customStyle="1" w:styleId="mainbodybold1">
    <w:name w:val="mainbodybold1"/>
    <w:basedOn w:val="DefaultParagraphFont"/>
    <w:rsid w:val="007C6C20"/>
    <w:rPr>
      <w:rFonts w:ascii="Arial" w:hAnsi="Arial" w:cs="Arial" w:hint="default"/>
      <w:b/>
      <w:bCs/>
      <w:color w:val="000000"/>
      <w:sz w:val="18"/>
      <w:szCs w:val="18"/>
    </w:rPr>
  </w:style>
  <w:style w:type="character" w:customStyle="1" w:styleId="misconbodyital">
    <w:name w:val="misconbodyital"/>
    <w:basedOn w:val="DefaultParagraphFont"/>
    <w:rsid w:val="007C6C20"/>
  </w:style>
  <w:style w:type="paragraph" w:customStyle="1" w:styleId="western">
    <w:name w:val="western"/>
    <w:basedOn w:val="Normal"/>
    <w:rsid w:val="007C6C20"/>
    <w:pPr>
      <w:spacing w:before="100" w:beforeAutospacing="1" w:after="100" w:afterAutospacing="1"/>
    </w:pPr>
    <w:rPr>
      <w:rFonts w:ascii="Times New Roman" w:hAnsi="Times New Roman" w:cs="Times New Roman"/>
      <w:lang w:val="en-US"/>
    </w:rPr>
  </w:style>
  <w:style w:type="paragraph" w:customStyle="1" w:styleId="subnavheader">
    <w:name w:val="subnavheader"/>
    <w:basedOn w:val="Normal"/>
    <w:rsid w:val="007C6C20"/>
    <w:pPr>
      <w:spacing w:before="100" w:beforeAutospacing="1" w:after="100" w:afterAutospacing="1"/>
    </w:pPr>
    <w:rPr>
      <w:b/>
      <w:bCs/>
      <w:color w:val="FFFFFF"/>
      <w:sz w:val="19"/>
      <w:szCs w:val="19"/>
      <w:lang w:val="en-US"/>
    </w:rPr>
  </w:style>
  <w:style w:type="paragraph" w:customStyle="1" w:styleId="tilebanner">
    <w:name w:val="tilebanner"/>
    <w:basedOn w:val="Normal"/>
    <w:rsid w:val="007C6C20"/>
    <w:pPr>
      <w:shd w:val="clear" w:color="auto" w:fill="FFFFFF"/>
      <w:spacing w:before="100" w:beforeAutospacing="1" w:after="100" w:afterAutospacing="1"/>
    </w:pPr>
    <w:rPr>
      <w:rFonts w:ascii="Times New Roman" w:hAnsi="Times New Roman" w:cs="Times New Roman"/>
      <w:color w:val="auto"/>
      <w:lang w:val="en-US"/>
    </w:rPr>
  </w:style>
  <w:style w:type="paragraph" w:styleId="ListBullet2">
    <w:name w:val="List Bullet 2"/>
    <w:basedOn w:val="Normal"/>
    <w:link w:val="ListBullet2Char"/>
    <w:rsid w:val="007C6C20"/>
    <w:pPr>
      <w:numPr>
        <w:numId w:val="19"/>
      </w:numPr>
    </w:pPr>
    <w:rPr>
      <w:rFonts w:ascii="Times New Roman" w:hAnsi="Times New Roman" w:cs="Times New Roman"/>
      <w:color w:val="auto"/>
      <w:lang w:val="en-US"/>
    </w:rPr>
  </w:style>
  <w:style w:type="character" w:customStyle="1" w:styleId="klink">
    <w:name w:val="klink"/>
    <w:basedOn w:val="DefaultParagraphFont"/>
    <w:rsid w:val="007C6C20"/>
  </w:style>
  <w:style w:type="character" w:customStyle="1" w:styleId="image4">
    <w:name w:val="image4"/>
    <w:basedOn w:val="DefaultParagraphFont"/>
    <w:rsid w:val="007C6C20"/>
  </w:style>
  <w:style w:type="paragraph" w:customStyle="1" w:styleId="introtext2">
    <w:name w:val="introtext2"/>
    <w:basedOn w:val="Normal"/>
    <w:rsid w:val="007C6C20"/>
    <w:rPr>
      <w:rFonts w:ascii="Times New Roman" w:hAnsi="Times New Roman" w:cs="Times New Roman"/>
      <w:color w:val="auto"/>
      <w:sz w:val="29"/>
      <w:szCs w:val="29"/>
      <w:lang w:val="en-US"/>
    </w:rPr>
  </w:style>
  <w:style w:type="character" w:customStyle="1" w:styleId="mw-headline">
    <w:name w:val="mw-headline"/>
    <w:basedOn w:val="DefaultParagraphFont"/>
    <w:rsid w:val="007C6C20"/>
  </w:style>
  <w:style w:type="paragraph" w:styleId="Title">
    <w:name w:val="Title"/>
    <w:basedOn w:val="Normal"/>
    <w:link w:val="TitleChar"/>
    <w:uiPriority w:val="10"/>
    <w:qFormat/>
    <w:rsid w:val="007C6C20"/>
    <w:pPr>
      <w:jc w:val="center"/>
    </w:pPr>
    <w:rPr>
      <w:rFonts w:ascii="Times New Roman" w:hAnsi="Times New Roman" w:cs="Times New Roman"/>
      <w:b/>
      <w:color w:val="auto"/>
      <w:sz w:val="48"/>
      <w:szCs w:val="20"/>
      <w:lang w:val="en-US"/>
    </w:rPr>
  </w:style>
  <w:style w:type="character" w:customStyle="1" w:styleId="magcolourheading1">
    <w:name w:val="mag_colour_heading1"/>
    <w:basedOn w:val="DefaultParagraphFont"/>
    <w:rsid w:val="007C6C20"/>
    <w:rPr>
      <w:b/>
      <w:bCs/>
      <w:color w:val="006699"/>
    </w:rPr>
  </w:style>
  <w:style w:type="paragraph" w:customStyle="1" w:styleId="style1">
    <w:name w:val="style1"/>
    <w:basedOn w:val="Normal"/>
    <w:rsid w:val="007C6C20"/>
    <w:pPr>
      <w:spacing w:before="100" w:beforeAutospacing="1" w:after="100" w:afterAutospacing="1"/>
    </w:pPr>
    <w:rPr>
      <w:rFonts w:ascii="Verdana" w:hAnsi="Verdana" w:cs="Times New Roman"/>
      <w:sz w:val="14"/>
      <w:szCs w:val="14"/>
      <w:lang w:val="en-US"/>
    </w:rPr>
  </w:style>
  <w:style w:type="paragraph" w:customStyle="1" w:styleId="TableText">
    <w:name w:val="Table Text"/>
    <w:basedOn w:val="Normal"/>
    <w:semiHidden/>
    <w:rsid w:val="007C6C20"/>
    <w:pPr>
      <w:spacing w:before="120" w:after="120"/>
      <w:jc w:val="both"/>
    </w:pPr>
    <w:rPr>
      <w:rFonts w:ascii="Comic Sans MS" w:hAnsi="Comic Sans MS" w:cs="Times New Roman"/>
      <w:color w:val="auto"/>
      <w:sz w:val="22"/>
      <w:szCs w:val="20"/>
    </w:rPr>
  </w:style>
  <w:style w:type="paragraph" w:customStyle="1" w:styleId="TableHeaderText">
    <w:name w:val="Table Header Text"/>
    <w:basedOn w:val="TableText"/>
    <w:semiHidden/>
    <w:rsid w:val="007C6C20"/>
    <w:pPr>
      <w:jc w:val="center"/>
    </w:pPr>
    <w:rPr>
      <w:b/>
    </w:rPr>
  </w:style>
  <w:style w:type="paragraph" w:customStyle="1" w:styleId="BlockLine">
    <w:name w:val="Block Line"/>
    <w:basedOn w:val="Normal"/>
    <w:next w:val="Normal"/>
    <w:semiHidden/>
    <w:rsid w:val="007C6C20"/>
    <w:pPr>
      <w:pBdr>
        <w:top w:val="single" w:sz="6" w:space="1" w:color="auto"/>
        <w:between w:val="single" w:sz="6" w:space="1" w:color="auto"/>
      </w:pBdr>
      <w:spacing w:before="240" w:after="120"/>
      <w:ind w:left="1700"/>
      <w:jc w:val="both"/>
    </w:pPr>
    <w:rPr>
      <w:rFonts w:ascii="Comic Sans MS" w:eastAsia="PMingLiU" w:hAnsi="Comic Sans MS" w:cs="Times New Roman"/>
      <w:color w:val="auto"/>
      <w:sz w:val="22"/>
      <w:szCs w:val="20"/>
      <w:lang w:eastAsia="zh-TW"/>
    </w:rPr>
  </w:style>
  <w:style w:type="paragraph" w:customStyle="1" w:styleId="ContinuedOnNextPa">
    <w:name w:val="Continued On Next Pa"/>
    <w:basedOn w:val="Normal"/>
    <w:next w:val="Normal"/>
    <w:semiHidden/>
    <w:rsid w:val="007C6C20"/>
    <w:pPr>
      <w:pBdr>
        <w:top w:val="single" w:sz="6" w:space="1" w:color="auto"/>
        <w:between w:val="single" w:sz="6" w:space="1" w:color="auto"/>
      </w:pBdr>
      <w:spacing w:before="120" w:after="120"/>
      <w:ind w:left="1700"/>
      <w:jc w:val="right"/>
    </w:pPr>
    <w:rPr>
      <w:rFonts w:ascii="Times New Roman" w:eastAsia="PMingLiU" w:hAnsi="Times New Roman" w:cs="Times New Roman"/>
      <w:i/>
      <w:color w:val="auto"/>
      <w:sz w:val="20"/>
      <w:szCs w:val="20"/>
      <w:lang w:val="en-US"/>
    </w:rPr>
  </w:style>
  <w:style w:type="paragraph" w:customStyle="1" w:styleId="newform">
    <w:name w:val="newform"/>
    <w:basedOn w:val="Normal"/>
    <w:next w:val="Normal"/>
    <w:semiHidden/>
    <w:rsid w:val="007C6C20"/>
    <w:pPr>
      <w:tabs>
        <w:tab w:val="left" w:pos="255"/>
      </w:tabs>
      <w:spacing w:before="120" w:after="120"/>
      <w:jc w:val="both"/>
    </w:pPr>
    <w:rPr>
      <w:rFonts w:ascii="Verdana" w:hAnsi="Verdana" w:cs="Times New Roman"/>
      <w:snapToGrid w:val="0"/>
      <w:color w:val="auto"/>
      <w:sz w:val="16"/>
      <w:szCs w:val="20"/>
    </w:rPr>
  </w:style>
  <w:style w:type="paragraph" w:customStyle="1" w:styleId="UNIT">
    <w:name w:val="UNIT"/>
    <w:basedOn w:val="Heading3"/>
    <w:semiHidden/>
    <w:rsid w:val="007C6C20"/>
    <w:pPr>
      <w:spacing w:before="120" w:after="120"/>
      <w:ind w:left="720"/>
      <w:jc w:val="left"/>
      <w:outlineLvl w:val="9"/>
    </w:pPr>
    <w:rPr>
      <w:rFonts w:ascii="Arial Bold" w:hAnsi="Arial Bold" w:cs="Times New Roman"/>
      <w:bCs w:val="0"/>
      <w:sz w:val="22"/>
      <w:szCs w:val="20"/>
      <w:lang w:val="en-ZA" w:eastAsia="zh-CN"/>
    </w:rPr>
  </w:style>
  <w:style w:type="paragraph" w:customStyle="1" w:styleId="ELEMENT">
    <w:name w:val="ELEMENT"/>
    <w:basedOn w:val="Heading1"/>
    <w:semiHidden/>
    <w:rsid w:val="007C6C20"/>
    <w:pPr>
      <w:spacing w:before="60" w:after="60"/>
      <w:outlineLvl w:val="9"/>
    </w:pPr>
    <w:rPr>
      <w:rFonts w:ascii="Arial Bold" w:hAnsi="Arial Bold" w:cs="Times New Roman"/>
      <w:bCs w:val="0"/>
      <w:caps/>
      <w:color w:val="auto"/>
      <w:kern w:val="32"/>
      <w:sz w:val="20"/>
      <w:szCs w:val="20"/>
      <w:lang w:val="en-GB" w:eastAsia="en-ZA"/>
    </w:rPr>
  </w:style>
  <w:style w:type="paragraph" w:customStyle="1" w:styleId="Handouttextbullet">
    <w:name w:val="Handout text bullet"/>
    <w:basedOn w:val="Normal"/>
    <w:semiHidden/>
    <w:rsid w:val="007C6C20"/>
    <w:pPr>
      <w:tabs>
        <w:tab w:val="num" w:pos="780"/>
      </w:tabs>
      <w:spacing w:before="120" w:after="240"/>
      <w:ind w:left="780" w:hanging="360"/>
      <w:jc w:val="both"/>
    </w:pPr>
    <w:rPr>
      <w:rFonts w:ascii="Verdana" w:eastAsia="PMingLiU" w:hAnsi="Verdana" w:cs="Times New Roman"/>
      <w:color w:val="auto"/>
      <w:sz w:val="22"/>
      <w:szCs w:val="20"/>
      <w:lang w:val="en-US"/>
    </w:rPr>
  </w:style>
  <w:style w:type="paragraph" w:customStyle="1" w:styleId="Question2">
    <w:name w:val="Question2"/>
    <w:basedOn w:val="Normal"/>
    <w:next w:val="Normal"/>
    <w:semiHidden/>
    <w:rsid w:val="007C6C20"/>
    <w:pPr>
      <w:spacing w:before="120" w:after="120"/>
      <w:jc w:val="center"/>
    </w:pPr>
    <w:rPr>
      <w:rFonts w:ascii="Verdana" w:hAnsi="Verdana" w:cs="Times New Roman"/>
      <w:b/>
      <w:color w:val="auto"/>
      <w:sz w:val="22"/>
      <w:szCs w:val="20"/>
      <w:lang w:val="en-US"/>
    </w:rPr>
  </w:style>
  <w:style w:type="character" w:customStyle="1" w:styleId="Style10ptBold">
    <w:name w:val="Style 10 pt Bold"/>
    <w:basedOn w:val="DefaultParagraphFont"/>
    <w:semiHidden/>
    <w:rsid w:val="007C6C20"/>
    <w:rPr>
      <w:b/>
      <w:bCs/>
      <w:sz w:val="20"/>
    </w:rPr>
  </w:style>
  <w:style w:type="paragraph" w:customStyle="1" w:styleId="StyleHeading1PartHeader114ptBlackLeft032cmRight">
    <w:name w:val="Style Heading 1PartHeader1 + 14 pt Black Left:  0.32 cm Right:..."/>
    <w:basedOn w:val="Heading1"/>
    <w:link w:val="StyleHeading1PartHeader114ptBlackLeft032cmRightChar"/>
    <w:semiHidden/>
    <w:rsid w:val="007C6C20"/>
    <w:pPr>
      <w:pBdr>
        <w:top w:val="single" w:sz="4" w:space="1" w:color="auto"/>
        <w:left w:val="single" w:sz="4" w:space="4" w:color="auto"/>
        <w:bottom w:val="single" w:sz="4" w:space="1" w:color="auto"/>
        <w:right w:val="single" w:sz="4" w:space="4" w:color="auto"/>
      </w:pBdr>
      <w:shd w:val="clear" w:color="auto" w:fill="0000FF"/>
      <w:spacing w:before="360" w:after="360"/>
      <w:ind w:left="284"/>
    </w:pPr>
    <w:rPr>
      <w:rFonts w:ascii="Arial Bold" w:hAnsi="Arial Bold" w:cs="Times New Roman"/>
      <w:caps/>
      <w:color w:val="FFFFFF"/>
      <w:kern w:val="32"/>
      <w:sz w:val="28"/>
      <w:szCs w:val="28"/>
      <w:lang w:eastAsia="en-ZA"/>
    </w:rPr>
  </w:style>
  <w:style w:type="paragraph" w:customStyle="1" w:styleId="StyleHeading410ptBlackBefore6ptAfter6pt">
    <w:name w:val="Style Heading 4 + 10 pt Black Before:  6 pt After:  6 pt"/>
    <w:basedOn w:val="Heading4"/>
    <w:semiHidden/>
    <w:rsid w:val="007C6C20"/>
    <w:pPr>
      <w:spacing w:before="120" w:after="120"/>
      <w:ind w:left="1440"/>
      <w:jc w:val="both"/>
    </w:pPr>
    <w:rPr>
      <w:rFonts w:cs="Times New Roman"/>
      <w:bCs w:val="0"/>
      <w:i/>
      <w:iCs/>
      <w:color w:val="000000"/>
      <w:sz w:val="22"/>
      <w:szCs w:val="20"/>
      <w:lang w:val="en-ZA" w:eastAsia="zh-CN"/>
    </w:rPr>
  </w:style>
  <w:style w:type="paragraph" w:customStyle="1" w:styleId="StyleBlackLeft032cmRight254cm">
    <w:name w:val="Style Black Left:  0.32 cm Right:  2.54 cm"/>
    <w:basedOn w:val="Normal"/>
    <w:semiHidden/>
    <w:rsid w:val="007C6C20"/>
    <w:pPr>
      <w:spacing w:before="120" w:after="120"/>
      <w:ind w:right="1440"/>
      <w:jc w:val="both"/>
    </w:pPr>
    <w:rPr>
      <w:rFonts w:ascii="Verdana" w:hAnsi="Verdana" w:cs="Times New Roman"/>
      <w:sz w:val="22"/>
      <w:szCs w:val="20"/>
    </w:rPr>
  </w:style>
  <w:style w:type="paragraph" w:customStyle="1" w:styleId="StyleHeading310pt">
    <w:name w:val="Style Heading 3 + 10 pt"/>
    <w:basedOn w:val="Heading3"/>
    <w:link w:val="StyleHeading310ptChar"/>
    <w:semiHidden/>
    <w:rsid w:val="007C6C20"/>
    <w:pPr>
      <w:pBdr>
        <w:top w:val="single" w:sz="12" w:space="1" w:color="auto"/>
        <w:left w:val="single" w:sz="12" w:space="4" w:color="auto"/>
        <w:bottom w:val="single" w:sz="12" w:space="1" w:color="auto"/>
        <w:right w:val="single" w:sz="12" w:space="4" w:color="auto"/>
      </w:pBdr>
      <w:shd w:val="clear" w:color="auto" w:fill="0000FF"/>
      <w:spacing w:before="120" w:after="240"/>
      <w:ind w:left="720"/>
      <w:jc w:val="both"/>
    </w:pPr>
    <w:rPr>
      <w:rFonts w:ascii="Arial Bold" w:hAnsi="Arial Bold" w:cs="Times New Roman"/>
      <w:color w:val="FFFFFF"/>
      <w:sz w:val="22"/>
      <w:szCs w:val="28"/>
      <w:lang w:val="en-ZA" w:eastAsia="zh-CN"/>
    </w:rPr>
  </w:style>
  <w:style w:type="paragraph" w:customStyle="1" w:styleId="StyleStyleHeading310ptRightSinglesolidlineAuto1">
    <w:name w:val="Style Style Heading 3 + 10 pt + Right: (Single solid line Auto  1..."/>
    <w:basedOn w:val="StyleHeading310pt"/>
    <w:semiHidden/>
    <w:rsid w:val="007C6C20"/>
    <w:pPr>
      <w:pBdr>
        <w:right w:val="single" w:sz="12" w:space="31" w:color="auto"/>
      </w:pBdr>
    </w:pPr>
    <w:rPr>
      <w:szCs w:val="20"/>
    </w:rPr>
  </w:style>
  <w:style w:type="paragraph" w:customStyle="1" w:styleId="StyleBlackJustifiedLeft032cmRight254cm">
    <w:name w:val="Style Black Justified Left:  0.32 cm Right:  2.54 cm"/>
    <w:basedOn w:val="Normal"/>
    <w:semiHidden/>
    <w:rsid w:val="007C6C20"/>
    <w:pPr>
      <w:pBdr>
        <w:top w:val="single" w:sz="12" w:space="1" w:color="auto"/>
        <w:left w:val="single" w:sz="12" w:space="4" w:color="auto"/>
        <w:bottom w:val="single" w:sz="12" w:space="1" w:color="auto"/>
        <w:right w:val="single" w:sz="12" w:space="4" w:color="auto"/>
      </w:pBdr>
      <w:shd w:val="clear" w:color="auto" w:fill="0000FF"/>
      <w:spacing w:before="120" w:after="120"/>
      <w:ind w:left="181" w:right="1440"/>
      <w:jc w:val="both"/>
    </w:pPr>
    <w:rPr>
      <w:rFonts w:ascii="Verdana" w:hAnsi="Verdana" w:cs="Times New Roman"/>
      <w:sz w:val="22"/>
      <w:szCs w:val="20"/>
    </w:rPr>
  </w:style>
  <w:style w:type="paragraph" w:customStyle="1" w:styleId="StyleStyleHeading310ptPatternClearBlueBorderS">
    <w:name w:val="Style Style Heading 3 + 10 pt + Pattern: Clear (Blue) Border: : (S..."/>
    <w:basedOn w:val="StyleHeading310pt"/>
    <w:link w:val="StyleStyleHeading310ptPatternClearBlueBorderSChar"/>
    <w:semiHidden/>
    <w:rsid w:val="007C6C20"/>
    <w:rPr>
      <w:szCs w:val="20"/>
      <w:bdr w:val="single" w:sz="12" w:space="0" w:color="auto"/>
      <w:shd w:val="clear" w:color="auto" w:fill="0000FF"/>
    </w:rPr>
  </w:style>
  <w:style w:type="paragraph" w:customStyle="1" w:styleId="StyleStyleStyleHeading310ptPatternClearBlueBorder">
    <w:name w:val="Style Style Style Heading 3 + 10 pt + Pattern: Clear (Blue) Border:..."/>
    <w:basedOn w:val="StyleStyleHeading310ptPatternClearBlueBorderS"/>
    <w:semiHidden/>
    <w:rsid w:val="007C6C20"/>
    <w:pPr>
      <w:widowControl w:val="0"/>
    </w:pPr>
    <w:rPr>
      <w:bdr w:val="none" w:sz="0" w:space="0" w:color="auto"/>
      <w:shd w:val="clear" w:color="auto" w:fill="auto"/>
    </w:rPr>
  </w:style>
  <w:style w:type="paragraph" w:customStyle="1" w:styleId="StyleStyleBlackLeft032cmRight254cmRight067cm">
    <w:name w:val="Style Style Black Left:  0.32 cm Right:  2.54 cm + Right:  0.67 cm"/>
    <w:basedOn w:val="StyleBlackLeft032cmRight254cm"/>
    <w:semiHidden/>
    <w:rsid w:val="007C6C20"/>
    <w:pPr>
      <w:ind w:right="227"/>
    </w:pPr>
  </w:style>
  <w:style w:type="paragraph" w:customStyle="1" w:styleId="StyleHeading2ChapterTitleCenteredLeft032cmRight2">
    <w:name w:val="Style Heading 2Chapter Title + Centered Left:  0.32 cm Right:  2..."/>
    <w:basedOn w:val="Heading2"/>
    <w:link w:val="StyleHeading2ChapterTitleCenteredLeft032cmRight2Char"/>
    <w:semiHidden/>
    <w:rsid w:val="007C6C20"/>
    <w:pPr>
      <w:pBdr>
        <w:top w:val="single" w:sz="4" w:space="1" w:color="auto"/>
        <w:left w:val="single" w:sz="4" w:space="4" w:color="auto"/>
        <w:bottom w:val="single" w:sz="4" w:space="1" w:color="auto"/>
        <w:right w:val="single" w:sz="4" w:space="4" w:color="auto"/>
      </w:pBdr>
      <w:shd w:val="clear" w:color="auto" w:fill="0000FF"/>
      <w:spacing w:before="120" w:after="120"/>
      <w:ind w:left="284" w:right="113"/>
    </w:pPr>
    <w:rPr>
      <w:rFonts w:ascii="Arial Bold" w:hAnsi="Arial Bold"/>
      <w:bCs/>
      <w:iCs/>
      <w:caps/>
      <w:color w:val="FFFFFF"/>
      <w:lang w:val="en-ZA" w:eastAsia="en-ZA"/>
    </w:rPr>
  </w:style>
  <w:style w:type="paragraph" w:customStyle="1" w:styleId="listhead2">
    <w:name w:val="list head 2"/>
    <w:basedOn w:val="Normal"/>
    <w:semiHidden/>
    <w:rsid w:val="007C6C20"/>
    <w:pPr>
      <w:numPr>
        <w:numId w:val="1"/>
      </w:numPr>
      <w:tabs>
        <w:tab w:val="clear" w:pos="556"/>
        <w:tab w:val="num" w:pos="360"/>
      </w:tabs>
      <w:spacing w:before="60" w:after="60"/>
      <w:ind w:left="0" w:firstLine="0"/>
      <w:jc w:val="both"/>
    </w:pPr>
    <w:rPr>
      <w:rFonts w:ascii="Verdana" w:hAnsi="Verdana"/>
      <w:color w:val="auto"/>
      <w:sz w:val="22"/>
    </w:rPr>
  </w:style>
  <w:style w:type="paragraph" w:customStyle="1" w:styleId="headingbody2">
    <w:name w:val="heading body 2"/>
    <w:basedOn w:val="Normal"/>
    <w:semiHidden/>
    <w:rsid w:val="007C6C20"/>
    <w:pPr>
      <w:spacing w:before="120" w:after="120"/>
      <w:jc w:val="both"/>
    </w:pPr>
    <w:rPr>
      <w:rFonts w:ascii="Verdana" w:hAnsi="Verdana" w:cs="Times New Roman"/>
      <w:color w:val="auto"/>
      <w:sz w:val="22"/>
      <w:szCs w:val="20"/>
    </w:rPr>
  </w:style>
  <w:style w:type="paragraph" w:customStyle="1" w:styleId="StyleHeading2Before0pt">
    <w:name w:val="Style Heading 2 + Before:  0 pt"/>
    <w:basedOn w:val="Heading2"/>
    <w:semiHidden/>
    <w:rsid w:val="007C6C20"/>
    <w:pPr>
      <w:spacing w:before="40" w:after="40" w:line="320" w:lineRule="atLeast"/>
    </w:pPr>
    <w:rPr>
      <w:rFonts w:ascii="Arial Bold" w:hAnsi="Arial Bold"/>
      <w:caps/>
      <w:spacing w:val="8"/>
      <w:sz w:val="32"/>
      <w:szCs w:val="32"/>
      <w:lang w:val="en-ZA" w:eastAsia="en-ZA"/>
    </w:rPr>
  </w:style>
  <w:style w:type="paragraph" w:customStyle="1" w:styleId="StyleHeading3Before9pt">
    <w:name w:val="Style Heading 3 + Before:  9 pt"/>
    <w:basedOn w:val="Heading3"/>
    <w:semiHidden/>
    <w:rsid w:val="007C6C20"/>
    <w:pPr>
      <w:spacing w:before="180" w:after="120" w:line="300" w:lineRule="atLeast"/>
      <w:ind w:left="391"/>
      <w:jc w:val="left"/>
    </w:pPr>
    <w:rPr>
      <w:rFonts w:ascii="Arial Bold" w:hAnsi="Arial Bold" w:cs="Times New Roman"/>
      <w:bCs w:val="0"/>
      <w:sz w:val="20"/>
      <w:szCs w:val="20"/>
      <w:lang w:val="en-ZA" w:eastAsia="zh-CN"/>
    </w:rPr>
  </w:style>
  <w:style w:type="paragraph" w:customStyle="1" w:styleId="Styleheadingbody3Arial">
    <w:name w:val="Style heading body 3 + Arial"/>
    <w:basedOn w:val="Normal"/>
    <w:link w:val="Styleheadingbody3ArialChar"/>
    <w:semiHidden/>
    <w:rsid w:val="007C6C20"/>
    <w:pPr>
      <w:spacing w:before="120" w:after="120" w:line="280" w:lineRule="atLeast"/>
      <w:ind w:left="391"/>
      <w:jc w:val="both"/>
    </w:pPr>
    <w:rPr>
      <w:rFonts w:ascii="Verdana" w:hAnsi="Verdana" w:cs="Times New Roman"/>
      <w:color w:val="auto"/>
      <w:sz w:val="20"/>
      <w:szCs w:val="20"/>
    </w:rPr>
  </w:style>
  <w:style w:type="paragraph" w:customStyle="1" w:styleId="StyleExerciseTitleBorderThin-thicksmallgapAuto3pt">
    <w:name w:val="Style Exercise Title + Border: : (Thin-thick small gap Auto  3 pt..."/>
    <w:basedOn w:val="Normal"/>
    <w:semiHidden/>
    <w:rsid w:val="007C6C20"/>
    <w:pPr>
      <w:keepNext/>
      <w:widowControl w:val="0"/>
      <w:spacing w:before="120" w:after="120"/>
      <w:ind w:left="-85" w:right="-85"/>
      <w:jc w:val="center"/>
      <w:outlineLvl w:val="3"/>
    </w:pPr>
    <w:rPr>
      <w:rFonts w:ascii="Verdana" w:hAnsi="Verdana" w:cs="Times New Roman"/>
      <w:b/>
      <w:bCs/>
      <w:i/>
      <w:iCs/>
      <w:color w:val="auto"/>
      <w:spacing w:val="8"/>
      <w:position w:val="4"/>
      <w:sz w:val="32"/>
      <w:szCs w:val="32"/>
      <w:bdr w:val="thinThickSmallGap" w:sz="24" w:space="0" w:color="auto" w:frame="1"/>
    </w:rPr>
  </w:style>
  <w:style w:type="paragraph" w:customStyle="1" w:styleId="StyleHeading1TopThin-thicksmallgapAuto3ptLinewidt">
    <w:name w:val="Style Heading 1 + Top: (Thin-thick small gap Auto  3 pt Line widt..."/>
    <w:basedOn w:val="Heading1"/>
    <w:semiHidden/>
    <w:rsid w:val="007C6C20"/>
    <w:pPr>
      <w:pageBreakBefore/>
      <w:widowControl w:val="0"/>
      <w:pBdr>
        <w:top w:val="thinThickSmallGap" w:sz="24" w:space="8" w:color="auto"/>
      </w:pBdr>
      <w:spacing w:before="60" w:after="360"/>
      <w:ind w:left="-85" w:right="-85"/>
    </w:pPr>
    <w:rPr>
      <w:rFonts w:ascii="Arial Bold" w:hAnsi="Arial Bold" w:cs="Times New Roman"/>
      <w:caps/>
      <w:color w:val="auto"/>
      <w:spacing w:val="8"/>
      <w:kern w:val="32"/>
      <w:sz w:val="44"/>
      <w:szCs w:val="20"/>
      <w:lang w:eastAsia="en-ZA"/>
    </w:rPr>
  </w:style>
  <w:style w:type="paragraph" w:customStyle="1" w:styleId="StyleStyleHeading410ptBlackBefore6ptAfter6ptWh">
    <w:name w:val="Style Style Heading 4 + 10 pt Black Before:  6 pt After:  6 pt + Wh..."/>
    <w:basedOn w:val="StyleHeading410ptBlackBefore6ptAfter6pt"/>
    <w:link w:val="StyleStyleHeading410ptBlackBefore6ptAfter6ptWhChar"/>
    <w:semiHidden/>
    <w:rsid w:val="007C6C20"/>
    <w:rPr>
      <w:color w:val="FFFFFF"/>
      <w:bdr w:val="single" w:sz="12" w:space="0" w:color="auto"/>
      <w:shd w:val="clear" w:color="auto" w:fill="0000FF"/>
    </w:rPr>
  </w:style>
  <w:style w:type="paragraph" w:customStyle="1" w:styleId="StyleStyleHeading410ptBlackBefore6ptAfter6ptWh1">
    <w:name w:val="Style Style Heading 4 + 10 pt Black Before:  6 pt After:  6 pt + Wh...1"/>
    <w:basedOn w:val="StyleHeading410ptBlackBefore6ptAfter6pt"/>
    <w:link w:val="StyleStyleHeading410ptBlackBefore6ptAfter6ptWh1Char"/>
    <w:semiHidden/>
    <w:rsid w:val="007C6C20"/>
    <w:rPr>
      <w:color w:val="FFFFFF"/>
      <w:szCs w:val="22"/>
      <w:bdr w:val="single" w:sz="12" w:space="0" w:color="auto"/>
      <w:shd w:val="clear" w:color="auto" w:fill="0000FF"/>
    </w:rPr>
  </w:style>
  <w:style w:type="paragraph" w:customStyle="1" w:styleId="StyleHeading3PatternClearBlueBorderSinglesolidli">
    <w:name w:val="Style Heading 3 + Pattern: Clear (Blue) Border: : (Single solid li..."/>
    <w:basedOn w:val="Heading3"/>
    <w:link w:val="StyleHeading3PatternClearBlueBorderSinglesolidliChar"/>
    <w:semiHidden/>
    <w:rsid w:val="007C6C20"/>
    <w:pPr>
      <w:spacing w:before="120" w:after="120"/>
      <w:ind w:left="720"/>
      <w:jc w:val="both"/>
    </w:pPr>
    <w:rPr>
      <w:rFonts w:ascii="Arial Bold" w:hAnsi="Arial Bold" w:cs="Times New Roman"/>
      <w:color w:val="FFFFFF"/>
      <w:sz w:val="22"/>
      <w:szCs w:val="28"/>
      <w:bdr w:val="single" w:sz="4" w:space="0" w:color="auto"/>
      <w:shd w:val="clear" w:color="auto" w:fill="0000FF"/>
      <w:lang w:val="en-ZA" w:eastAsia="zh-CN"/>
    </w:rPr>
  </w:style>
  <w:style w:type="paragraph" w:customStyle="1" w:styleId="StyleJustifiedLeft032cmRight067cmBottomSingles">
    <w:name w:val="Style Justified Left:  0.32 cm Right:  0.67 cm Bottom: (Single s..."/>
    <w:basedOn w:val="Normal"/>
    <w:semiHidden/>
    <w:rsid w:val="007C6C20"/>
    <w:pPr>
      <w:pBdr>
        <w:left w:val="single" w:sz="4" w:space="4" w:color="auto"/>
        <w:bottom w:val="single" w:sz="4" w:space="1" w:color="auto"/>
        <w:right w:val="single" w:sz="4" w:space="4" w:color="auto"/>
      </w:pBdr>
      <w:spacing w:before="120" w:after="120"/>
      <w:jc w:val="both"/>
    </w:pPr>
    <w:rPr>
      <w:rFonts w:ascii="Verdana" w:hAnsi="Verdana" w:cs="Times New Roman"/>
      <w:color w:val="auto"/>
      <w:sz w:val="22"/>
      <w:szCs w:val="20"/>
    </w:rPr>
  </w:style>
  <w:style w:type="paragraph" w:customStyle="1" w:styleId="Stylelisthead2LinespacingAtleast14pt">
    <w:name w:val="Style list head 2 + Line spacing:  At least 14 pt"/>
    <w:basedOn w:val="listhead2"/>
    <w:semiHidden/>
    <w:rsid w:val="007C6C20"/>
    <w:pPr>
      <w:spacing w:line="280" w:lineRule="atLeast"/>
    </w:pPr>
    <w:rPr>
      <w:rFonts w:cs="Times New Roman"/>
    </w:rPr>
  </w:style>
  <w:style w:type="character" w:customStyle="1" w:styleId="StyleStyleHeading410ptBlackBefore6ptAfter6ptWh1Char">
    <w:name w:val="Style Style Heading 4 + 10 pt Black Before:  6 pt After:  6 pt + Wh...1 Char"/>
    <w:basedOn w:val="DefaultParagraphFont"/>
    <w:link w:val="StyleStyleHeading410ptBlackBefore6ptAfter6ptWh1"/>
    <w:rsid w:val="007C6C20"/>
    <w:rPr>
      <w:rFonts w:ascii="Arial" w:hAnsi="Arial"/>
      <w:b/>
      <w:i/>
      <w:iCs/>
      <w:color w:val="FFFFFF"/>
      <w:sz w:val="22"/>
      <w:szCs w:val="22"/>
      <w:bdr w:val="single" w:sz="12" w:space="0" w:color="auto"/>
      <w:shd w:val="clear" w:color="auto" w:fill="0000FF"/>
      <w:lang w:val="en-ZA" w:eastAsia="zh-CN" w:bidi="ar-SA"/>
    </w:rPr>
  </w:style>
  <w:style w:type="character" w:customStyle="1" w:styleId="StyleHeading2ChapterTitleCenteredLeft032cmRight2Char">
    <w:name w:val="Style Heading 2Chapter Title + Centered Left:  0.32 cm Right:  2... Char"/>
    <w:basedOn w:val="DefaultParagraphFont"/>
    <w:link w:val="StyleHeading2ChapterTitleCenteredLeft032cmRight2"/>
    <w:locked/>
    <w:rsid w:val="007C6C20"/>
    <w:rPr>
      <w:rFonts w:ascii="Arial Bold" w:hAnsi="Arial Bold" w:cs="Arial"/>
      <w:bCs/>
      <w:iCs/>
      <w:caps/>
      <w:color w:val="FFFFFF"/>
      <w:sz w:val="28"/>
      <w:szCs w:val="28"/>
      <w:lang w:val="en-ZA" w:eastAsia="en-ZA" w:bidi="ar-SA"/>
    </w:rPr>
  </w:style>
  <w:style w:type="character" w:customStyle="1" w:styleId="StyleHeading3PatternClearBlueBorderSinglesolidliChar">
    <w:name w:val="Style Heading 3 + Pattern: Clear (Blue) Border: : (Single solid li... Char"/>
    <w:basedOn w:val="DefaultParagraphFont"/>
    <w:link w:val="StyleHeading3PatternClearBlueBorderSinglesolidli"/>
    <w:locked/>
    <w:rsid w:val="007C6C20"/>
    <w:rPr>
      <w:rFonts w:ascii="Arial Bold" w:hAnsi="Arial Bold"/>
      <w:b/>
      <w:bCs/>
      <w:color w:val="FFFFFF"/>
      <w:sz w:val="22"/>
      <w:szCs w:val="28"/>
      <w:bdr w:val="single" w:sz="4" w:space="0" w:color="auto"/>
      <w:shd w:val="clear" w:color="auto" w:fill="0000FF"/>
      <w:lang w:val="en-ZA" w:eastAsia="zh-CN" w:bidi="ar-SA"/>
    </w:rPr>
  </w:style>
  <w:style w:type="paragraph" w:customStyle="1" w:styleId="StyleStyleHeading410ptBlackBefore6ptAfter6ptIt">
    <w:name w:val="Style Style Heading 4 + 10 pt Black Before:  6 pt After:  6 pt + It..."/>
    <w:basedOn w:val="Normal"/>
    <w:semiHidden/>
    <w:rsid w:val="007C6C20"/>
    <w:pPr>
      <w:keepNext/>
      <w:spacing w:before="120" w:after="120"/>
      <w:jc w:val="both"/>
      <w:outlineLvl w:val="3"/>
    </w:pPr>
    <w:rPr>
      <w:rFonts w:ascii="Verdana" w:hAnsi="Verdana" w:cs="Times New Roman"/>
      <w:b/>
      <w:bCs/>
      <w:iCs/>
      <w:color w:val="FFFFFF"/>
      <w:szCs w:val="20"/>
      <w:bdr w:val="single" w:sz="12" w:space="0" w:color="auto"/>
      <w:shd w:val="clear" w:color="auto" w:fill="0000FF"/>
    </w:rPr>
  </w:style>
  <w:style w:type="paragraph" w:customStyle="1" w:styleId="StyleHeading3WhitePatternClearBlueBorderSingles">
    <w:name w:val="Style Heading 3 + White Pattern: Clear (Blue) Border: : (Single s..."/>
    <w:basedOn w:val="Heading3"/>
    <w:link w:val="StyleHeading3WhitePatternClearBlueBorderSinglesChar"/>
    <w:semiHidden/>
    <w:rsid w:val="007C6C20"/>
    <w:pPr>
      <w:spacing w:before="120" w:after="120"/>
      <w:ind w:left="720"/>
      <w:jc w:val="both"/>
    </w:pPr>
    <w:rPr>
      <w:rFonts w:ascii="Arial Bold" w:hAnsi="Arial Bold" w:cs="Times New Roman"/>
      <w:color w:val="FFFFFF"/>
      <w:sz w:val="22"/>
      <w:szCs w:val="28"/>
      <w:bdr w:val="single" w:sz="12" w:space="0" w:color="auto"/>
      <w:shd w:val="clear" w:color="auto" w:fill="0000FF"/>
      <w:lang w:val="en-ZA" w:eastAsia="zh-CN"/>
    </w:rPr>
  </w:style>
  <w:style w:type="paragraph" w:customStyle="1" w:styleId="StyleStyleHeading2ChapterTitleCenteredLeft032cmRight4">
    <w:name w:val="Style Style Heading 2Chapter Title + Centered Left:  0.32 cm Right:...4"/>
    <w:basedOn w:val="StyleHeading2ChapterTitleCenteredLeft032cmRight2"/>
    <w:semiHidden/>
    <w:rsid w:val="007C6C20"/>
    <w:rPr>
      <w:bCs w:val="0"/>
      <w:shd w:val="clear" w:color="auto" w:fill="0000FF"/>
    </w:rPr>
  </w:style>
  <w:style w:type="character" w:customStyle="1" w:styleId="Heading3Char">
    <w:name w:val="Heading 3 Char"/>
    <w:basedOn w:val="DefaultParagraphFont"/>
    <w:link w:val="Heading3"/>
    <w:rsid w:val="007C6C20"/>
    <w:rPr>
      <w:rFonts w:ascii="Arial" w:hAnsi="Arial" w:cs="Arial"/>
      <w:b/>
      <w:bCs/>
      <w:sz w:val="24"/>
      <w:szCs w:val="24"/>
      <w:lang w:val="en-GB" w:eastAsia="en-US" w:bidi="ar-SA"/>
    </w:rPr>
  </w:style>
  <w:style w:type="paragraph" w:customStyle="1" w:styleId="StyleStyleHeading410ptBlackBefore6ptAfter6ptPa">
    <w:name w:val="Style Style Heading 4 + 10 pt Black Before:  6 pt After:  6 pt + Pa..."/>
    <w:basedOn w:val="Normal"/>
    <w:semiHidden/>
    <w:rsid w:val="007C6C20"/>
    <w:pPr>
      <w:keepNext/>
      <w:spacing w:before="120" w:after="120"/>
      <w:ind w:left="176"/>
      <w:jc w:val="both"/>
      <w:outlineLvl w:val="3"/>
    </w:pPr>
    <w:rPr>
      <w:rFonts w:ascii="Verdana" w:hAnsi="Verdana" w:cs="Times New Roman"/>
      <w:b/>
      <w:bCs/>
      <w:color w:val="FFFFFF"/>
      <w:sz w:val="22"/>
      <w:szCs w:val="20"/>
      <w:bdr w:val="single" w:sz="12" w:space="0" w:color="auto"/>
      <w:shd w:val="clear" w:color="auto" w:fill="0000FF"/>
    </w:rPr>
  </w:style>
  <w:style w:type="paragraph" w:customStyle="1" w:styleId="StyleStyleStyleHeading410ptBlackBefore6ptAfter6p">
    <w:name w:val="Style Style Style Heading 4 + 10 pt Black Before:  6 pt After:  6 p..."/>
    <w:basedOn w:val="Normal"/>
    <w:semiHidden/>
    <w:rsid w:val="007C6C20"/>
    <w:pPr>
      <w:keepNext/>
      <w:spacing w:before="120" w:after="120"/>
      <w:jc w:val="both"/>
      <w:outlineLvl w:val="3"/>
    </w:pPr>
    <w:rPr>
      <w:rFonts w:ascii="Verdana" w:hAnsi="Verdana" w:cs="Times New Roman"/>
      <w:b/>
      <w:bCs/>
      <w:color w:val="FFFFFF"/>
      <w:sz w:val="22"/>
      <w:szCs w:val="20"/>
      <w:bdr w:val="single" w:sz="12" w:space="0" w:color="auto"/>
      <w:shd w:val="clear" w:color="auto" w:fill="0000FF"/>
    </w:rPr>
  </w:style>
  <w:style w:type="character" w:customStyle="1" w:styleId="glossarydef">
    <w:name w:val="glossarydef"/>
    <w:basedOn w:val="DefaultParagraphFont"/>
    <w:semiHidden/>
    <w:rsid w:val="007C6C20"/>
  </w:style>
  <w:style w:type="paragraph" w:customStyle="1" w:styleId="StyleRight07cm">
    <w:name w:val="Style Right:  0.7 cm"/>
    <w:basedOn w:val="Normal"/>
    <w:semiHidden/>
    <w:rsid w:val="007C6C20"/>
    <w:pPr>
      <w:spacing w:before="120" w:after="120"/>
      <w:ind w:right="397"/>
      <w:jc w:val="both"/>
    </w:pPr>
    <w:rPr>
      <w:rFonts w:ascii="Verdana" w:hAnsi="Verdana" w:cs="Times New Roman"/>
      <w:color w:val="auto"/>
      <w:sz w:val="22"/>
      <w:szCs w:val="20"/>
    </w:rPr>
  </w:style>
  <w:style w:type="paragraph" w:customStyle="1" w:styleId="StyleStyleHeading1PartHeader114ptBlackLeft032cmRight">
    <w:name w:val="Style Style Heading 1PartHeader1 + 14 pt Black Left:  0.32 cm Right..."/>
    <w:basedOn w:val="StyleHeading1PartHeader114ptBlackLeft032cmRight"/>
    <w:semiHidden/>
    <w:rsid w:val="007C6C20"/>
    <w:rPr>
      <w:shd w:val="clear" w:color="auto" w:fill="0000FF"/>
    </w:rPr>
  </w:style>
  <w:style w:type="character" w:customStyle="1" w:styleId="Heading4Char">
    <w:name w:val="Heading 4 Char"/>
    <w:basedOn w:val="DefaultParagraphFont"/>
    <w:link w:val="Heading4"/>
    <w:rsid w:val="007C6C20"/>
    <w:rPr>
      <w:rFonts w:ascii="Arial" w:hAnsi="Arial" w:cs="Arial"/>
      <w:b/>
      <w:bCs/>
      <w:sz w:val="24"/>
      <w:szCs w:val="24"/>
      <w:lang w:val="en-GB" w:eastAsia="en-US" w:bidi="ar-SA"/>
    </w:rPr>
  </w:style>
  <w:style w:type="character" w:customStyle="1" w:styleId="Styleheadingbody3ArialChar">
    <w:name w:val="Style heading body 3 + Arial Char"/>
    <w:basedOn w:val="DefaultParagraphFont"/>
    <w:link w:val="Styleheadingbody3Arial"/>
    <w:rsid w:val="007C6C20"/>
    <w:rPr>
      <w:rFonts w:ascii="Verdana" w:hAnsi="Verdana"/>
      <w:lang w:val="en-GB" w:eastAsia="en-US" w:bidi="ar-SA"/>
    </w:rPr>
  </w:style>
  <w:style w:type="paragraph" w:customStyle="1" w:styleId="StyleHeading3Bold">
    <w:name w:val="Style Heading 3 + Bold"/>
    <w:basedOn w:val="Heading3"/>
    <w:semiHidden/>
    <w:rsid w:val="007C6C20"/>
    <w:pPr>
      <w:spacing w:before="180" w:after="120" w:line="300" w:lineRule="atLeast"/>
      <w:ind w:left="720" w:right="737"/>
      <w:jc w:val="left"/>
    </w:pPr>
    <w:rPr>
      <w:rFonts w:ascii="Arial Bold" w:hAnsi="Arial Bold" w:cs="Times New Roman"/>
      <w:szCs w:val="20"/>
      <w:lang w:val="en-ZA" w:eastAsia="zh-CN"/>
    </w:rPr>
  </w:style>
  <w:style w:type="paragraph" w:customStyle="1" w:styleId="StyleStyleheadingbody3ArialLeft032cm">
    <w:name w:val="Style Style heading body 3 + Arial + Left:  0.32 cm"/>
    <w:basedOn w:val="Styleheadingbody3Arial"/>
    <w:semiHidden/>
    <w:rsid w:val="007C6C20"/>
    <w:pPr>
      <w:spacing w:after="0" w:line="240" w:lineRule="auto"/>
      <w:ind w:left="180"/>
    </w:pPr>
    <w:rPr>
      <w:sz w:val="22"/>
      <w:lang w:val="en-ZA"/>
    </w:rPr>
  </w:style>
  <w:style w:type="paragraph" w:customStyle="1" w:styleId="StyleStyleheadingbody3Arial12pt1">
    <w:name w:val="Style Style heading body 3 + Arial + 12 pt1"/>
    <w:basedOn w:val="Styleheadingbody3Arial"/>
    <w:link w:val="StyleStyleheadingbody3Arial12pt1Char"/>
    <w:semiHidden/>
    <w:rsid w:val="007C6C20"/>
    <w:pPr>
      <w:ind w:right="737"/>
    </w:pPr>
  </w:style>
  <w:style w:type="character" w:customStyle="1" w:styleId="StyleStyleheadingbody3Arial12pt1Char">
    <w:name w:val="Style Style heading body 3 + Arial + 12 pt1 Char"/>
    <w:basedOn w:val="Styleheadingbody3ArialChar"/>
    <w:link w:val="StyleStyleheadingbody3Arial12pt1"/>
    <w:rsid w:val="007C6C20"/>
    <w:rPr>
      <w:rFonts w:ascii="Verdana" w:hAnsi="Verdana"/>
      <w:lang w:val="en-GB" w:eastAsia="en-US" w:bidi="ar-SA"/>
    </w:rPr>
  </w:style>
  <w:style w:type="paragraph" w:customStyle="1" w:styleId="StyleStyleHeading2ChapterTitleCenteredLeft032cmRight2">
    <w:name w:val="Style Style Heading 2Chapter Title + Centered Left:  0.32 cm Right:...2"/>
    <w:basedOn w:val="StyleHeading2ChapterTitleCenteredLeft032cmRight2"/>
    <w:semiHidden/>
    <w:rsid w:val="007C6C20"/>
    <w:rPr>
      <w:bCs w:val="0"/>
      <w:shd w:val="clear" w:color="auto" w:fill="0000FF"/>
    </w:rPr>
  </w:style>
  <w:style w:type="paragraph" w:customStyle="1" w:styleId="Tableheading">
    <w:name w:val="Table heading"/>
    <w:basedOn w:val="Normal"/>
    <w:semiHidden/>
    <w:rsid w:val="007C6C20"/>
    <w:pPr>
      <w:keepNext/>
      <w:spacing w:before="40" w:after="40" w:line="300" w:lineRule="atLeast"/>
      <w:jc w:val="center"/>
    </w:pPr>
    <w:rPr>
      <w:rFonts w:ascii="Gill Sans" w:hAnsi="Gill Sans" w:cs="Times New Roman"/>
      <w:b/>
      <w:color w:val="auto"/>
      <w:sz w:val="22"/>
      <w:szCs w:val="20"/>
    </w:rPr>
  </w:style>
  <w:style w:type="paragraph" w:customStyle="1" w:styleId="Tabletext0">
    <w:name w:val="Table text"/>
    <w:basedOn w:val="Normal"/>
    <w:semiHidden/>
    <w:rsid w:val="007C6C20"/>
    <w:pPr>
      <w:keepNext/>
      <w:spacing w:before="40" w:after="40" w:line="240" w:lineRule="atLeast"/>
    </w:pPr>
    <w:rPr>
      <w:rFonts w:ascii="Gill Sans" w:hAnsi="Gill Sans" w:cs="Times New Roman"/>
      <w:color w:val="auto"/>
      <w:sz w:val="22"/>
      <w:szCs w:val="20"/>
    </w:rPr>
  </w:style>
  <w:style w:type="character" w:customStyle="1" w:styleId="StyleHeading3WhitePatternClearBlueBorderSinglesChar">
    <w:name w:val="Style Heading 3 + White Pattern: Clear (Blue) Border: : (Single s... Char"/>
    <w:basedOn w:val="DefaultParagraphFont"/>
    <w:link w:val="StyleHeading3WhitePatternClearBlueBorderSingles"/>
    <w:rsid w:val="007C6C20"/>
    <w:rPr>
      <w:rFonts w:ascii="Arial Bold" w:hAnsi="Arial Bold"/>
      <w:b/>
      <w:bCs/>
      <w:color w:val="FFFFFF"/>
      <w:sz w:val="22"/>
      <w:szCs w:val="28"/>
      <w:bdr w:val="single" w:sz="12" w:space="0" w:color="auto"/>
      <w:shd w:val="clear" w:color="auto" w:fill="0000FF"/>
      <w:lang w:val="en-ZA" w:eastAsia="zh-CN" w:bidi="ar-SA"/>
    </w:rPr>
  </w:style>
  <w:style w:type="character" w:customStyle="1" w:styleId="headingbody2Char">
    <w:name w:val="heading body 2 Char"/>
    <w:basedOn w:val="DefaultParagraphFont"/>
    <w:semiHidden/>
    <w:rsid w:val="007C6C20"/>
    <w:rPr>
      <w:rFonts w:ascii="Arial" w:hAnsi="Arial"/>
      <w:sz w:val="22"/>
      <w:lang w:val="en-GB" w:eastAsia="en-US" w:bidi="ar-SA"/>
    </w:rPr>
  </w:style>
  <w:style w:type="paragraph" w:customStyle="1" w:styleId="Styleheadingbody3Arial1">
    <w:name w:val="Style heading body 3 + Arial1"/>
    <w:basedOn w:val="Normal"/>
    <w:semiHidden/>
    <w:rsid w:val="007C6C20"/>
    <w:pPr>
      <w:spacing w:before="120" w:after="120" w:line="280" w:lineRule="atLeast"/>
      <w:ind w:left="389"/>
    </w:pPr>
    <w:rPr>
      <w:rFonts w:ascii="Verdana" w:hAnsi="Verdana" w:cs="Times New Roman"/>
      <w:color w:val="auto"/>
      <w:szCs w:val="20"/>
    </w:rPr>
  </w:style>
  <w:style w:type="paragraph" w:styleId="ListNumber2">
    <w:name w:val="List Number 2"/>
    <w:basedOn w:val="Normal"/>
    <w:semiHidden/>
    <w:rsid w:val="007C6C20"/>
    <w:pPr>
      <w:tabs>
        <w:tab w:val="num" w:pos="643"/>
      </w:tabs>
      <w:spacing w:before="360" w:after="120" w:line="360" w:lineRule="auto"/>
      <w:ind w:left="643" w:hanging="360"/>
      <w:jc w:val="both"/>
    </w:pPr>
    <w:rPr>
      <w:rFonts w:ascii="Comic Sans MS" w:hAnsi="Comic Sans MS" w:cs="Times New Roman"/>
      <w:color w:val="auto"/>
      <w:lang w:val="en-ZA"/>
    </w:rPr>
  </w:style>
  <w:style w:type="paragraph" w:customStyle="1" w:styleId="StyleStyleheadingbody3Arial12pt">
    <w:name w:val="Style Style heading body 3 + Arial + 12 pt"/>
    <w:basedOn w:val="Normal"/>
    <w:link w:val="StyleStyleheadingbody3Arial12ptChar"/>
    <w:semiHidden/>
    <w:rsid w:val="007C6C20"/>
    <w:pPr>
      <w:spacing w:before="120" w:after="120" w:line="280" w:lineRule="atLeast"/>
      <w:jc w:val="both"/>
    </w:pPr>
    <w:rPr>
      <w:rFonts w:ascii="Verdana" w:hAnsi="Verdana" w:cs="Times New Roman"/>
      <w:color w:val="auto"/>
      <w:sz w:val="22"/>
      <w:szCs w:val="20"/>
    </w:rPr>
  </w:style>
  <w:style w:type="character" w:customStyle="1" w:styleId="StyleStyleheadingbody3Arial12ptChar">
    <w:name w:val="Style Style heading body 3 + Arial + 12 pt Char"/>
    <w:basedOn w:val="DefaultParagraphFont"/>
    <w:link w:val="StyleStyleheadingbody3Arial12pt"/>
    <w:rsid w:val="007C6C20"/>
    <w:rPr>
      <w:rFonts w:ascii="Verdana" w:hAnsi="Verdana"/>
      <w:sz w:val="22"/>
      <w:lang w:val="en-GB" w:eastAsia="en-US" w:bidi="ar-SA"/>
    </w:rPr>
  </w:style>
  <w:style w:type="paragraph" w:customStyle="1" w:styleId="StyleStyleHeading3PatternClearBlueBorderSinglesol">
    <w:name w:val="Style Style Heading 3 + Pattern: Clear (Blue) Border: : (Single sol..."/>
    <w:basedOn w:val="StyleHeading3PatternClearBlueBorderSinglesolidli"/>
    <w:semiHidden/>
    <w:rsid w:val="007C6C20"/>
    <w:rPr>
      <w:sz w:val="24"/>
      <w:szCs w:val="24"/>
      <w:bdr w:val="single" w:sz="12" w:space="0" w:color="auto"/>
    </w:rPr>
  </w:style>
  <w:style w:type="paragraph" w:customStyle="1" w:styleId="StyleBoldLinespacing15lines">
    <w:name w:val="Style Bold Line spacing:  1.5 lines"/>
    <w:basedOn w:val="Normal"/>
    <w:semiHidden/>
    <w:rsid w:val="007C6C20"/>
    <w:pPr>
      <w:spacing w:before="120" w:after="120" w:line="360" w:lineRule="auto"/>
      <w:jc w:val="both"/>
    </w:pPr>
    <w:rPr>
      <w:rFonts w:ascii="Comic Sans MS" w:hAnsi="Comic Sans MS" w:cs="Times New Roman"/>
      <w:b/>
      <w:bCs/>
      <w:color w:val="auto"/>
      <w:sz w:val="22"/>
      <w:szCs w:val="20"/>
      <w:lang w:val="en-ZA"/>
    </w:rPr>
  </w:style>
  <w:style w:type="paragraph" w:customStyle="1" w:styleId="StyleStyleStyleHeading410ptBlackBefore6ptAfter6p1">
    <w:name w:val="Style Style Style Heading 4 + 10 pt Black Before:  6 pt After:  6 p...1"/>
    <w:basedOn w:val="StyleStyleHeading410ptBlackBefore6ptAfter6ptWh1"/>
    <w:semiHidden/>
    <w:rsid w:val="007C6C20"/>
    <w:pPr>
      <w:ind w:right="396"/>
    </w:pPr>
    <w:rPr>
      <w:rFonts w:ascii="Arial Bold" w:hAnsi="Arial Bold"/>
      <w:sz w:val="24"/>
      <w:szCs w:val="24"/>
    </w:rPr>
  </w:style>
  <w:style w:type="numbering" w:customStyle="1" w:styleId="StyleBulleted">
    <w:name w:val="Style Bulleted"/>
    <w:basedOn w:val="NoList"/>
    <w:semiHidden/>
    <w:rsid w:val="007C6C20"/>
    <w:pPr>
      <w:numPr>
        <w:numId w:val="2"/>
      </w:numPr>
    </w:pPr>
  </w:style>
  <w:style w:type="character" w:customStyle="1" w:styleId="ListBullet2Char">
    <w:name w:val="List Bullet 2 Char"/>
    <w:basedOn w:val="DefaultParagraphFont"/>
    <w:link w:val="ListBullet2"/>
    <w:rsid w:val="007C6C20"/>
    <w:rPr>
      <w:sz w:val="24"/>
      <w:szCs w:val="24"/>
      <w:lang w:val="en-US" w:eastAsia="en-US"/>
    </w:rPr>
  </w:style>
  <w:style w:type="paragraph" w:customStyle="1" w:styleId="OmniPage21512">
    <w:name w:val="OmniPage #21512"/>
    <w:basedOn w:val="Normal"/>
    <w:semiHidden/>
    <w:rsid w:val="007C6C20"/>
    <w:pPr>
      <w:overflowPunct w:val="0"/>
      <w:autoSpaceDE w:val="0"/>
      <w:autoSpaceDN w:val="0"/>
      <w:adjustRightInd w:val="0"/>
      <w:spacing w:before="120" w:after="120" w:line="417" w:lineRule="exact"/>
      <w:ind w:left="50" w:right="50"/>
      <w:jc w:val="both"/>
      <w:textAlignment w:val="baseline"/>
    </w:pPr>
    <w:rPr>
      <w:rFonts w:ascii="Times New Roman" w:hAnsi="Times New Roman" w:cs="Times New Roman"/>
      <w:noProof/>
      <w:color w:val="auto"/>
      <w:sz w:val="20"/>
      <w:szCs w:val="20"/>
      <w:lang w:val="en-US"/>
    </w:rPr>
  </w:style>
  <w:style w:type="paragraph" w:customStyle="1" w:styleId="OmniPage21513">
    <w:name w:val="OmniPage #21513"/>
    <w:basedOn w:val="Normal"/>
    <w:semiHidden/>
    <w:rsid w:val="007C6C20"/>
    <w:pPr>
      <w:overflowPunct w:val="0"/>
      <w:autoSpaceDE w:val="0"/>
      <w:autoSpaceDN w:val="0"/>
      <w:adjustRightInd w:val="0"/>
      <w:spacing w:before="120" w:after="120" w:line="369" w:lineRule="exact"/>
      <w:ind w:left="50" w:right="50"/>
      <w:jc w:val="both"/>
      <w:textAlignment w:val="baseline"/>
    </w:pPr>
    <w:rPr>
      <w:rFonts w:ascii="Times New Roman" w:hAnsi="Times New Roman" w:cs="Times New Roman"/>
      <w:noProof/>
      <w:color w:val="auto"/>
      <w:sz w:val="20"/>
      <w:szCs w:val="20"/>
      <w:lang w:val="en-US"/>
    </w:rPr>
  </w:style>
  <w:style w:type="paragraph" w:customStyle="1" w:styleId="OmniPage21765">
    <w:name w:val="OmniPage #21765"/>
    <w:basedOn w:val="Normal"/>
    <w:semiHidden/>
    <w:rsid w:val="007C6C20"/>
    <w:pPr>
      <w:tabs>
        <w:tab w:val="left" w:pos="765"/>
        <w:tab w:val="right" w:pos="6761"/>
      </w:tabs>
      <w:overflowPunct w:val="0"/>
      <w:autoSpaceDE w:val="0"/>
      <w:autoSpaceDN w:val="0"/>
      <w:adjustRightInd w:val="0"/>
      <w:spacing w:before="120" w:after="120" w:line="431" w:lineRule="exact"/>
      <w:ind w:left="50" w:right="50"/>
      <w:textAlignment w:val="baseline"/>
    </w:pPr>
    <w:rPr>
      <w:rFonts w:ascii="Times New Roman" w:hAnsi="Times New Roman" w:cs="Times New Roman"/>
      <w:noProof/>
      <w:color w:val="auto"/>
      <w:sz w:val="20"/>
      <w:szCs w:val="20"/>
      <w:lang w:val="en-US"/>
    </w:rPr>
  </w:style>
  <w:style w:type="paragraph" w:customStyle="1" w:styleId="OmniPage22536">
    <w:name w:val="OmniPage #22536"/>
    <w:basedOn w:val="Normal"/>
    <w:semiHidden/>
    <w:rsid w:val="007C6C20"/>
    <w:pPr>
      <w:tabs>
        <w:tab w:val="left" w:pos="1505"/>
        <w:tab w:val="right" w:pos="6649"/>
      </w:tabs>
      <w:overflowPunct w:val="0"/>
      <w:autoSpaceDE w:val="0"/>
      <w:autoSpaceDN w:val="0"/>
      <w:adjustRightInd w:val="0"/>
      <w:spacing w:before="120" w:after="120" w:line="436" w:lineRule="exact"/>
      <w:ind w:left="50" w:right="50"/>
      <w:textAlignment w:val="baseline"/>
    </w:pPr>
    <w:rPr>
      <w:rFonts w:ascii="Times New Roman" w:hAnsi="Times New Roman" w:cs="Times New Roman"/>
      <w:noProof/>
      <w:color w:val="auto"/>
      <w:sz w:val="20"/>
      <w:szCs w:val="20"/>
      <w:lang w:val="en-US"/>
    </w:rPr>
  </w:style>
  <w:style w:type="paragraph" w:customStyle="1" w:styleId="OmniPage22793">
    <w:name w:val="OmniPage #22793"/>
    <w:basedOn w:val="Normal"/>
    <w:semiHidden/>
    <w:rsid w:val="007C6C20"/>
    <w:pPr>
      <w:overflowPunct w:val="0"/>
      <w:autoSpaceDE w:val="0"/>
      <w:autoSpaceDN w:val="0"/>
      <w:adjustRightInd w:val="0"/>
      <w:spacing w:before="120" w:after="120" w:line="417" w:lineRule="exact"/>
      <w:ind w:left="50" w:right="50"/>
    </w:pPr>
    <w:rPr>
      <w:rFonts w:ascii="Times New Roman" w:hAnsi="Times New Roman" w:cs="Times New Roman"/>
      <w:noProof/>
      <w:color w:val="auto"/>
      <w:sz w:val="20"/>
      <w:szCs w:val="20"/>
      <w:lang w:val="en-US"/>
    </w:rPr>
  </w:style>
  <w:style w:type="paragraph" w:customStyle="1" w:styleId="OmniPage22794">
    <w:name w:val="OmniPage #22794"/>
    <w:basedOn w:val="Normal"/>
    <w:semiHidden/>
    <w:rsid w:val="007C6C20"/>
    <w:pPr>
      <w:overflowPunct w:val="0"/>
      <w:autoSpaceDE w:val="0"/>
      <w:autoSpaceDN w:val="0"/>
      <w:adjustRightInd w:val="0"/>
      <w:spacing w:before="120" w:after="120" w:line="410" w:lineRule="exact"/>
      <w:ind w:left="50" w:right="50"/>
    </w:pPr>
    <w:rPr>
      <w:rFonts w:ascii="Times New Roman" w:hAnsi="Times New Roman" w:cs="Times New Roman"/>
      <w:noProof/>
      <w:color w:val="auto"/>
      <w:sz w:val="20"/>
      <w:szCs w:val="20"/>
      <w:lang w:val="en-US"/>
    </w:rPr>
  </w:style>
  <w:style w:type="paragraph" w:customStyle="1" w:styleId="trebu14">
    <w:name w:val="trebu14"/>
    <w:basedOn w:val="Normal"/>
    <w:semiHidden/>
    <w:rsid w:val="007C6C20"/>
    <w:pPr>
      <w:spacing w:before="100" w:beforeAutospacing="1" w:after="100" w:afterAutospacing="1"/>
      <w:ind w:right="397"/>
    </w:pPr>
    <w:rPr>
      <w:rFonts w:ascii="Trebuchet MS" w:hAnsi="Trebuchet MS" w:cs="Times New Roman"/>
      <w:color w:val="222222"/>
      <w:sz w:val="21"/>
      <w:szCs w:val="21"/>
      <w:lang w:val="en-US"/>
    </w:rPr>
  </w:style>
  <w:style w:type="character" w:customStyle="1" w:styleId="trebu121">
    <w:name w:val="trebu121"/>
    <w:basedOn w:val="DefaultParagraphFont"/>
    <w:semiHidden/>
    <w:rsid w:val="007C6C20"/>
    <w:rPr>
      <w:rFonts w:ascii="Trebuchet MS" w:hAnsi="Trebuchet MS" w:hint="default"/>
      <w:b w:val="0"/>
      <w:bCs w:val="0"/>
      <w:i w:val="0"/>
      <w:iCs w:val="0"/>
      <w:strike w:val="0"/>
      <w:dstrike w:val="0"/>
      <w:sz w:val="18"/>
      <w:szCs w:val="18"/>
      <w:u w:val="none"/>
      <w:effect w:val="none"/>
    </w:rPr>
  </w:style>
  <w:style w:type="paragraph" w:customStyle="1" w:styleId="StyleStyleStyleStyleStyleHeading310ptPatternClearB">
    <w:name w:val="Style Style Style Style Style Heading 3 + 10 pt + Pattern: Clear (B..."/>
    <w:basedOn w:val="Normal"/>
    <w:semiHidden/>
    <w:rsid w:val="007C6C20"/>
    <w:pPr>
      <w:keepNext/>
      <w:widowControl w:val="0"/>
      <w:spacing w:before="120" w:after="120"/>
      <w:ind w:right="397"/>
      <w:jc w:val="center"/>
      <w:outlineLvl w:val="2"/>
    </w:pPr>
    <w:rPr>
      <w:rFonts w:ascii="Verdana" w:hAnsi="Verdana" w:cs="Times New Roman"/>
      <w:b/>
      <w:bCs/>
      <w:color w:val="FFFFFF"/>
      <w:sz w:val="28"/>
      <w:szCs w:val="20"/>
      <w:bdr w:val="single" w:sz="12" w:space="0" w:color="auto"/>
      <w:shd w:val="clear" w:color="auto" w:fill="0000FF"/>
    </w:rPr>
  </w:style>
  <w:style w:type="paragraph" w:customStyle="1" w:styleId="StyleStyleHeading2ChapterTitleCenteredLeft032cmRight">
    <w:name w:val="Style Style Heading 2Chapter Title + Centered Left:  0.32 cm Right:..."/>
    <w:basedOn w:val="Normal"/>
    <w:link w:val="StyleStyleHeading2ChapterTitleCenteredLeft032cmRight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120" w:after="120"/>
      <w:ind w:left="284" w:right="113"/>
      <w:jc w:val="center"/>
      <w:outlineLvl w:val="1"/>
    </w:pPr>
    <w:rPr>
      <w:rFonts w:ascii="Verdana" w:hAnsi="Verdana" w:cs="Times New Roman"/>
      <w:b/>
      <w:bCs/>
      <w:color w:val="FFFFFF"/>
      <w:sz w:val="28"/>
      <w:szCs w:val="28"/>
      <w:shd w:val="clear" w:color="auto" w:fill="0000FF"/>
    </w:rPr>
  </w:style>
  <w:style w:type="character" w:customStyle="1" w:styleId="StyleStyleHeading2ChapterTitleCenteredLeft032cmRightChar">
    <w:name w:val="Style Style Heading 2Chapter Title + Centered Left:  0.32 cm Right:... Char"/>
    <w:basedOn w:val="DefaultParagraphFont"/>
    <w:link w:val="StyleStyleHeading2ChapterTitleCenteredLeft032cmRight"/>
    <w:rsid w:val="007C6C20"/>
    <w:rPr>
      <w:rFonts w:ascii="Verdana" w:hAnsi="Verdana"/>
      <w:b/>
      <w:bCs/>
      <w:color w:val="FFFFFF"/>
      <w:sz w:val="28"/>
      <w:szCs w:val="28"/>
      <w:shd w:val="clear" w:color="auto" w:fill="0000FF"/>
      <w:lang w:val="en-GB" w:eastAsia="en-US" w:bidi="ar-SA"/>
    </w:rPr>
  </w:style>
  <w:style w:type="character" w:customStyle="1" w:styleId="StyleHeading1PartHeader114ptBlackLeft032cmRightChar">
    <w:name w:val="Style Heading 1PartHeader1 + 14 pt Black Left:  0.32 cm Right:... Char"/>
    <w:basedOn w:val="DefaultParagraphFont"/>
    <w:link w:val="StyleHeading1PartHeader114ptBlackLeft032cmRight"/>
    <w:rsid w:val="007C6C20"/>
    <w:rPr>
      <w:rFonts w:ascii="Arial Bold" w:hAnsi="Arial Bold"/>
      <w:b/>
      <w:bCs/>
      <w:caps/>
      <w:color w:val="FFFFFF"/>
      <w:kern w:val="32"/>
      <w:sz w:val="28"/>
      <w:szCs w:val="28"/>
      <w:lang w:val="en-ZA" w:eastAsia="en-ZA" w:bidi="ar-SA"/>
    </w:rPr>
  </w:style>
  <w:style w:type="character" w:customStyle="1" w:styleId="Style115pt">
    <w:name w:val="Style 11.5 pt"/>
    <w:basedOn w:val="DefaultParagraphFont"/>
    <w:semiHidden/>
    <w:rsid w:val="007C6C20"/>
    <w:rPr>
      <w:rFonts w:ascii="Arial" w:hAnsi="Arial"/>
      <w:sz w:val="22"/>
    </w:rPr>
  </w:style>
  <w:style w:type="paragraph" w:customStyle="1" w:styleId="StyleStyleHeading3PatternClearBlueBorderSinglesol1">
    <w:name w:val="Style Style Heading 3 + Pattern: Clear (Blue) Border: : (Single sol...1"/>
    <w:basedOn w:val="StyleHeading3PatternClearBlueBorderSinglesolidli"/>
    <w:semiHidden/>
    <w:rsid w:val="007C6C20"/>
    <w:pPr>
      <w:pBdr>
        <w:top w:val="single" w:sz="4" w:space="0" w:color="auto"/>
        <w:left w:val="single" w:sz="4" w:space="0" w:color="auto"/>
        <w:bottom w:val="single" w:sz="4" w:space="0" w:color="auto"/>
        <w:right w:val="single" w:sz="4" w:space="0" w:color="auto"/>
      </w:pBdr>
      <w:shd w:val="clear" w:color="auto" w:fill="0000FF"/>
    </w:pPr>
    <w:rPr>
      <w:rFonts w:cs="Arial"/>
      <w:szCs w:val="20"/>
      <w:bdr w:val="single" w:sz="4" w:space="0" w:color="auto" w:frame="1"/>
    </w:rPr>
  </w:style>
  <w:style w:type="paragraph" w:customStyle="1" w:styleId="StyleStyleStyleHeading410ptBlackBefore6ptAfter6p2">
    <w:name w:val="Style Style Style Heading 4 + 10 pt Black Before:  6 pt After:  6 p...2"/>
    <w:basedOn w:val="StyleStyleHeading410ptBlackBefore6ptAfter6ptWh"/>
    <w:semiHidden/>
    <w:rsid w:val="007C6C20"/>
    <w:rPr>
      <w:bdr w:val="single" w:sz="4" w:space="0" w:color="auto" w:frame="1"/>
    </w:rPr>
  </w:style>
  <w:style w:type="paragraph" w:customStyle="1" w:styleId="StyleStyleHeading3PatternClearBlueBorderSinglesol2">
    <w:name w:val="Style Style Heading 3 + Pattern: Clear (Blue) Border: : (Single sol...2"/>
    <w:basedOn w:val="StyleHeading3PatternClearBlueBorderSinglesolidli"/>
    <w:semiHidden/>
    <w:rsid w:val="007C6C20"/>
    <w:rPr>
      <w:szCs w:val="20"/>
    </w:rPr>
  </w:style>
  <w:style w:type="paragraph" w:customStyle="1" w:styleId="StyleStyleHeading310ptPatternClearBlueBorderS2">
    <w:name w:val="Style Style Heading 3 + 10 pt + Pattern: Clear (Blue) Border: : (S...2"/>
    <w:basedOn w:val="Normal"/>
    <w:semiHidden/>
    <w:rsid w:val="007C6C20"/>
    <w:pPr>
      <w:keepNext/>
      <w:pBdr>
        <w:top w:val="single" w:sz="12" w:space="0" w:color="auto"/>
        <w:left w:val="single" w:sz="12" w:space="0" w:color="auto"/>
        <w:bottom w:val="single" w:sz="12" w:space="0" w:color="auto"/>
        <w:right w:val="single" w:sz="12" w:space="0" w:color="auto"/>
      </w:pBdr>
      <w:shd w:val="clear" w:color="auto" w:fill="0000FF"/>
      <w:spacing w:before="120" w:after="120"/>
      <w:ind w:left="176"/>
      <w:jc w:val="center"/>
      <w:outlineLvl w:val="2"/>
    </w:pPr>
    <w:rPr>
      <w:rFonts w:ascii="Verdana" w:hAnsi="Verdana" w:cs="Times New Roman"/>
      <w:b/>
      <w:bCs/>
      <w:color w:val="FFFFFF"/>
      <w:sz w:val="28"/>
      <w:szCs w:val="20"/>
    </w:rPr>
  </w:style>
  <w:style w:type="paragraph" w:customStyle="1" w:styleId="ANormal">
    <w:name w:val="A Normal"/>
    <w:basedOn w:val="Normal"/>
    <w:semiHidden/>
    <w:rsid w:val="007C6C20"/>
    <w:pPr>
      <w:spacing w:before="120" w:after="120"/>
      <w:ind w:right="-284"/>
      <w:jc w:val="both"/>
    </w:pPr>
    <w:rPr>
      <w:rFonts w:ascii="Verdana" w:hAnsi="Verdana"/>
      <w:noProof/>
      <w:color w:val="auto"/>
      <w:sz w:val="22"/>
    </w:rPr>
  </w:style>
  <w:style w:type="paragraph" w:customStyle="1" w:styleId="AHeading4">
    <w:name w:val="A Heading 4"/>
    <w:basedOn w:val="Normal"/>
    <w:semiHidden/>
    <w:rsid w:val="007C6C20"/>
    <w:pPr>
      <w:keepNext/>
      <w:spacing w:before="120" w:after="120"/>
      <w:jc w:val="both"/>
      <w:outlineLvl w:val="3"/>
    </w:pPr>
    <w:rPr>
      <w:rFonts w:ascii="Arial Bold" w:hAnsi="Arial Bold" w:cs="Times New Roman"/>
      <w:b/>
      <w:bCs/>
      <w:color w:val="FFFFFF"/>
      <w:sz w:val="22"/>
      <w:bdr w:val="single" w:sz="12" w:space="0" w:color="auto"/>
      <w:shd w:val="clear" w:color="auto" w:fill="0000FF"/>
      <w:lang w:val="en-ZA"/>
    </w:rPr>
  </w:style>
  <w:style w:type="paragraph" w:customStyle="1" w:styleId="AHEADING1">
    <w:name w:val="A HEADING 1"/>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84" w:right="-284"/>
      <w:jc w:val="center"/>
      <w:outlineLvl w:val="0"/>
    </w:pPr>
    <w:rPr>
      <w:rFonts w:ascii="Verdana" w:hAnsi="Verdana" w:cs="Times New Roman"/>
      <w:b/>
      <w:bCs/>
      <w:color w:val="FFFFFF"/>
      <w:sz w:val="28"/>
      <w:szCs w:val="28"/>
      <w:lang w:val="en-US"/>
    </w:rPr>
  </w:style>
  <w:style w:type="paragraph" w:customStyle="1" w:styleId="AHeading2">
    <w:name w:val="A Heading 2"/>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120" w:after="120"/>
      <w:ind w:left="284" w:right="-284"/>
      <w:jc w:val="center"/>
      <w:outlineLvl w:val="1"/>
    </w:pPr>
    <w:rPr>
      <w:rFonts w:ascii="Verdana" w:hAnsi="Verdana" w:cs="Times New Roman"/>
      <w:b/>
      <w:color w:val="FFFFFF"/>
      <w:sz w:val="28"/>
      <w:szCs w:val="28"/>
      <w:lang w:val="en-ZA"/>
    </w:rPr>
  </w:style>
  <w:style w:type="paragraph" w:customStyle="1" w:styleId="AHeading5">
    <w:name w:val="A Heading 5"/>
    <w:basedOn w:val="Normal"/>
    <w:semiHidden/>
    <w:rsid w:val="007C6C20"/>
    <w:pPr>
      <w:spacing w:before="120" w:after="120"/>
      <w:ind w:left="890" w:right="-284" w:hanging="720"/>
      <w:jc w:val="both"/>
    </w:pPr>
    <w:rPr>
      <w:rFonts w:ascii="Verdana" w:hAnsi="Verdana"/>
      <w:b/>
      <w:noProof/>
      <w:color w:val="auto"/>
      <w:sz w:val="22"/>
    </w:rPr>
  </w:style>
  <w:style w:type="paragraph" w:customStyle="1" w:styleId="AList">
    <w:name w:val="A List"/>
    <w:basedOn w:val="Normal"/>
    <w:semiHidden/>
    <w:rsid w:val="007C6C20"/>
    <w:pPr>
      <w:tabs>
        <w:tab w:val="num" w:pos="561"/>
      </w:tabs>
      <w:spacing w:before="120" w:after="120"/>
      <w:ind w:left="561" w:hanging="391"/>
      <w:jc w:val="both"/>
    </w:pPr>
    <w:rPr>
      <w:rFonts w:ascii="Verdana" w:hAnsi="Verdana"/>
      <w:color w:val="auto"/>
      <w:sz w:val="22"/>
      <w:szCs w:val="22"/>
    </w:rPr>
  </w:style>
  <w:style w:type="paragraph" w:customStyle="1" w:styleId="AHeading3">
    <w:name w:val="A Heading 3"/>
    <w:basedOn w:val="Normal"/>
    <w:link w:val="AHeading3Char"/>
    <w:semiHidden/>
    <w:rsid w:val="007C6C20"/>
    <w:pPr>
      <w:keepNext/>
      <w:spacing w:before="120" w:after="120"/>
      <w:jc w:val="center"/>
      <w:outlineLvl w:val="2"/>
    </w:pPr>
    <w:rPr>
      <w:rFonts w:ascii="Verdana" w:hAnsi="Verdana" w:cs="Times New Roman"/>
      <w:b/>
      <w:bCs/>
      <w:color w:val="FFFFFF"/>
      <w:sz w:val="28"/>
      <w:szCs w:val="28"/>
      <w:bdr w:val="single" w:sz="4" w:space="0" w:color="auto"/>
      <w:shd w:val="clear" w:color="auto" w:fill="0000FF"/>
      <w:lang w:val="en-ZA"/>
    </w:rPr>
  </w:style>
  <w:style w:type="paragraph" w:customStyle="1" w:styleId="AListTable">
    <w:name w:val="A List Table"/>
    <w:basedOn w:val="AList"/>
    <w:semiHidden/>
    <w:rsid w:val="007C6C20"/>
    <w:pPr>
      <w:tabs>
        <w:tab w:val="clear" w:pos="561"/>
        <w:tab w:val="num" w:pos="72"/>
        <w:tab w:val="num" w:pos="780"/>
      </w:tabs>
      <w:spacing w:before="60" w:after="20"/>
      <w:ind w:left="73" w:hanging="181"/>
      <w:jc w:val="left"/>
    </w:pPr>
  </w:style>
  <w:style w:type="paragraph" w:styleId="ListBullet3">
    <w:name w:val="List Bullet 3"/>
    <w:basedOn w:val="Normal"/>
    <w:semiHidden/>
    <w:rsid w:val="007C6C20"/>
    <w:pPr>
      <w:numPr>
        <w:numId w:val="10"/>
      </w:numPr>
      <w:tabs>
        <w:tab w:val="clear" w:pos="360"/>
        <w:tab w:val="num" w:pos="1440"/>
      </w:tabs>
      <w:spacing w:before="120" w:after="120"/>
      <w:ind w:left="1440"/>
      <w:jc w:val="both"/>
    </w:pPr>
    <w:rPr>
      <w:rFonts w:ascii="Verdana" w:hAnsi="Verdana"/>
      <w:color w:val="auto"/>
      <w:sz w:val="22"/>
    </w:rPr>
  </w:style>
  <w:style w:type="paragraph" w:customStyle="1" w:styleId="ANormalTable">
    <w:name w:val="A Normal Table"/>
    <w:basedOn w:val="Normal"/>
    <w:semiHidden/>
    <w:rsid w:val="007C6C20"/>
    <w:pPr>
      <w:spacing w:before="60" w:after="20"/>
      <w:jc w:val="both"/>
    </w:pPr>
    <w:rPr>
      <w:rFonts w:ascii="Verdana" w:hAnsi="Verdana"/>
      <w:color w:val="auto"/>
      <w:sz w:val="22"/>
    </w:rPr>
  </w:style>
  <w:style w:type="paragraph" w:customStyle="1" w:styleId="objectivebullet">
    <w:name w:val="objectivebullet"/>
    <w:basedOn w:val="Normal"/>
    <w:semiHidden/>
    <w:rsid w:val="007C6C20"/>
    <w:pPr>
      <w:numPr>
        <w:numId w:val="3"/>
      </w:numPr>
      <w:pBdr>
        <w:top w:val="single" w:sz="12" w:space="4" w:color="auto" w:shadow="1"/>
        <w:left w:val="single" w:sz="12" w:space="4" w:color="auto" w:shadow="1"/>
        <w:bottom w:val="single" w:sz="12" w:space="4" w:color="auto" w:shadow="1"/>
        <w:right w:val="single" w:sz="12" w:space="4" w:color="auto" w:shadow="1"/>
      </w:pBdr>
      <w:shd w:val="pct15" w:color="auto" w:fill="FFFFFF"/>
      <w:spacing w:before="120" w:after="120" w:line="300" w:lineRule="atLeast"/>
      <w:ind w:left="1724" w:right="851"/>
    </w:pPr>
    <w:rPr>
      <w:rFonts w:ascii="Gill Sans" w:hAnsi="Gill Sans" w:cs="Times New Roman"/>
      <w:color w:val="auto"/>
      <w:sz w:val="22"/>
      <w:szCs w:val="20"/>
    </w:rPr>
  </w:style>
  <w:style w:type="paragraph" w:customStyle="1" w:styleId="Headingbody20">
    <w:name w:val="Heading body 2"/>
    <w:basedOn w:val="Normal"/>
    <w:link w:val="Headingbody2Char0"/>
    <w:semiHidden/>
    <w:rsid w:val="007C6C20"/>
    <w:pPr>
      <w:spacing w:before="120" w:after="120"/>
      <w:jc w:val="both"/>
    </w:pPr>
    <w:rPr>
      <w:rFonts w:ascii="Verdana" w:hAnsi="Verdana" w:cs="Times New Roman"/>
      <w:color w:val="auto"/>
      <w:sz w:val="22"/>
      <w:lang w:val="en-ZA"/>
    </w:rPr>
  </w:style>
  <w:style w:type="paragraph" w:customStyle="1" w:styleId="Ozoneheading2">
    <w:name w:val="Ozone heading 2"/>
    <w:basedOn w:val="Normal"/>
    <w:link w:val="Ozoneheading2Char"/>
    <w:semiHidden/>
    <w:rsid w:val="007C6C20"/>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rFonts w:ascii="Arial Bold" w:hAnsi="Arial Bold" w:cs="Times New Roman"/>
      <w:b/>
      <w:bCs/>
      <w:iCs/>
      <w:color w:val="FFFFFF"/>
      <w:kern w:val="32"/>
      <w:sz w:val="28"/>
      <w:szCs w:val="28"/>
      <w:lang w:val="en-US"/>
    </w:rPr>
  </w:style>
  <w:style w:type="character" w:customStyle="1" w:styleId="Headingbody2Char0">
    <w:name w:val="Heading body 2 Char"/>
    <w:basedOn w:val="DefaultParagraphFont"/>
    <w:link w:val="Headingbody20"/>
    <w:rsid w:val="007C6C20"/>
    <w:rPr>
      <w:rFonts w:ascii="Verdana" w:hAnsi="Verdana"/>
      <w:sz w:val="22"/>
      <w:szCs w:val="24"/>
      <w:lang w:val="en-ZA" w:eastAsia="en-US" w:bidi="ar-SA"/>
    </w:rPr>
  </w:style>
  <w:style w:type="character" w:customStyle="1" w:styleId="Ozoneheading2Char">
    <w:name w:val="Ozone heading 2 Char"/>
    <w:basedOn w:val="DefaultParagraphFont"/>
    <w:link w:val="Ozoneheading2"/>
    <w:rsid w:val="007C6C20"/>
    <w:rPr>
      <w:rFonts w:ascii="Arial Bold" w:hAnsi="Arial Bold"/>
      <w:b/>
      <w:bCs/>
      <w:iCs/>
      <w:color w:val="FFFFFF"/>
      <w:kern w:val="32"/>
      <w:sz w:val="28"/>
      <w:szCs w:val="28"/>
      <w:lang w:val="en-US" w:eastAsia="en-US" w:bidi="ar-SA"/>
    </w:rPr>
  </w:style>
  <w:style w:type="paragraph" w:customStyle="1" w:styleId="L">
    <w:name w:val="L"/>
    <w:basedOn w:val="Normal"/>
    <w:link w:val="LChar"/>
    <w:semiHidden/>
    <w:rsid w:val="007C6C20"/>
    <w:pPr>
      <w:tabs>
        <w:tab w:val="num" w:pos="556"/>
      </w:tabs>
      <w:spacing w:before="120" w:after="120"/>
      <w:ind w:left="556" w:hanging="386"/>
      <w:jc w:val="both"/>
    </w:pPr>
    <w:rPr>
      <w:rFonts w:ascii="Verdana" w:hAnsi="Verdana"/>
      <w:color w:val="auto"/>
      <w:sz w:val="22"/>
    </w:rPr>
  </w:style>
  <w:style w:type="paragraph" w:customStyle="1" w:styleId="OzoneList2">
    <w:name w:val="Ozone List 2"/>
    <w:basedOn w:val="L"/>
    <w:semiHidden/>
    <w:rsid w:val="007C6C20"/>
    <w:pPr>
      <w:spacing w:before="60" w:after="60"/>
      <w:ind w:left="567" w:hanging="397"/>
    </w:pPr>
  </w:style>
  <w:style w:type="paragraph" w:customStyle="1" w:styleId="OzoneHeading4">
    <w:name w:val="Ozone Heading 4"/>
    <w:basedOn w:val="Normal"/>
    <w:link w:val="OzoneHeading4Char"/>
    <w:semiHidden/>
    <w:rsid w:val="007C6C20"/>
    <w:pPr>
      <w:keepNext/>
      <w:spacing w:before="120" w:after="120"/>
      <w:ind w:left="340"/>
      <w:jc w:val="both"/>
      <w:outlineLvl w:val="3"/>
    </w:pPr>
    <w:rPr>
      <w:rFonts w:ascii="Verdana" w:hAnsi="Verdana" w:cs="Times New Roman"/>
      <w:b/>
      <w:bCs/>
      <w:color w:val="FFFFFF"/>
      <w:sz w:val="22"/>
      <w:szCs w:val="20"/>
      <w:bdr w:val="single" w:sz="12" w:space="0" w:color="auto"/>
      <w:shd w:val="clear" w:color="auto" w:fill="0000FF"/>
      <w:lang w:val="en-US"/>
    </w:rPr>
  </w:style>
  <w:style w:type="paragraph" w:customStyle="1" w:styleId="Headingbody3">
    <w:name w:val="Heading body 3"/>
    <w:basedOn w:val="Headingbody20"/>
    <w:link w:val="Headingbody3Char"/>
    <w:semiHidden/>
    <w:rsid w:val="007C6C20"/>
    <w:pPr>
      <w:spacing w:before="0"/>
      <w:ind w:left="340"/>
    </w:pPr>
  </w:style>
  <w:style w:type="character" w:customStyle="1" w:styleId="Headingbody3Char">
    <w:name w:val="Heading body 3 Char"/>
    <w:basedOn w:val="Headingbody2Char0"/>
    <w:link w:val="Headingbody3"/>
    <w:rsid w:val="007C6C20"/>
    <w:rPr>
      <w:rFonts w:ascii="Verdana" w:hAnsi="Verdana"/>
      <w:sz w:val="22"/>
      <w:szCs w:val="24"/>
      <w:lang w:val="en-ZA" w:eastAsia="en-US" w:bidi="ar-SA"/>
    </w:rPr>
  </w:style>
  <w:style w:type="character" w:customStyle="1" w:styleId="Style12pt">
    <w:name w:val="Style 12 pt"/>
    <w:basedOn w:val="DefaultParagraphFont"/>
    <w:semiHidden/>
    <w:rsid w:val="007C6C20"/>
    <w:rPr>
      <w:sz w:val="24"/>
      <w:szCs w:val="24"/>
    </w:rPr>
  </w:style>
  <w:style w:type="paragraph" w:customStyle="1" w:styleId="StyleHeading2PatternClearGray-125BorderSingleso">
    <w:name w:val="Style Heading 2 + Pattern: Clear (Gray-12.5%) Border: : (Single so..."/>
    <w:basedOn w:val="Heading2"/>
    <w:semiHidden/>
    <w:rsid w:val="007C6C20"/>
    <w:pPr>
      <w:pBdr>
        <w:top w:val="single" w:sz="4" w:space="0" w:color="auto"/>
        <w:left w:val="single" w:sz="4" w:space="0" w:color="auto"/>
        <w:bottom w:val="single" w:sz="4" w:space="0" w:color="auto"/>
        <w:right w:val="single" w:sz="4" w:space="0" w:color="auto"/>
      </w:pBdr>
      <w:shd w:val="clear" w:color="auto" w:fill="E0E0E0"/>
      <w:spacing w:before="40" w:after="60"/>
    </w:pPr>
    <w:rPr>
      <w:rFonts w:ascii="Arial Bold" w:hAnsi="Arial Bold"/>
      <w:i/>
      <w:caps/>
      <w:sz w:val="32"/>
      <w:szCs w:val="32"/>
      <w:lang w:val="en-ZA" w:eastAsia="en-ZA"/>
    </w:rPr>
  </w:style>
  <w:style w:type="paragraph" w:customStyle="1" w:styleId="StyleHeading3NotBoldBorderSinglesolidlineAuto0">
    <w:name w:val="Style Heading 3 + Not Bold Border: : (Single solid line Auto  0...."/>
    <w:basedOn w:val="Heading3"/>
    <w:semiHidden/>
    <w:rsid w:val="007C6C20"/>
    <w:pPr>
      <w:pBdr>
        <w:top w:val="single" w:sz="4" w:space="0" w:color="auto"/>
        <w:left w:val="single" w:sz="4" w:space="0" w:color="auto"/>
        <w:bottom w:val="single" w:sz="4" w:space="0" w:color="auto"/>
        <w:right w:val="single" w:sz="4" w:space="0" w:color="auto"/>
      </w:pBdr>
      <w:ind w:left="720"/>
      <w:jc w:val="left"/>
    </w:pPr>
    <w:rPr>
      <w:rFonts w:ascii="Arial Bold" w:hAnsi="Arial Bold" w:cs="Times New Roman"/>
      <w:bCs w:val="0"/>
      <w:sz w:val="22"/>
      <w:szCs w:val="28"/>
      <w:lang w:val="en-ZA" w:eastAsia="zh-CN"/>
    </w:rPr>
  </w:style>
  <w:style w:type="paragraph" w:customStyle="1" w:styleId="StyleHeading2PatternClearGray-125BorderSingleso1">
    <w:name w:val="Style Heading 2 + Pattern: Clear (Gray-12.5%) Border: : (Single so...1"/>
    <w:basedOn w:val="Heading2"/>
    <w:semiHidden/>
    <w:rsid w:val="007C6C20"/>
    <w:pPr>
      <w:pBdr>
        <w:top w:val="single" w:sz="4" w:space="0" w:color="auto"/>
        <w:left w:val="single" w:sz="4" w:space="0" w:color="auto"/>
        <w:bottom w:val="single" w:sz="4" w:space="0" w:color="auto"/>
        <w:right w:val="single" w:sz="4" w:space="0" w:color="auto"/>
      </w:pBdr>
      <w:shd w:val="clear" w:color="auto" w:fill="E0E0E0"/>
      <w:spacing w:before="40" w:after="60"/>
    </w:pPr>
    <w:rPr>
      <w:rFonts w:ascii="Arial Bold" w:hAnsi="Arial Bold"/>
      <w:i/>
      <w:caps/>
      <w:sz w:val="32"/>
      <w:szCs w:val="32"/>
      <w:lang w:val="en-ZA" w:eastAsia="en-ZA"/>
    </w:rPr>
  </w:style>
  <w:style w:type="paragraph" w:customStyle="1" w:styleId="StyleStyleHeading3PatternClearBlueBorderSinglesol3">
    <w:name w:val="Style Style Heading 3 + Pattern: Clear (Blue) Border: : (Single sol...3"/>
    <w:basedOn w:val="StyleHeading3PatternClearBlueBorderSinglesolidli"/>
    <w:semiHidden/>
    <w:rsid w:val="007C6C20"/>
    <w:rPr>
      <w:szCs w:val="20"/>
    </w:rPr>
  </w:style>
  <w:style w:type="paragraph" w:customStyle="1" w:styleId="StyleStyleHeading2ChapterTitleCenteredLeft032cmRight1">
    <w:name w:val="Style Style Heading 2Chapter Title + Centered Left:  0.32 cm Right:...1"/>
    <w:basedOn w:val="StyleHeading2ChapterTitleCenteredLeft032cmRight2"/>
    <w:link w:val="StyleStyleHeading2ChapterTitleCenteredLeft032cmRight1Char"/>
    <w:semiHidden/>
    <w:rsid w:val="007C6C20"/>
    <w:rPr>
      <w:bCs w:val="0"/>
      <w:szCs w:val="20"/>
    </w:rPr>
  </w:style>
  <w:style w:type="paragraph" w:customStyle="1" w:styleId="StyleStyleHeading1PartHeader114ptBlackLeft032cmRight1">
    <w:name w:val="Style Style Heading 1PartHeader1 + 14 pt Black Left:  0.32 cm Right...1"/>
    <w:basedOn w:val="StyleHeading1PartHeader114ptBlackLeft032cmRight"/>
    <w:semiHidden/>
    <w:rsid w:val="007C6C20"/>
    <w:rPr>
      <w:szCs w:val="20"/>
    </w:rPr>
  </w:style>
  <w:style w:type="paragraph" w:customStyle="1" w:styleId="StyleHeading1NotBold">
    <w:name w:val="Style Heading 1 + Not Bold"/>
    <w:basedOn w:val="Heading1"/>
    <w:semiHidden/>
    <w:rsid w:val="007C6C20"/>
    <w:pPr>
      <w:pBdr>
        <w:top w:val="single" w:sz="4" w:space="1" w:color="auto"/>
        <w:left w:val="single" w:sz="4" w:space="4" w:color="auto"/>
        <w:bottom w:val="single" w:sz="4" w:space="1" w:color="auto"/>
        <w:right w:val="single" w:sz="4" w:space="4" w:color="auto"/>
      </w:pBdr>
      <w:shd w:val="clear" w:color="auto" w:fill="E0E0E0"/>
      <w:spacing w:before="60" w:after="60"/>
    </w:pPr>
    <w:rPr>
      <w:rFonts w:ascii="Arial Bold" w:hAnsi="Arial Bold" w:cs="Times New Roman"/>
      <w:bCs w:val="0"/>
      <w:caps/>
      <w:color w:val="auto"/>
      <w:kern w:val="32"/>
      <w:sz w:val="32"/>
      <w:szCs w:val="32"/>
      <w:lang w:eastAsia="en-ZA"/>
    </w:rPr>
  </w:style>
  <w:style w:type="character" w:customStyle="1" w:styleId="AHeading3Char">
    <w:name w:val="A Heading 3 Char"/>
    <w:basedOn w:val="DefaultParagraphFont"/>
    <w:link w:val="AHeading3"/>
    <w:rsid w:val="007C6C20"/>
    <w:rPr>
      <w:rFonts w:ascii="Verdana" w:hAnsi="Verdana"/>
      <w:b/>
      <w:bCs/>
      <w:color w:val="FFFFFF"/>
      <w:sz w:val="28"/>
      <w:szCs w:val="28"/>
      <w:bdr w:val="single" w:sz="4" w:space="0" w:color="auto"/>
      <w:shd w:val="clear" w:color="auto" w:fill="0000FF"/>
      <w:lang w:val="en-ZA" w:eastAsia="en-US" w:bidi="ar-SA"/>
    </w:rPr>
  </w:style>
  <w:style w:type="character" w:customStyle="1" w:styleId="MessageHeaderLabel">
    <w:name w:val="Message Header Label"/>
    <w:semiHidden/>
    <w:rsid w:val="007C6C20"/>
    <w:rPr>
      <w:rFonts w:ascii="Arial" w:hAnsi="Arial"/>
      <w:b/>
      <w:spacing w:val="-4"/>
      <w:sz w:val="18"/>
    </w:rPr>
  </w:style>
  <w:style w:type="paragraph" w:customStyle="1" w:styleId="Checkboxes">
    <w:name w:val="Checkboxes"/>
    <w:basedOn w:val="Normal"/>
    <w:semiHidden/>
    <w:rsid w:val="007C6C20"/>
    <w:pPr>
      <w:spacing w:before="360" w:after="360"/>
    </w:pPr>
    <w:rPr>
      <w:rFonts w:ascii="Times New Roman" w:hAnsi="Times New Roman" w:cs="Times New Roman"/>
      <w:color w:val="auto"/>
      <w:sz w:val="20"/>
      <w:szCs w:val="20"/>
      <w:lang w:val="en-US"/>
    </w:rPr>
  </w:style>
  <w:style w:type="paragraph" w:customStyle="1" w:styleId="FaxHeader">
    <w:name w:val="Fax Header"/>
    <w:basedOn w:val="Normal"/>
    <w:semiHidden/>
    <w:rsid w:val="007C6C20"/>
    <w:pPr>
      <w:spacing w:before="240" w:after="60"/>
    </w:pPr>
    <w:rPr>
      <w:rFonts w:ascii="Times New Roman" w:hAnsi="Times New Roman" w:cs="Times New Roman"/>
      <w:color w:val="auto"/>
      <w:sz w:val="20"/>
      <w:szCs w:val="20"/>
      <w:lang w:val="en-US"/>
    </w:rPr>
  </w:style>
  <w:style w:type="paragraph" w:customStyle="1" w:styleId="DocumentLabel">
    <w:name w:val="Document Label"/>
    <w:next w:val="Normal"/>
    <w:semiHidden/>
    <w:rsid w:val="007C6C20"/>
    <w:pPr>
      <w:spacing w:before="100" w:after="720" w:line="600" w:lineRule="exact"/>
      <w:ind w:left="840"/>
    </w:pPr>
    <w:rPr>
      <w:spacing w:val="-34"/>
      <w:sz w:val="60"/>
      <w:lang w:val="en-US" w:eastAsia="en-US"/>
    </w:rPr>
  </w:style>
  <w:style w:type="paragraph" w:customStyle="1" w:styleId="ReturnAddress">
    <w:name w:val="Return Address"/>
    <w:basedOn w:val="Normal"/>
    <w:semiHidden/>
    <w:rsid w:val="007C6C20"/>
    <w:pPr>
      <w:keepLines/>
      <w:spacing w:before="120" w:after="120" w:line="200" w:lineRule="atLeast"/>
      <w:ind w:right="-120"/>
    </w:pPr>
    <w:rPr>
      <w:rFonts w:ascii="Times New Roman" w:hAnsi="Times New Roman" w:cs="Times New Roman"/>
      <w:color w:val="auto"/>
      <w:sz w:val="16"/>
      <w:szCs w:val="20"/>
      <w:lang w:val="en-US"/>
    </w:rPr>
  </w:style>
  <w:style w:type="paragraph" w:customStyle="1" w:styleId="Slogan">
    <w:name w:val="Slogan"/>
    <w:basedOn w:val="Normal"/>
    <w:semiHidden/>
    <w:rsid w:val="007C6C20"/>
    <w:pPr>
      <w:shd w:val="clear" w:color="auto" w:fill="F0F0F0"/>
      <w:spacing w:before="120" w:after="120"/>
    </w:pPr>
    <w:rPr>
      <w:rFonts w:ascii="Impact" w:hAnsi="Impact" w:cs="Times New Roman"/>
      <w:caps/>
      <w:color w:val="FFFFFF"/>
      <w:spacing w:val="20"/>
      <w:sz w:val="48"/>
      <w:szCs w:val="20"/>
      <w:lang w:val="en-US"/>
    </w:rPr>
  </w:style>
  <w:style w:type="character" w:customStyle="1" w:styleId="StyleStyleHeading410ptBlackBefore6ptAfter6ptWhChar">
    <w:name w:val="Style Style Heading 4 + 10 pt Black Before:  6 pt After:  6 pt + Wh... Char"/>
    <w:basedOn w:val="DefaultParagraphFont"/>
    <w:link w:val="StyleStyleHeading410ptBlackBefore6ptAfter6ptWh"/>
    <w:rsid w:val="007C6C20"/>
    <w:rPr>
      <w:rFonts w:ascii="Arial" w:hAnsi="Arial"/>
      <w:b/>
      <w:i/>
      <w:iCs/>
      <w:color w:val="FFFFFF"/>
      <w:sz w:val="22"/>
      <w:bdr w:val="single" w:sz="12" w:space="0" w:color="auto"/>
      <w:shd w:val="clear" w:color="auto" w:fill="0000FF"/>
      <w:lang w:val="en-ZA" w:eastAsia="zh-CN" w:bidi="ar-SA"/>
    </w:rPr>
  </w:style>
  <w:style w:type="character" w:customStyle="1" w:styleId="StyleHeading310ptChar">
    <w:name w:val="Style Heading 3 + 10 pt Char"/>
    <w:basedOn w:val="DefaultParagraphFont"/>
    <w:link w:val="StyleHeading310pt"/>
    <w:rsid w:val="007C6C20"/>
    <w:rPr>
      <w:rFonts w:ascii="Arial Bold" w:hAnsi="Arial Bold"/>
      <w:b/>
      <w:bCs/>
      <w:color w:val="FFFFFF"/>
      <w:sz w:val="22"/>
      <w:szCs w:val="28"/>
      <w:lang w:val="en-ZA" w:eastAsia="zh-CN" w:bidi="ar-SA"/>
    </w:rPr>
  </w:style>
  <w:style w:type="character" w:customStyle="1" w:styleId="StyleStyleHeading310ptPatternClearBlueBorderSChar">
    <w:name w:val="Style Style Heading 3 + 10 pt + Pattern: Clear (Blue) Border: : (S... Char"/>
    <w:basedOn w:val="DefaultParagraphFont"/>
    <w:link w:val="StyleStyleHeading310ptPatternClearBlueBorderS"/>
    <w:rsid w:val="007C6C20"/>
    <w:rPr>
      <w:rFonts w:ascii="Arial Bold" w:hAnsi="Arial Bold"/>
      <w:b/>
      <w:bCs/>
      <w:color w:val="FFFFFF"/>
      <w:sz w:val="22"/>
      <w:bdr w:val="single" w:sz="12" w:space="0" w:color="auto"/>
      <w:shd w:val="clear" w:color="auto" w:fill="0000FF"/>
      <w:lang w:val="en-ZA" w:eastAsia="zh-CN" w:bidi="ar-SA"/>
    </w:rPr>
  </w:style>
  <w:style w:type="paragraph" w:customStyle="1" w:styleId="OZH4">
    <w:name w:val="OZH4"/>
    <w:basedOn w:val="Normal"/>
    <w:link w:val="OZH4Char"/>
    <w:semiHidden/>
    <w:rsid w:val="007C6C20"/>
    <w:pPr>
      <w:keepNext/>
      <w:spacing w:before="120" w:after="120"/>
      <w:outlineLvl w:val="3"/>
    </w:pPr>
    <w:rPr>
      <w:rFonts w:ascii="Verdana" w:hAnsi="Verdana" w:cs="Times New Roman"/>
      <w:b/>
      <w:bCs/>
      <w:color w:val="FFFFFF"/>
      <w:szCs w:val="20"/>
      <w:bdr w:val="single" w:sz="12" w:space="0" w:color="auto"/>
      <w:shd w:val="clear" w:color="auto" w:fill="0000FF"/>
      <w:lang w:val="en-US"/>
    </w:rPr>
  </w:style>
  <w:style w:type="paragraph" w:customStyle="1" w:styleId="OZl3">
    <w:name w:val="OZl3"/>
    <w:basedOn w:val="Normal"/>
    <w:semiHidden/>
    <w:rsid w:val="007C6C20"/>
    <w:pPr>
      <w:numPr>
        <w:numId w:val="4"/>
      </w:numPr>
      <w:tabs>
        <w:tab w:val="num" w:pos="556"/>
      </w:tabs>
      <w:spacing w:before="120" w:after="120"/>
      <w:ind w:left="1077" w:hanging="357"/>
      <w:jc w:val="both"/>
    </w:pPr>
    <w:rPr>
      <w:rFonts w:ascii="Verdana" w:hAnsi="Verdana"/>
      <w:color w:val="auto"/>
      <w:sz w:val="22"/>
    </w:rPr>
  </w:style>
  <w:style w:type="paragraph" w:customStyle="1" w:styleId="OZL2">
    <w:name w:val="OZ L2"/>
    <w:basedOn w:val="listhead2"/>
    <w:semiHidden/>
    <w:rsid w:val="007C6C20"/>
    <w:pPr>
      <w:numPr>
        <w:numId w:val="0"/>
      </w:numPr>
      <w:tabs>
        <w:tab w:val="num" w:pos="780"/>
      </w:tabs>
      <w:ind w:left="780" w:hanging="360"/>
    </w:pPr>
  </w:style>
  <w:style w:type="paragraph" w:customStyle="1" w:styleId="OZH3">
    <w:name w:val="OZ H3"/>
    <w:basedOn w:val="Normal"/>
    <w:link w:val="OZH3Char"/>
    <w:semiHidden/>
    <w:rsid w:val="007C6C20"/>
    <w:pPr>
      <w:keepNext/>
      <w:spacing w:before="120" w:after="120"/>
      <w:jc w:val="center"/>
      <w:outlineLvl w:val="2"/>
    </w:pPr>
    <w:rPr>
      <w:rFonts w:ascii="Century Schoolbook" w:hAnsi="Century Schoolbook" w:cs="Times New Roman"/>
      <w:b/>
      <w:bCs/>
      <w:color w:val="FFFFFF"/>
      <w:sz w:val="28"/>
      <w:szCs w:val="28"/>
      <w:bdr w:val="single" w:sz="4" w:space="0" w:color="auto"/>
      <w:shd w:val="clear" w:color="auto" w:fill="0000FF"/>
      <w:lang w:val="en-US"/>
    </w:rPr>
  </w:style>
  <w:style w:type="paragraph" w:customStyle="1" w:styleId="OZH2">
    <w:name w:val="OZ H2"/>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rFonts w:ascii="Century Schoolbook" w:hAnsi="Century Schoolbook" w:cs="Times New Roman"/>
      <w:b/>
      <w:bCs/>
      <w:iCs/>
      <w:color w:val="FFFFFF"/>
      <w:kern w:val="32"/>
      <w:sz w:val="28"/>
      <w:szCs w:val="28"/>
      <w:lang w:val="en-US"/>
    </w:rPr>
  </w:style>
  <w:style w:type="paragraph" w:customStyle="1" w:styleId="OZH1">
    <w:name w:val="OZ H1"/>
    <w:basedOn w:val="Normal"/>
    <w:link w:val="OZH1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27"/>
      <w:jc w:val="center"/>
      <w:outlineLvl w:val="0"/>
    </w:pPr>
    <w:rPr>
      <w:rFonts w:ascii="Century Schoolbook" w:hAnsi="Century Schoolbook"/>
      <w:b/>
      <w:bCs/>
      <w:noProof/>
      <w:color w:val="FFFFFF"/>
      <w:kern w:val="32"/>
      <w:sz w:val="28"/>
      <w:szCs w:val="28"/>
      <w:lang w:val="en-ZA"/>
    </w:rPr>
  </w:style>
  <w:style w:type="paragraph" w:customStyle="1" w:styleId="OZH10">
    <w:name w:val="OZH1"/>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240" w:after="240"/>
      <w:ind w:left="227"/>
      <w:jc w:val="center"/>
      <w:outlineLvl w:val="0"/>
    </w:pPr>
    <w:rPr>
      <w:rFonts w:ascii="Arial Bold" w:hAnsi="Arial Bold"/>
      <w:b/>
      <w:bCs/>
      <w:noProof/>
      <w:color w:val="FFFFFF"/>
      <w:kern w:val="32"/>
      <w:sz w:val="28"/>
      <w:szCs w:val="28"/>
      <w:lang w:val="en-ZA"/>
    </w:rPr>
  </w:style>
  <w:style w:type="character" w:customStyle="1" w:styleId="OZH3Char">
    <w:name w:val="OZ H3 Char"/>
    <w:basedOn w:val="DefaultParagraphFont"/>
    <w:link w:val="OZH3"/>
    <w:rsid w:val="007C6C20"/>
    <w:rPr>
      <w:rFonts w:ascii="Century Schoolbook" w:hAnsi="Century Schoolbook"/>
      <w:b/>
      <w:bCs/>
      <w:color w:val="FFFFFF"/>
      <w:sz w:val="28"/>
      <w:szCs w:val="28"/>
      <w:bdr w:val="single" w:sz="4" w:space="0" w:color="auto"/>
      <w:shd w:val="clear" w:color="auto" w:fill="0000FF"/>
      <w:lang w:val="en-US" w:eastAsia="en-US" w:bidi="ar-SA"/>
    </w:rPr>
  </w:style>
  <w:style w:type="paragraph" w:customStyle="1" w:styleId="OZH30">
    <w:name w:val="OZH3"/>
    <w:basedOn w:val="Heading3"/>
    <w:semiHidden/>
    <w:rsid w:val="007C6C20"/>
    <w:pPr>
      <w:spacing w:before="120" w:after="120"/>
      <w:ind w:left="720"/>
      <w:jc w:val="both"/>
    </w:pPr>
    <w:rPr>
      <w:rFonts w:ascii="Arial Bold" w:hAnsi="Arial Bold"/>
      <w:color w:val="FFFFFF"/>
      <w:sz w:val="22"/>
      <w:szCs w:val="28"/>
      <w:bdr w:val="single" w:sz="4" w:space="0" w:color="auto"/>
      <w:shd w:val="clear" w:color="auto" w:fill="0000FF"/>
      <w:lang w:val="en-US" w:eastAsia="zh-CN"/>
    </w:rPr>
  </w:style>
  <w:style w:type="numbering" w:styleId="111111">
    <w:name w:val="Outline List 2"/>
    <w:basedOn w:val="NoList"/>
    <w:semiHidden/>
    <w:rsid w:val="007C6C20"/>
    <w:pPr>
      <w:numPr>
        <w:numId w:val="5"/>
      </w:numPr>
    </w:pPr>
  </w:style>
  <w:style w:type="numbering" w:styleId="1ai">
    <w:name w:val="Outline List 1"/>
    <w:basedOn w:val="NoList"/>
    <w:semiHidden/>
    <w:rsid w:val="007C6C20"/>
    <w:pPr>
      <w:numPr>
        <w:numId w:val="6"/>
      </w:numPr>
    </w:pPr>
  </w:style>
  <w:style w:type="numbering" w:styleId="ArticleSection">
    <w:name w:val="Outline List 3"/>
    <w:basedOn w:val="NoList"/>
    <w:semiHidden/>
    <w:rsid w:val="007C6C20"/>
    <w:pPr>
      <w:numPr>
        <w:numId w:val="7"/>
      </w:numPr>
    </w:pPr>
  </w:style>
  <w:style w:type="paragraph" w:styleId="BodyTextFirstIndent">
    <w:name w:val="Body Text First Indent"/>
    <w:basedOn w:val="BodyText"/>
    <w:semiHidden/>
    <w:rsid w:val="007C6C20"/>
    <w:pPr>
      <w:spacing w:before="120" w:after="120"/>
      <w:ind w:firstLine="210"/>
      <w:jc w:val="both"/>
    </w:pPr>
    <w:rPr>
      <w:rFonts w:ascii="Verdana" w:hAnsi="Verdana"/>
      <w:b w:val="0"/>
      <w:bCs w:val="0"/>
      <w:sz w:val="22"/>
    </w:rPr>
  </w:style>
  <w:style w:type="paragraph" w:styleId="BodyTextFirstIndent2">
    <w:name w:val="Body Text First Indent 2"/>
    <w:basedOn w:val="BodyTextIndent"/>
    <w:semiHidden/>
    <w:rsid w:val="007C6C20"/>
    <w:pPr>
      <w:spacing w:before="120" w:after="120"/>
      <w:ind w:left="283" w:firstLine="210"/>
      <w:jc w:val="both"/>
    </w:pPr>
    <w:rPr>
      <w:color w:val="auto"/>
      <w:sz w:val="22"/>
    </w:rPr>
  </w:style>
  <w:style w:type="paragraph" w:styleId="Closing">
    <w:name w:val="Closing"/>
    <w:basedOn w:val="Normal"/>
    <w:semiHidden/>
    <w:rsid w:val="007C6C20"/>
    <w:pPr>
      <w:spacing w:before="120" w:after="120"/>
      <w:ind w:left="4252"/>
      <w:jc w:val="both"/>
    </w:pPr>
    <w:rPr>
      <w:rFonts w:ascii="Verdana" w:hAnsi="Verdana"/>
      <w:color w:val="auto"/>
      <w:sz w:val="22"/>
    </w:rPr>
  </w:style>
  <w:style w:type="paragraph" w:styleId="Date">
    <w:name w:val="Date"/>
    <w:basedOn w:val="Normal"/>
    <w:next w:val="Normal"/>
    <w:semiHidden/>
    <w:rsid w:val="007C6C20"/>
    <w:pPr>
      <w:spacing w:before="120" w:after="120"/>
      <w:jc w:val="both"/>
    </w:pPr>
    <w:rPr>
      <w:rFonts w:ascii="Verdana" w:hAnsi="Verdana"/>
      <w:color w:val="auto"/>
      <w:sz w:val="22"/>
    </w:rPr>
  </w:style>
  <w:style w:type="paragraph" w:styleId="E-mailSignature">
    <w:name w:val="E-mail Signature"/>
    <w:basedOn w:val="Normal"/>
    <w:semiHidden/>
    <w:rsid w:val="007C6C20"/>
    <w:pPr>
      <w:spacing w:before="120" w:after="120"/>
      <w:jc w:val="both"/>
    </w:pPr>
    <w:rPr>
      <w:rFonts w:ascii="Verdana" w:hAnsi="Verdana"/>
      <w:color w:val="auto"/>
      <w:sz w:val="22"/>
    </w:rPr>
  </w:style>
  <w:style w:type="paragraph" w:styleId="EnvelopeAddress">
    <w:name w:val="envelope address"/>
    <w:basedOn w:val="Normal"/>
    <w:semiHidden/>
    <w:rsid w:val="007C6C20"/>
    <w:pPr>
      <w:framePr w:w="7920" w:h="1980" w:hRule="exact" w:hSpace="180" w:wrap="auto" w:hAnchor="page" w:xAlign="center" w:yAlign="bottom"/>
      <w:spacing w:before="120" w:after="120"/>
      <w:ind w:left="2880"/>
      <w:jc w:val="both"/>
    </w:pPr>
    <w:rPr>
      <w:rFonts w:ascii="Verdana" w:hAnsi="Verdana"/>
      <w:color w:val="auto"/>
      <w:sz w:val="22"/>
    </w:rPr>
  </w:style>
  <w:style w:type="paragraph" w:styleId="EnvelopeReturn">
    <w:name w:val="envelope return"/>
    <w:basedOn w:val="Normal"/>
    <w:semiHidden/>
    <w:rsid w:val="007C6C20"/>
    <w:pPr>
      <w:spacing w:before="120" w:after="120"/>
      <w:jc w:val="both"/>
    </w:pPr>
    <w:rPr>
      <w:rFonts w:ascii="Verdana" w:hAnsi="Verdana"/>
      <w:color w:val="auto"/>
      <w:sz w:val="20"/>
      <w:szCs w:val="20"/>
    </w:rPr>
  </w:style>
  <w:style w:type="character" w:styleId="HTMLAcronym">
    <w:name w:val="HTML Acronym"/>
    <w:basedOn w:val="DefaultParagraphFont"/>
    <w:semiHidden/>
    <w:rsid w:val="007C6C20"/>
  </w:style>
  <w:style w:type="paragraph" w:styleId="HTMLAddress">
    <w:name w:val="HTML Address"/>
    <w:basedOn w:val="Normal"/>
    <w:link w:val="HTMLAddressChar"/>
    <w:uiPriority w:val="99"/>
    <w:semiHidden/>
    <w:rsid w:val="007C6C20"/>
    <w:pPr>
      <w:spacing w:before="120" w:after="120"/>
      <w:jc w:val="both"/>
    </w:pPr>
    <w:rPr>
      <w:rFonts w:ascii="Verdana" w:hAnsi="Verdana"/>
      <w:i/>
      <w:iCs/>
      <w:color w:val="auto"/>
      <w:sz w:val="22"/>
    </w:rPr>
  </w:style>
  <w:style w:type="character" w:styleId="HTMLCite">
    <w:name w:val="HTML Cite"/>
    <w:basedOn w:val="DefaultParagraphFont"/>
    <w:semiHidden/>
    <w:rsid w:val="007C6C20"/>
    <w:rPr>
      <w:i/>
      <w:iCs/>
    </w:rPr>
  </w:style>
  <w:style w:type="character" w:styleId="HTMLCode">
    <w:name w:val="HTML Code"/>
    <w:basedOn w:val="DefaultParagraphFont"/>
    <w:semiHidden/>
    <w:rsid w:val="007C6C20"/>
    <w:rPr>
      <w:rFonts w:ascii="Courier New" w:hAnsi="Courier New" w:cs="Courier New"/>
      <w:sz w:val="20"/>
      <w:szCs w:val="20"/>
    </w:rPr>
  </w:style>
  <w:style w:type="character" w:styleId="HTMLDefinition">
    <w:name w:val="HTML Definition"/>
    <w:basedOn w:val="DefaultParagraphFont"/>
    <w:semiHidden/>
    <w:rsid w:val="007C6C20"/>
    <w:rPr>
      <w:i/>
      <w:iCs/>
    </w:rPr>
  </w:style>
  <w:style w:type="character" w:styleId="HTMLKeyboard">
    <w:name w:val="HTML Keyboard"/>
    <w:basedOn w:val="DefaultParagraphFont"/>
    <w:semiHidden/>
    <w:rsid w:val="007C6C20"/>
    <w:rPr>
      <w:rFonts w:ascii="Courier New" w:hAnsi="Courier New" w:cs="Courier New"/>
      <w:sz w:val="20"/>
      <w:szCs w:val="20"/>
    </w:rPr>
  </w:style>
  <w:style w:type="paragraph" w:styleId="HTMLPreformatted">
    <w:name w:val="HTML Preformatted"/>
    <w:basedOn w:val="Normal"/>
    <w:semiHidden/>
    <w:rsid w:val="007C6C20"/>
    <w:pPr>
      <w:spacing w:before="120" w:after="120"/>
      <w:jc w:val="both"/>
    </w:pPr>
    <w:rPr>
      <w:rFonts w:ascii="Courier New" w:hAnsi="Courier New" w:cs="Courier New"/>
      <w:color w:val="auto"/>
      <w:sz w:val="20"/>
      <w:szCs w:val="20"/>
    </w:rPr>
  </w:style>
  <w:style w:type="character" w:styleId="HTMLSample">
    <w:name w:val="HTML Sample"/>
    <w:basedOn w:val="DefaultParagraphFont"/>
    <w:semiHidden/>
    <w:rsid w:val="007C6C20"/>
    <w:rPr>
      <w:rFonts w:ascii="Courier New" w:hAnsi="Courier New" w:cs="Courier New"/>
    </w:rPr>
  </w:style>
  <w:style w:type="character" w:styleId="HTMLTypewriter">
    <w:name w:val="HTML Typewriter"/>
    <w:basedOn w:val="DefaultParagraphFont"/>
    <w:semiHidden/>
    <w:rsid w:val="007C6C20"/>
    <w:rPr>
      <w:rFonts w:ascii="Courier New" w:hAnsi="Courier New" w:cs="Courier New"/>
      <w:sz w:val="20"/>
      <w:szCs w:val="20"/>
    </w:rPr>
  </w:style>
  <w:style w:type="character" w:styleId="HTMLVariable">
    <w:name w:val="HTML Variable"/>
    <w:basedOn w:val="DefaultParagraphFont"/>
    <w:semiHidden/>
    <w:rsid w:val="007C6C20"/>
    <w:rPr>
      <w:i/>
      <w:iCs/>
    </w:rPr>
  </w:style>
  <w:style w:type="character" w:styleId="LineNumber">
    <w:name w:val="line number"/>
    <w:basedOn w:val="DefaultParagraphFont"/>
    <w:semiHidden/>
    <w:rsid w:val="007C6C20"/>
  </w:style>
  <w:style w:type="paragraph" w:styleId="List">
    <w:name w:val="List"/>
    <w:basedOn w:val="Normal"/>
    <w:semiHidden/>
    <w:rsid w:val="007C6C20"/>
    <w:pPr>
      <w:spacing w:before="120" w:after="120"/>
      <w:ind w:left="283" w:hanging="283"/>
      <w:jc w:val="both"/>
    </w:pPr>
    <w:rPr>
      <w:rFonts w:ascii="Verdana" w:hAnsi="Verdana"/>
      <w:color w:val="auto"/>
      <w:sz w:val="22"/>
    </w:rPr>
  </w:style>
  <w:style w:type="paragraph" w:styleId="List2">
    <w:name w:val="List 2"/>
    <w:basedOn w:val="Normal"/>
    <w:semiHidden/>
    <w:rsid w:val="007C6C20"/>
    <w:pPr>
      <w:spacing w:before="120" w:after="120"/>
      <w:ind w:left="566" w:hanging="283"/>
      <w:jc w:val="both"/>
    </w:pPr>
    <w:rPr>
      <w:rFonts w:ascii="Verdana" w:hAnsi="Verdana"/>
      <w:color w:val="auto"/>
      <w:sz w:val="22"/>
    </w:rPr>
  </w:style>
  <w:style w:type="paragraph" w:styleId="List3">
    <w:name w:val="List 3"/>
    <w:basedOn w:val="Normal"/>
    <w:semiHidden/>
    <w:rsid w:val="007C6C20"/>
    <w:pPr>
      <w:spacing w:before="120" w:after="120"/>
      <w:ind w:left="849" w:hanging="283"/>
      <w:jc w:val="both"/>
    </w:pPr>
    <w:rPr>
      <w:rFonts w:ascii="Verdana" w:hAnsi="Verdana"/>
      <w:color w:val="auto"/>
      <w:sz w:val="22"/>
    </w:rPr>
  </w:style>
  <w:style w:type="paragraph" w:styleId="List4">
    <w:name w:val="List 4"/>
    <w:basedOn w:val="Normal"/>
    <w:semiHidden/>
    <w:rsid w:val="007C6C20"/>
    <w:pPr>
      <w:spacing w:before="120" w:after="120"/>
      <w:ind w:left="1132" w:hanging="283"/>
      <w:jc w:val="both"/>
    </w:pPr>
    <w:rPr>
      <w:rFonts w:ascii="Verdana" w:hAnsi="Verdana"/>
      <w:color w:val="auto"/>
      <w:sz w:val="22"/>
    </w:rPr>
  </w:style>
  <w:style w:type="paragraph" w:styleId="List5">
    <w:name w:val="List 5"/>
    <w:basedOn w:val="Normal"/>
    <w:semiHidden/>
    <w:rsid w:val="007C6C20"/>
    <w:pPr>
      <w:spacing w:before="120" w:after="120"/>
      <w:ind w:left="1415" w:hanging="283"/>
      <w:jc w:val="both"/>
    </w:pPr>
    <w:rPr>
      <w:rFonts w:ascii="Verdana" w:hAnsi="Verdana"/>
      <w:color w:val="auto"/>
      <w:sz w:val="22"/>
    </w:rPr>
  </w:style>
  <w:style w:type="paragraph" w:styleId="ListBullet4">
    <w:name w:val="List Bullet 4"/>
    <w:basedOn w:val="Normal"/>
    <w:semiHidden/>
    <w:rsid w:val="007C6C20"/>
    <w:pPr>
      <w:tabs>
        <w:tab w:val="num" w:pos="1209"/>
      </w:tabs>
      <w:spacing w:before="120" w:after="120"/>
      <w:ind w:left="1209" w:hanging="360"/>
      <w:jc w:val="both"/>
    </w:pPr>
    <w:rPr>
      <w:rFonts w:ascii="Verdana" w:hAnsi="Verdana"/>
      <w:color w:val="auto"/>
      <w:sz w:val="22"/>
    </w:rPr>
  </w:style>
  <w:style w:type="paragraph" w:styleId="ListBullet5">
    <w:name w:val="List Bullet 5"/>
    <w:basedOn w:val="Normal"/>
    <w:semiHidden/>
    <w:rsid w:val="007C6C20"/>
    <w:pPr>
      <w:tabs>
        <w:tab w:val="num" w:pos="1492"/>
      </w:tabs>
      <w:spacing w:before="120" w:after="120"/>
      <w:ind w:left="1492" w:hanging="360"/>
      <w:jc w:val="both"/>
    </w:pPr>
    <w:rPr>
      <w:rFonts w:ascii="Verdana" w:hAnsi="Verdana"/>
      <w:color w:val="auto"/>
      <w:sz w:val="22"/>
    </w:rPr>
  </w:style>
  <w:style w:type="paragraph" w:styleId="ListContinue">
    <w:name w:val="List Continue"/>
    <w:basedOn w:val="Normal"/>
    <w:semiHidden/>
    <w:rsid w:val="007C6C20"/>
    <w:pPr>
      <w:spacing w:before="120" w:after="120"/>
      <w:ind w:left="283"/>
      <w:jc w:val="both"/>
    </w:pPr>
    <w:rPr>
      <w:rFonts w:ascii="Verdana" w:hAnsi="Verdana"/>
      <w:color w:val="auto"/>
      <w:sz w:val="22"/>
    </w:rPr>
  </w:style>
  <w:style w:type="paragraph" w:styleId="ListContinue2">
    <w:name w:val="List Continue 2"/>
    <w:basedOn w:val="Normal"/>
    <w:semiHidden/>
    <w:rsid w:val="007C6C20"/>
    <w:pPr>
      <w:spacing w:before="120" w:after="120"/>
      <w:ind w:left="566"/>
      <w:jc w:val="both"/>
    </w:pPr>
    <w:rPr>
      <w:rFonts w:ascii="Verdana" w:hAnsi="Verdana"/>
      <w:color w:val="auto"/>
      <w:sz w:val="22"/>
    </w:rPr>
  </w:style>
  <w:style w:type="paragraph" w:styleId="ListContinue3">
    <w:name w:val="List Continue 3"/>
    <w:basedOn w:val="Normal"/>
    <w:semiHidden/>
    <w:rsid w:val="007C6C20"/>
    <w:pPr>
      <w:spacing w:before="120" w:after="120"/>
      <w:ind w:left="849"/>
      <w:jc w:val="both"/>
    </w:pPr>
    <w:rPr>
      <w:rFonts w:ascii="Verdana" w:hAnsi="Verdana"/>
      <w:color w:val="auto"/>
      <w:sz w:val="22"/>
    </w:rPr>
  </w:style>
  <w:style w:type="paragraph" w:styleId="ListContinue4">
    <w:name w:val="List Continue 4"/>
    <w:basedOn w:val="Normal"/>
    <w:semiHidden/>
    <w:rsid w:val="007C6C20"/>
    <w:pPr>
      <w:spacing w:before="120" w:after="120"/>
      <w:ind w:left="1132"/>
      <w:jc w:val="both"/>
    </w:pPr>
    <w:rPr>
      <w:rFonts w:ascii="Verdana" w:hAnsi="Verdana"/>
      <w:color w:val="auto"/>
      <w:sz w:val="22"/>
    </w:rPr>
  </w:style>
  <w:style w:type="paragraph" w:styleId="ListContinue5">
    <w:name w:val="List Continue 5"/>
    <w:basedOn w:val="Normal"/>
    <w:semiHidden/>
    <w:rsid w:val="007C6C20"/>
    <w:pPr>
      <w:spacing w:before="120" w:after="120"/>
      <w:ind w:left="1415"/>
      <w:jc w:val="both"/>
    </w:pPr>
    <w:rPr>
      <w:rFonts w:ascii="Verdana" w:hAnsi="Verdana"/>
      <w:color w:val="auto"/>
      <w:sz w:val="22"/>
    </w:rPr>
  </w:style>
  <w:style w:type="paragraph" w:styleId="ListNumber">
    <w:name w:val="List Number"/>
    <w:basedOn w:val="Normal"/>
    <w:semiHidden/>
    <w:rsid w:val="007C6C20"/>
    <w:pPr>
      <w:tabs>
        <w:tab w:val="num" w:pos="360"/>
      </w:tabs>
      <w:spacing w:before="120" w:after="120"/>
      <w:ind w:left="360" w:hanging="360"/>
      <w:jc w:val="both"/>
    </w:pPr>
    <w:rPr>
      <w:rFonts w:ascii="Verdana" w:hAnsi="Verdana"/>
      <w:color w:val="auto"/>
      <w:sz w:val="22"/>
    </w:rPr>
  </w:style>
  <w:style w:type="paragraph" w:styleId="ListNumber3">
    <w:name w:val="List Number 3"/>
    <w:basedOn w:val="Normal"/>
    <w:semiHidden/>
    <w:rsid w:val="007C6C20"/>
    <w:pPr>
      <w:tabs>
        <w:tab w:val="num" w:pos="926"/>
      </w:tabs>
      <w:spacing w:before="120" w:after="120"/>
      <w:ind w:left="926" w:hanging="360"/>
      <w:jc w:val="both"/>
    </w:pPr>
    <w:rPr>
      <w:rFonts w:ascii="Verdana" w:hAnsi="Verdana"/>
      <w:color w:val="auto"/>
      <w:sz w:val="22"/>
    </w:rPr>
  </w:style>
  <w:style w:type="paragraph" w:styleId="ListNumber4">
    <w:name w:val="List Number 4"/>
    <w:basedOn w:val="Normal"/>
    <w:semiHidden/>
    <w:rsid w:val="007C6C20"/>
    <w:pPr>
      <w:tabs>
        <w:tab w:val="num" w:pos="1209"/>
      </w:tabs>
      <w:spacing w:before="120" w:after="120"/>
      <w:ind w:left="1209" w:hanging="360"/>
      <w:jc w:val="both"/>
    </w:pPr>
    <w:rPr>
      <w:rFonts w:ascii="Verdana" w:hAnsi="Verdana"/>
      <w:color w:val="auto"/>
      <w:sz w:val="22"/>
    </w:rPr>
  </w:style>
  <w:style w:type="paragraph" w:styleId="ListNumber5">
    <w:name w:val="List Number 5"/>
    <w:basedOn w:val="Normal"/>
    <w:semiHidden/>
    <w:rsid w:val="007C6C20"/>
    <w:pPr>
      <w:tabs>
        <w:tab w:val="num" w:pos="1492"/>
      </w:tabs>
      <w:spacing w:before="120" w:after="120"/>
      <w:ind w:left="1492" w:hanging="360"/>
      <w:jc w:val="both"/>
    </w:pPr>
    <w:rPr>
      <w:rFonts w:ascii="Verdana" w:hAnsi="Verdana"/>
      <w:color w:val="auto"/>
      <w:sz w:val="22"/>
    </w:rPr>
  </w:style>
  <w:style w:type="paragraph" w:styleId="MessageHeader">
    <w:name w:val="Message Header"/>
    <w:basedOn w:val="Normal"/>
    <w:semiHidden/>
    <w:rsid w:val="007C6C20"/>
    <w:pPr>
      <w:pBdr>
        <w:top w:val="single" w:sz="6" w:space="1" w:color="auto"/>
        <w:left w:val="single" w:sz="6" w:space="1" w:color="auto"/>
        <w:bottom w:val="single" w:sz="6" w:space="1" w:color="auto"/>
        <w:right w:val="single" w:sz="6" w:space="1" w:color="auto"/>
      </w:pBdr>
      <w:shd w:val="pct20" w:color="auto" w:fill="auto"/>
      <w:spacing w:before="120" w:after="120"/>
      <w:ind w:left="1134" w:hanging="1134"/>
      <w:jc w:val="both"/>
    </w:pPr>
    <w:rPr>
      <w:rFonts w:ascii="Verdana" w:hAnsi="Verdana"/>
      <w:color w:val="auto"/>
      <w:sz w:val="22"/>
    </w:rPr>
  </w:style>
  <w:style w:type="paragraph" w:styleId="NormalIndent">
    <w:name w:val="Normal Indent"/>
    <w:basedOn w:val="Normal"/>
    <w:semiHidden/>
    <w:rsid w:val="007C6C20"/>
    <w:pPr>
      <w:spacing w:before="120" w:after="120"/>
      <w:ind w:left="720"/>
      <w:jc w:val="both"/>
    </w:pPr>
    <w:rPr>
      <w:rFonts w:ascii="Verdana" w:hAnsi="Verdana"/>
      <w:color w:val="auto"/>
      <w:sz w:val="22"/>
    </w:rPr>
  </w:style>
  <w:style w:type="paragraph" w:styleId="NoteHeading">
    <w:name w:val="Note Heading"/>
    <w:basedOn w:val="Normal"/>
    <w:next w:val="Normal"/>
    <w:semiHidden/>
    <w:rsid w:val="007C6C20"/>
    <w:pPr>
      <w:spacing w:before="120" w:after="120"/>
      <w:jc w:val="both"/>
    </w:pPr>
    <w:rPr>
      <w:rFonts w:ascii="Verdana" w:hAnsi="Verdana"/>
      <w:color w:val="auto"/>
      <w:sz w:val="22"/>
    </w:rPr>
  </w:style>
  <w:style w:type="paragraph" w:styleId="PlainText">
    <w:name w:val="Plain Text"/>
    <w:basedOn w:val="Normal"/>
    <w:semiHidden/>
    <w:rsid w:val="007C6C20"/>
    <w:pPr>
      <w:spacing w:before="120" w:after="120"/>
      <w:jc w:val="both"/>
    </w:pPr>
    <w:rPr>
      <w:rFonts w:ascii="Courier New" w:hAnsi="Courier New" w:cs="Courier New"/>
      <w:color w:val="auto"/>
      <w:sz w:val="20"/>
      <w:szCs w:val="20"/>
    </w:rPr>
  </w:style>
  <w:style w:type="paragraph" w:styleId="Salutation">
    <w:name w:val="Salutation"/>
    <w:basedOn w:val="Normal"/>
    <w:next w:val="Normal"/>
    <w:semiHidden/>
    <w:rsid w:val="007C6C20"/>
    <w:pPr>
      <w:spacing w:before="120" w:after="120"/>
      <w:jc w:val="both"/>
    </w:pPr>
    <w:rPr>
      <w:rFonts w:ascii="Verdana" w:hAnsi="Verdana"/>
      <w:color w:val="auto"/>
      <w:sz w:val="22"/>
    </w:rPr>
  </w:style>
  <w:style w:type="paragraph" w:styleId="Signature">
    <w:name w:val="Signature"/>
    <w:basedOn w:val="Normal"/>
    <w:semiHidden/>
    <w:rsid w:val="007C6C20"/>
    <w:pPr>
      <w:spacing w:before="120" w:after="120"/>
      <w:ind w:left="4252"/>
      <w:jc w:val="both"/>
    </w:pPr>
    <w:rPr>
      <w:rFonts w:ascii="Verdana" w:hAnsi="Verdana"/>
      <w:color w:val="auto"/>
      <w:sz w:val="22"/>
    </w:rPr>
  </w:style>
  <w:style w:type="table" w:styleId="Table3Deffects1">
    <w:name w:val="Table 3D effects 1"/>
    <w:basedOn w:val="TableNormal"/>
    <w:semiHidden/>
    <w:rsid w:val="007C6C20"/>
    <w:pPr>
      <w:spacing w:before="120" w:after="120"/>
      <w:ind w:left="17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7C6C20"/>
    <w:pPr>
      <w:spacing w:before="120" w:after="120"/>
      <w:ind w:left="17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7C6C20"/>
    <w:pPr>
      <w:spacing w:before="120" w:after="120"/>
      <w:ind w:left="17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7C6C20"/>
    <w:pPr>
      <w:spacing w:before="120" w:after="120"/>
      <w:ind w:left="17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7C6C20"/>
    <w:pPr>
      <w:spacing w:before="120" w:after="120"/>
      <w:ind w:left="17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7C6C20"/>
    <w:pPr>
      <w:spacing w:before="120" w:after="120"/>
      <w:ind w:left="17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7C6C20"/>
    <w:pPr>
      <w:spacing w:before="120" w:after="120"/>
      <w:ind w:left="17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7C6C20"/>
    <w:pPr>
      <w:spacing w:before="120" w:after="120"/>
      <w:ind w:left="17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7C6C20"/>
    <w:pPr>
      <w:spacing w:before="120" w:after="120"/>
      <w:ind w:left="17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7C6C20"/>
    <w:pPr>
      <w:spacing w:before="120" w:after="120"/>
      <w:ind w:left="17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7C6C20"/>
    <w:pPr>
      <w:spacing w:before="120" w:after="120"/>
      <w:ind w:left="17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7C6C20"/>
    <w:pPr>
      <w:spacing w:before="120" w:after="120"/>
      <w:ind w:left="17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7C6C20"/>
    <w:pPr>
      <w:spacing w:before="120" w:after="120"/>
      <w:ind w:left="17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7C6C20"/>
    <w:pPr>
      <w:spacing w:before="120" w:after="120"/>
      <w:ind w:left="17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7C6C20"/>
    <w:pPr>
      <w:spacing w:before="120" w:after="120"/>
      <w:ind w:left="17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7C6C20"/>
    <w:pPr>
      <w:spacing w:before="120" w:after="120"/>
      <w:ind w:left="17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7C6C20"/>
    <w:pPr>
      <w:spacing w:before="120" w:after="120"/>
      <w:ind w:left="17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7C6C20"/>
    <w:pPr>
      <w:spacing w:before="120" w:after="120"/>
      <w:ind w:left="17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7C6C20"/>
    <w:pPr>
      <w:spacing w:before="120" w:after="120"/>
      <w:ind w:left="17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7C6C20"/>
    <w:pPr>
      <w:spacing w:before="120" w:after="120"/>
      <w:ind w:left="17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7C6C20"/>
    <w:pPr>
      <w:spacing w:before="120" w:after="120"/>
      <w:ind w:left="17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7C6C20"/>
    <w:pPr>
      <w:spacing w:before="120" w:after="120"/>
      <w:ind w:left="17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7C6C20"/>
    <w:pPr>
      <w:spacing w:before="120" w:after="120"/>
      <w:ind w:left="17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7C6C20"/>
    <w:pPr>
      <w:spacing w:before="120" w:after="120"/>
      <w:ind w:left="17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7C6C20"/>
    <w:pPr>
      <w:spacing w:before="120" w:after="120"/>
      <w:ind w:left="17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7C6C20"/>
    <w:pPr>
      <w:spacing w:before="120" w:after="120"/>
      <w:ind w:left="17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7C6C20"/>
    <w:pPr>
      <w:spacing w:before="120" w:after="120"/>
      <w:ind w:left="17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7C6C20"/>
    <w:pPr>
      <w:spacing w:before="120" w:after="120"/>
      <w:ind w:left="17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7C6C20"/>
    <w:pPr>
      <w:spacing w:before="120" w:after="120"/>
      <w:ind w:left="17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7C6C20"/>
    <w:pPr>
      <w:spacing w:before="120" w:after="120"/>
      <w:ind w:left="17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7C6C20"/>
    <w:pPr>
      <w:spacing w:before="120" w:after="120"/>
      <w:ind w:left="17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7C6C20"/>
    <w:pPr>
      <w:spacing w:before="120" w:after="120"/>
      <w:ind w:left="17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7C6C20"/>
    <w:pPr>
      <w:spacing w:before="120" w:after="120"/>
      <w:ind w:left="17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7C6C20"/>
    <w:pPr>
      <w:spacing w:before="120" w:after="120"/>
      <w:ind w:left="17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7C6C20"/>
    <w:pPr>
      <w:spacing w:before="120" w:after="120"/>
      <w:ind w:left="17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7C6C20"/>
    <w:pPr>
      <w:spacing w:before="120" w:after="120"/>
      <w:ind w:left="17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OZH4Char">
    <w:name w:val="OZH4 Char"/>
    <w:basedOn w:val="DefaultParagraphFont"/>
    <w:link w:val="OZH4"/>
    <w:rsid w:val="007C6C20"/>
    <w:rPr>
      <w:rFonts w:ascii="Verdana" w:hAnsi="Verdana"/>
      <w:b/>
      <w:bCs/>
      <w:color w:val="FFFFFF"/>
      <w:sz w:val="24"/>
      <w:bdr w:val="single" w:sz="12" w:space="0" w:color="auto"/>
      <w:shd w:val="clear" w:color="auto" w:fill="0000FF"/>
      <w:lang w:val="en-US" w:eastAsia="en-US" w:bidi="ar-SA"/>
    </w:rPr>
  </w:style>
  <w:style w:type="paragraph" w:customStyle="1" w:styleId="Stylelisthead2Left03cmFirstline0cm">
    <w:name w:val="Style list head 2 + Left:  0.3 cm First line:  0 cm"/>
    <w:basedOn w:val="listhead2"/>
    <w:semiHidden/>
    <w:rsid w:val="007C6C20"/>
    <w:pPr>
      <w:ind w:left="170"/>
    </w:pPr>
    <w:rPr>
      <w:rFonts w:cs="Times New Roman"/>
      <w:szCs w:val="20"/>
    </w:rPr>
  </w:style>
  <w:style w:type="paragraph" w:customStyle="1" w:styleId="H3num">
    <w:name w:val="H3 num"/>
    <w:basedOn w:val="Normal"/>
    <w:semiHidden/>
    <w:rsid w:val="007C6C20"/>
    <w:pPr>
      <w:numPr>
        <w:ilvl w:val="2"/>
        <w:numId w:val="8"/>
      </w:numPr>
      <w:spacing w:before="120" w:after="120"/>
      <w:jc w:val="both"/>
      <w:outlineLvl w:val="2"/>
    </w:pPr>
    <w:rPr>
      <w:rFonts w:cs="Times New Roman"/>
      <w:b/>
      <w:color w:val="auto"/>
      <w:sz w:val="32"/>
      <w:lang w:val="en-ZA"/>
    </w:rPr>
  </w:style>
  <w:style w:type="paragraph" w:customStyle="1" w:styleId="Notes">
    <w:name w:val="Notes"/>
    <w:basedOn w:val="Normal"/>
    <w:link w:val="NotesChar"/>
    <w:semiHidden/>
    <w:rsid w:val="007C6C20"/>
    <w:pPr>
      <w:spacing w:before="120" w:after="120"/>
      <w:jc w:val="both"/>
    </w:pPr>
    <w:rPr>
      <w:rFonts w:ascii="Verdana" w:hAnsi="Verdana" w:cs="Times New Roman"/>
      <w:b/>
      <w:color w:val="808080"/>
      <w:lang w:val="en-ZA"/>
    </w:rPr>
  </w:style>
  <w:style w:type="paragraph" w:customStyle="1" w:styleId="H3numbered">
    <w:name w:val="H3 numbered"/>
    <w:basedOn w:val="Normal"/>
    <w:semiHidden/>
    <w:rsid w:val="007C6C20"/>
    <w:pPr>
      <w:numPr>
        <w:numId w:val="8"/>
      </w:numPr>
      <w:spacing w:before="120" w:after="120"/>
      <w:jc w:val="both"/>
    </w:pPr>
    <w:rPr>
      <w:rFonts w:cs="Times New Roman"/>
      <w:b/>
      <w:color w:val="auto"/>
      <w:sz w:val="32"/>
      <w:lang w:val="en-ZA"/>
    </w:rPr>
  </w:style>
  <w:style w:type="paragraph" w:customStyle="1" w:styleId="SH3">
    <w:name w:val="SH3"/>
    <w:basedOn w:val="Normal"/>
    <w:link w:val="SH3Char"/>
    <w:semiHidden/>
    <w:rsid w:val="007C6C20"/>
    <w:pPr>
      <w:keepNext/>
      <w:widowControl w:val="0"/>
      <w:autoSpaceDE w:val="0"/>
      <w:autoSpaceDN w:val="0"/>
      <w:spacing w:before="120" w:after="120"/>
      <w:jc w:val="both"/>
      <w:outlineLvl w:val="2"/>
    </w:pPr>
    <w:rPr>
      <w:rFonts w:cs="Times New Roman"/>
      <w:b/>
      <w:bCs/>
      <w:color w:val="auto"/>
      <w:sz w:val="28"/>
      <w:szCs w:val="20"/>
      <w:lang w:val="en-ZA"/>
    </w:rPr>
  </w:style>
  <w:style w:type="character" w:customStyle="1" w:styleId="SH3Char">
    <w:name w:val="SH3 Char"/>
    <w:basedOn w:val="DefaultParagraphFont"/>
    <w:link w:val="SH3"/>
    <w:rsid w:val="007C6C20"/>
    <w:rPr>
      <w:rFonts w:ascii="Arial" w:hAnsi="Arial"/>
      <w:b/>
      <w:bCs/>
      <w:sz w:val="28"/>
      <w:lang w:val="en-ZA" w:eastAsia="en-US" w:bidi="ar-SA"/>
    </w:rPr>
  </w:style>
  <w:style w:type="paragraph" w:customStyle="1" w:styleId="h4">
    <w:name w:val="h4"/>
    <w:basedOn w:val="Normal"/>
    <w:semiHidden/>
    <w:rsid w:val="007C6C20"/>
    <w:pPr>
      <w:spacing w:before="120" w:after="120"/>
      <w:jc w:val="both"/>
    </w:pPr>
    <w:rPr>
      <w:b/>
      <w:bCs/>
      <w:color w:val="auto"/>
      <w:sz w:val="22"/>
      <w:szCs w:val="22"/>
    </w:rPr>
  </w:style>
  <w:style w:type="paragraph" w:customStyle="1" w:styleId="ENH3">
    <w:name w:val="EN H3"/>
    <w:basedOn w:val="Normal"/>
    <w:semiHidden/>
    <w:rsid w:val="007C6C20"/>
    <w:pPr>
      <w:shd w:val="clear" w:color="auto" w:fill="F3F3F3"/>
      <w:spacing w:before="120" w:after="120"/>
      <w:jc w:val="both"/>
    </w:pPr>
    <w:rPr>
      <w:rFonts w:ascii="Arial Rounded MT Bold" w:hAnsi="Arial Rounded MT Bold" w:cs="Times New Roman"/>
      <w:color w:val="auto"/>
      <w:sz w:val="32"/>
      <w:lang w:val="en-ZA"/>
    </w:rPr>
  </w:style>
  <w:style w:type="paragraph" w:customStyle="1" w:styleId="EnTableText">
    <w:name w:val="En Table Text"/>
    <w:basedOn w:val="Normal"/>
    <w:semiHidden/>
    <w:rsid w:val="007C6C20"/>
    <w:pPr>
      <w:spacing w:before="60" w:after="40"/>
      <w:jc w:val="both"/>
    </w:pPr>
    <w:rPr>
      <w:color w:val="auto"/>
      <w:sz w:val="22"/>
      <w:lang w:val="en-ZA"/>
    </w:rPr>
  </w:style>
  <w:style w:type="paragraph" w:customStyle="1" w:styleId="MyFormattingSpace">
    <w:name w:val="My Formatting Space"/>
    <w:basedOn w:val="Normal"/>
    <w:semiHidden/>
    <w:rsid w:val="007C6C20"/>
    <w:pPr>
      <w:jc w:val="both"/>
    </w:pPr>
    <w:rPr>
      <w:rFonts w:ascii="Palatino Linotype" w:hAnsi="Palatino Linotype" w:cs="Times New Roman"/>
      <w:color w:val="auto"/>
      <w:sz w:val="6"/>
      <w:szCs w:val="6"/>
      <w:lang w:val="en-ZA"/>
    </w:rPr>
  </w:style>
  <w:style w:type="paragraph" w:customStyle="1" w:styleId="BNormal">
    <w:name w:val="B Normal"/>
    <w:basedOn w:val="Normal"/>
    <w:link w:val="BNormalChar"/>
    <w:semiHidden/>
    <w:rsid w:val="007C6C20"/>
    <w:pPr>
      <w:spacing w:before="120" w:after="120"/>
      <w:jc w:val="both"/>
    </w:pPr>
    <w:rPr>
      <w:rFonts w:ascii="Comic Sans MS" w:hAnsi="Comic Sans MS" w:cs="Times New Roman"/>
      <w:color w:val="auto"/>
      <w:sz w:val="22"/>
      <w:lang w:val="en-ZA"/>
    </w:rPr>
  </w:style>
  <w:style w:type="character" w:customStyle="1" w:styleId="BNormalChar">
    <w:name w:val="B Normal Char"/>
    <w:basedOn w:val="DefaultParagraphFont"/>
    <w:link w:val="BNormal"/>
    <w:rsid w:val="007C6C20"/>
    <w:rPr>
      <w:rFonts w:ascii="Comic Sans MS" w:hAnsi="Comic Sans MS"/>
      <w:sz w:val="22"/>
      <w:szCs w:val="24"/>
      <w:lang w:val="en-ZA" w:eastAsia="en-US" w:bidi="ar-SA"/>
    </w:rPr>
  </w:style>
  <w:style w:type="paragraph" w:customStyle="1" w:styleId="Bheading3">
    <w:name w:val="B heading 3"/>
    <w:basedOn w:val="Normal"/>
    <w:link w:val="Bheading3Char"/>
    <w:semiHidden/>
    <w:rsid w:val="007C6C20"/>
    <w:pPr>
      <w:keepNext/>
      <w:overflowPunct w:val="0"/>
      <w:autoSpaceDE w:val="0"/>
      <w:autoSpaceDN w:val="0"/>
      <w:adjustRightInd w:val="0"/>
      <w:spacing w:before="120" w:after="120"/>
      <w:jc w:val="both"/>
      <w:textAlignment w:val="baseline"/>
      <w:outlineLvl w:val="2"/>
    </w:pPr>
    <w:rPr>
      <w:rFonts w:ascii="Comic Sans MS" w:hAnsi="Comic Sans MS"/>
      <w:b/>
      <w:bCs/>
      <w:color w:val="auto"/>
      <w:szCs w:val="26"/>
      <w:bdr w:val="threeDEmboss" w:sz="12" w:space="0" w:color="auto" w:frame="1"/>
      <w:lang w:val="en-ZA"/>
    </w:rPr>
  </w:style>
  <w:style w:type="character" w:customStyle="1" w:styleId="Bheading3Char">
    <w:name w:val="B heading 3 Char"/>
    <w:basedOn w:val="DefaultParagraphFont"/>
    <w:link w:val="Bheading3"/>
    <w:rsid w:val="007C6C20"/>
    <w:rPr>
      <w:rFonts w:ascii="Comic Sans MS" w:hAnsi="Comic Sans MS" w:cs="Arial"/>
      <w:b/>
      <w:bCs/>
      <w:sz w:val="24"/>
      <w:szCs w:val="26"/>
      <w:bdr w:val="threeDEmboss" w:sz="12" w:space="0" w:color="auto" w:frame="1"/>
      <w:lang w:val="en-ZA" w:eastAsia="en-US" w:bidi="ar-SA"/>
    </w:rPr>
  </w:style>
  <w:style w:type="paragraph" w:customStyle="1" w:styleId="BHeading4">
    <w:name w:val="B Heading 4"/>
    <w:basedOn w:val="BNormal"/>
    <w:semiHidden/>
    <w:rsid w:val="007C6C20"/>
    <w:rPr>
      <w:b/>
      <w:sz w:val="24"/>
    </w:rPr>
  </w:style>
  <w:style w:type="paragraph" w:customStyle="1" w:styleId="HSNormal">
    <w:name w:val="HS Normal"/>
    <w:basedOn w:val="Normal"/>
    <w:link w:val="HSNormalChar"/>
    <w:semiHidden/>
    <w:rsid w:val="007C6C20"/>
    <w:pPr>
      <w:spacing w:before="120" w:after="120"/>
      <w:jc w:val="both"/>
    </w:pPr>
    <w:rPr>
      <w:rFonts w:ascii="Century Schoolbook" w:hAnsi="Century Schoolbook" w:cs="Times New Roman"/>
      <w:color w:val="auto"/>
      <w:lang w:val="en-US"/>
    </w:rPr>
  </w:style>
  <w:style w:type="character" w:customStyle="1" w:styleId="HSNormalChar">
    <w:name w:val="HS Normal Char"/>
    <w:basedOn w:val="DefaultParagraphFont"/>
    <w:link w:val="HSNormal"/>
    <w:rsid w:val="007C6C20"/>
    <w:rPr>
      <w:rFonts w:ascii="Century Schoolbook" w:hAnsi="Century Schoolbook"/>
      <w:sz w:val="24"/>
      <w:szCs w:val="24"/>
      <w:lang w:val="en-US" w:eastAsia="en-US" w:bidi="ar-SA"/>
    </w:rPr>
  </w:style>
  <w:style w:type="paragraph" w:customStyle="1" w:styleId="StyleHeading1CenteredPatternClearGray-125">
    <w:name w:val="Style Heading 1 + Centered Pattern: Clear (Gray-12.5%)"/>
    <w:basedOn w:val="Heading1"/>
    <w:semiHidden/>
    <w:rsid w:val="007C6C20"/>
    <w:pPr>
      <w:shd w:val="clear" w:color="auto" w:fill="E0E0E0"/>
      <w:spacing w:before="60" w:after="60"/>
    </w:pPr>
    <w:rPr>
      <w:rFonts w:ascii="Times New Roman" w:hAnsi="Times New Roman" w:cs="Times New Roman"/>
      <w:i/>
      <w:caps/>
      <w:color w:val="auto"/>
      <w:kern w:val="32"/>
      <w:sz w:val="36"/>
      <w:szCs w:val="20"/>
      <w:lang w:eastAsia="en-ZA"/>
    </w:rPr>
  </w:style>
  <w:style w:type="paragraph" w:customStyle="1" w:styleId="a">
    <w:name w:val="_"/>
    <w:basedOn w:val="Normal"/>
    <w:semiHidden/>
    <w:rsid w:val="007C6C20"/>
    <w:pPr>
      <w:widowControl w:val="0"/>
      <w:snapToGrid w:val="0"/>
      <w:ind w:left="720" w:hanging="720"/>
    </w:pPr>
    <w:rPr>
      <w:rFonts w:ascii="Times New Roman" w:hAnsi="Times New Roman" w:cs="Times New Roman"/>
      <w:color w:val="auto"/>
      <w:szCs w:val="20"/>
      <w:lang w:val="en-US"/>
    </w:rPr>
  </w:style>
  <w:style w:type="paragraph" w:customStyle="1" w:styleId="OZH20">
    <w:name w:val="OZH2"/>
    <w:basedOn w:val="Normal"/>
    <w:link w:val="OZH2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84" w:right="113"/>
      <w:jc w:val="center"/>
      <w:outlineLvl w:val="1"/>
    </w:pPr>
    <w:rPr>
      <w:rFonts w:cs="Times New Roman"/>
      <w:b/>
      <w:bCs/>
      <w:color w:val="FFFFFF"/>
      <w:sz w:val="28"/>
      <w:szCs w:val="20"/>
      <w:lang w:val="en-US"/>
    </w:rPr>
  </w:style>
  <w:style w:type="paragraph" w:customStyle="1" w:styleId="StyleStyleHeading310ptPatternClearBlueTopNobor">
    <w:name w:val="Style Style Heading 3 + 10 pt + Pattern: Clear (Blue) Top: (No bor..."/>
    <w:basedOn w:val="StyleHeading310pt"/>
    <w:semiHidden/>
    <w:rsid w:val="007C6C20"/>
    <w:pPr>
      <w:pBdr>
        <w:top w:val="none" w:sz="0" w:space="0" w:color="auto"/>
        <w:left w:val="none" w:sz="0" w:space="0" w:color="auto"/>
        <w:bottom w:val="none" w:sz="0" w:space="0" w:color="auto"/>
        <w:right w:val="none" w:sz="0" w:space="0" w:color="auto"/>
      </w:pBdr>
      <w:spacing w:after="120"/>
      <w:ind w:left="176"/>
    </w:pPr>
    <w:rPr>
      <w:rFonts w:ascii="Arial" w:hAnsi="Arial" w:cs="Arial"/>
      <w:szCs w:val="20"/>
    </w:rPr>
  </w:style>
  <w:style w:type="character" w:customStyle="1" w:styleId="StyleStyleHeading2ChapterTitleCenteredLeft032cmRight1Char">
    <w:name w:val="Style Style Heading 2Chapter Title + Centered Left:  0.32 cm Right:...1 Char"/>
    <w:basedOn w:val="DefaultParagraphFont"/>
    <w:link w:val="StyleStyleHeading2ChapterTitleCenteredLeft032cmRight1"/>
    <w:rsid w:val="007C6C20"/>
    <w:rPr>
      <w:rFonts w:ascii="Arial Bold" w:hAnsi="Arial Bold" w:cs="Arial"/>
      <w:iCs/>
      <w:caps/>
      <w:color w:val="FFFFFF"/>
      <w:sz w:val="28"/>
      <w:lang w:val="en-ZA" w:eastAsia="en-ZA" w:bidi="ar-SA"/>
    </w:rPr>
  </w:style>
  <w:style w:type="paragraph" w:customStyle="1" w:styleId="StyleHeading3BorderSinglesolidlineAuto05ptLine1">
    <w:name w:val="Style Heading 3 + Border: : (Single solid line Auto  0.5 pt Line ...1"/>
    <w:basedOn w:val="Heading3"/>
    <w:semiHidden/>
    <w:rsid w:val="007C6C20"/>
    <w:pPr>
      <w:ind w:left="720"/>
      <w:jc w:val="left"/>
    </w:pPr>
    <w:rPr>
      <w:rFonts w:cs="Times New Roman"/>
      <w:bCs w:val="0"/>
      <w:szCs w:val="28"/>
      <w:bdr w:val="single" w:sz="4" w:space="0" w:color="auto"/>
      <w:lang w:val="en-ZA" w:eastAsia="zh-CN"/>
    </w:rPr>
  </w:style>
  <w:style w:type="paragraph" w:customStyle="1" w:styleId="Style10">
    <w:name w:val="Style1"/>
    <w:basedOn w:val="Normal"/>
    <w:semiHidden/>
    <w:rsid w:val="007C6C20"/>
    <w:pPr>
      <w:spacing w:before="120" w:after="120"/>
    </w:pPr>
    <w:rPr>
      <w:rFonts w:ascii="Verdana" w:hAnsi="Verdana" w:cs="Times New Roman"/>
      <w:b/>
      <w:color w:val="808080"/>
      <w:lang w:val="en-ZA" w:eastAsia="zh-CN"/>
    </w:rPr>
  </w:style>
  <w:style w:type="paragraph" w:customStyle="1" w:styleId="MyTOCIntroHeading">
    <w:name w:val="My TOC Intro Heading"/>
    <w:basedOn w:val="Normal"/>
    <w:semiHidden/>
    <w:rsid w:val="007C6C20"/>
    <w:pPr>
      <w:spacing w:before="240" w:after="120"/>
      <w:contextualSpacing/>
      <w:jc w:val="center"/>
    </w:pPr>
    <w:rPr>
      <w:rFonts w:ascii="Palatino Linotype" w:hAnsi="Palatino Linotype" w:cs="Times New Roman"/>
      <w:color w:val="auto"/>
      <w:sz w:val="36"/>
      <w:szCs w:val="36"/>
      <w:lang w:val="en-US"/>
    </w:rPr>
  </w:style>
  <w:style w:type="paragraph" w:customStyle="1" w:styleId="MyIntroText">
    <w:name w:val="My Intro Text"/>
    <w:basedOn w:val="Normal"/>
    <w:semiHidden/>
    <w:rsid w:val="007C6C20"/>
    <w:pPr>
      <w:spacing w:before="120" w:after="120"/>
      <w:jc w:val="both"/>
    </w:pPr>
    <w:rPr>
      <w:rFonts w:ascii="Palatino Linotype" w:hAnsi="Palatino Linotype" w:cs="Times New Roman"/>
      <w:color w:val="auto"/>
      <w:sz w:val="22"/>
      <w:lang w:val="en-US"/>
    </w:rPr>
  </w:style>
  <w:style w:type="paragraph" w:customStyle="1" w:styleId="MyIntroBulletList">
    <w:name w:val="My Intro Bullet List"/>
    <w:basedOn w:val="Normal"/>
    <w:semiHidden/>
    <w:rsid w:val="007C6C20"/>
    <w:pPr>
      <w:numPr>
        <w:numId w:val="9"/>
      </w:numPr>
      <w:spacing w:before="120" w:after="120"/>
      <w:contextualSpacing/>
      <w:jc w:val="both"/>
    </w:pPr>
    <w:rPr>
      <w:rFonts w:ascii="Palatino Linotype" w:hAnsi="Palatino Linotype" w:cs="Times New Roman"/>
      <w:color w:val="auto"/>
      <w:sz w:val="22"/>
      <w:lang w:val="en-US"/>
    </w:rPr>
  </w:style>
  <w:style w:type="paragraph" w:customStyle="1" w:styleId="MyIntroHeading2">
    <w:name w:val="My Intro Heading 2"/>
    <w:basedOn w:val="Normal"/>
    <w:semiHidden/>
    <w:rsid w:val="007C6C20"/>
    <w:pPr>
      <w:spacing w:before="240" w:after="120"/>
      <w:jc w:val="both"/>
    </w:pPr>
    <w:rPr>
      <w:rFonts w:ascii="Palatino Linotype" w:hAnsi="Palatino Linotype" w:cs="Times New Roman"/>
      <w:color w:val="auto"/>
      <w:sz w:val="26"/>
      <w:szCs w:val="28"/>
      <w:lang w:val="en-ZA"/>
    </w:rPr>
  </w:style>
  <w:style w:type="paragraph" w:customStyle="1" w:styleId="MyTableBlank">
    <w:name w:val="My Table Blank"/>
    <w:basedOn w:val="MyIntroText"/>
    <w:semiHidden/>
    <w:rsid w:val="007C6C20"/>
    <w:pPr>
      <w:framePr w:hSpace="180" w:wrap="around" w:vAnchor="text" w:hAnchor="margin" w:x="108" w:y="433"/>
      <w:suppressOverlap/>
    </w:pPr>
  </w:style>
  <w:style w:type="paragraph" w:customStyle="1" w:styleId="EnIntroHeading2">
    <w:name w:val="En Intro Heading 2"/>
    <w:basedOn w:val="Normal"/>
    <w:link w:val="EnIntroHeading2Char"/>
    <w:semiHidden/>
    <w:rsid w:val="007C6C20"/>
    <w:pPr>
      <w:spacing w:before="120" w:after="40"/>
      <w:jc w:val="both"/>
      <w:outlineLvl w:val="3"/>
    </w:pPr>
    <w:rPr>
      <w:rFonts w:ascii="Arial Rounded MT Bold" w:hAnsi="Arial Rounded MT Bold" w:cs="Times New Roman"/>
      <w:color w:val="auto"/>
      <w:sz w:val="22"/>
      <w:shd w:val="clear" w:color="auto" w:fill="F3F3F3"/>
      <w:lang w:val="en-ZA"/>
    </w:rPr>
  </w:style>
  <w:style w:type="paragraph" w:customStyle="1" w:styleId="EnHeading3">
    <w:name w:val="En Heading 3"/>
    <w:basedOn w:val="Normal"/>
    <w:semiHidden/>
    <w:rsid w:val="007C6C20"/>
    <w:pPr>
      <w:spacing w:before="120" w:after="120"/>
      <w:jc w:val="center"/>
      <w:outlineLvl w:val="2"/>
    </w:pPr>
    <w:rPr>
      <w:rFonts w:ascii="Arial Rounded MT Bold" w:hAnsi="Arial Rounded MT Bold" w:cs="Times New Roman"/>
      <w:color w:val="auto"/>
      <w:sz w:val="28"/>
      <w:szCs w:val="28"/>
      <w:shd w:val="clear" w:color="auto" w:fill="F3F3F3"/>
      <w:lang w:val="en-ZA"/>
    </w:rPr>
  </w:style>
  <w:style w:type="character" w:customStyle="1" w:styleId="EnIntroHeading2Char">
    <w:name w:val="En Intro Heading 2 Char"/>
    <w:basedOn w:val="DefaultParagraphFont"/>
    <w:link w:val="EnIntroHeading2"/>
    <w:rsid w:val="007C6C20"/>
    <w:rPr>
      <w:rFonts w:ascii="Arial Rounded MT Bold" w:hAnsi="Arial Rounded MT Bold"/>
      <w:sz w:val="22"/>
      <w:szCs w:val="24"/>
      <w:shd w:val="clear" w:color="auto" w:fill="F3F3F3"/>
      <w:lang w:val="en-ZA" w:eastAsia="en-US" w:bidi="ar-SA"/>
    </w:rPr>
  </w:style>
  <w:style w:type="character" w:customStyle="1" w:styleId="NotesChar">
    <w:name w:val="Notes Char"/>
    <w:basedOn w:val="DefaultParagraphFont"/>
    <w:link w:val="Notes"/>
    <w:rsid w:val="007C6C20"/>
    <w:rPr>
      <w:rFonts w:ascii="Verdana" w:hAnsi="Verdana"/>
      <w:b/>
      <w:color w:val="808080"/>
      <w:sz w:val="24"/>
      <w:szCs w:val="24"/>
      <w:lang w:val="en-ZA" w:eastAsia="en-US" w:bidi="ar-SA"/>
    </w:rPr>
  </w:style>
  <w:style w:type="numbering" w:customStyle="1" w:styleId="bulletObjective">
    <w:name w:val="bulletObjective"/>
    <w:basedOn w:val="NoList"/>
    <w:semiHidden/>
    <w:rsid w:val="007C6C20"/>
    <w:pPr>
      <w:numPr>
        <w:numId w:val="11"/>
      </w:numPr>
    </w:pPr>
  </w:style>
  <w:style w:type="paragraph" w:customStyle="1" w:styleId="OZNormal">
    <w:name w:val="OZ Normal"/>
    <w:basedOn w:val="Normal"/>
    <w:link w:val="OZNormalChar"/>
    <w:semiHidden/>
    <w:rsid w:val="007C6C20"/>
    <w:pPr>
      <w:spacing w:before="120" w:after="120"/>
      <w:jc w:val="both"/>
    </w:pPr>
    <w:rPr>
      <w:rFonts w:ascii="Verdana" w:hAnsi="Verdana" w:cs="Times New Roman"/>
      <w:color w:val="auto"/>
      <w:sz w:val="22"/>
      <w:lang w:val="en-US"/>
    </w:rPr>
  </w:style>
  <w:style w:type="character" w:customStyle="1" w:styleId="Heading1Char">
    <w:name w:val="Heading 1 Char"/>
    <w:basedOn w:val="DefaultParagraphFont"/>
    <w:link w:val="Heading1"/>
    <w:uiPriority w:val="9"/>
    <w:rsid w:val="002A3DE9"/>
    <w:rPr>
      <w:rFonts w:ascii="Arial" w:hAnsi="Arial" w:cs="Arial"/>
      <w:b/>
      <w:bCs/>
      <w:color w:val="000000"/>
      <w:sz w:val="40"/>
      <w:szCs w:val="40"/>
      <w:lang w:eastAsia="en-US"/>
    </w:rPr>
  </w:style>
  <w:style w:type="paragraph" w:customStyle="1" w:styleId="LCNormal">
    <w:name w:val="LC Normal"/>
    <w:basedOn w:val="Normal"/>
    <w:link w:val="LCNormalChar"/>
    <w:semiHidden/>
    <w:rsid w:val="007C6C20"/>
    <w:pPr>
      <w:spacing w:before="120" w:after="120"/>
      <w:jc w:val="both"/>
    </w:pPr>
    <w:rPr>
      <w:rFonts w:ascii="Verdana" w:hAnsi="Verdana" w:cs="Times New Roman"/>
      <w:color w:val="auto"/>
      <w:sz w:val="22"/>
      <w:lang w:val="en-ZA"/>
    </w:rPr>
  </w:style>
  <w:style w:type="character" w:customStyle="1" w:styleId="LCNormalChar">
    <w:name w:val="LC Normal Char"/>
    <w:basedOn w:val="DefaultParagraphFont"/>
    <w:link w:val="LCNormal"/>
    <w:rsid w:val="007C6C20"/>
    <w:rPr>
      <w:rFonts w:ascii="Verdana" w:hAnsi="Verdana"/>
      <w:sz w:val="22"/>
      <w:szCs w:val="24"/>
      <w:lang w:val="en-ZA" w:eastAsia="en-US" w:bidi="ar-SA"/>
    </w:rPr>
  </w:style>
  <w:style w:type="character" w:customStyle="1" w:styleId="OZNormalChar">
    <w:name w:val="OZ Normal Char"/>
    <w:basedOn w:val="DefaultParagraphFont"/>
    <w:link w:val="OZNormal"/>
    <w:rsid w:val="007C6C20"/>
    <w:rPr>
      <w:rFonts w:ascii="Verdana" w:hAnsi="Verdana"/>
      <w:sz w:val="22"/>
      <w:szCs w:val="24"/>
      <w:lang w:val="en-US" w:eastAsia="en-US" w:bidi="ar-SA"/>
    </w:rPr>
  </w:style>
  <w:style w:type="paragraph" w:customStyle="1" w:styleId="Blist2">
    <w:name w:val="B list2"/>
    <w:basedOn w:val="Normal"/>
    <w:semiHidden/>
    <w:rsid w:val="007C6C20"/>
    <w:pPr>
      <w:numPr>
        <w:numId w:val="12"/>
      </w:numPr>
      <w:spacing w:before="120" w:after="120"/>
      <w:jc w:val="both"/>
    </w:pPr>
    <w:rPr>
      <w:rFonts w:ascii="Verdana" w:hAnsi="Verdana"/>
      <w:color w:val="auto"/>
      <w:sz w:val="22"/>
    </w:rPr>
  </w:style>
  <w:style w:type="paragraph" w:customStyle="1" w:styleId="KHeading3">
    <w:name w:val="K Heading 3"/>
    <w:basedOn w:val="Normal"/>
    <w:semiHidden/>
    <w:rsid w:val="007C6C20"/>
    <w:pPr>
      <w:spacing w:before="240"/>
      <w:jc w:val="center"/>
      <w:outlineLvl w:val="2"/>
    </w:pPr>
    <w:rPr>
      <w:rFonts w:ascii="Palatino Linotype" w:hAnsi="Palatino Linotype" w:cs="Times New Roman"/>
      <w:color w:val="auto"/>
      <w:sz w:val="32"/>
      <w:szCs w:val="32"/>
      <w:shd w:val="clear" w:color="auto" w:fill="F3F3F3"/>
      <w:lang w:val="en-ZA"/>
    </w:rPr>
  </w:style>
  <w:style w:type="character" w:customStyle="1" w:styleId="Heading2Char">
    <w:name w:val="Heading 2 Char"/>
    <w:basedOn w:val="DefaultParagraphFont"/>
    <w:link w:val="Heading2"/>
    <w:uiPriority w:val="9"/>
    <w:rsid w:val="00A5156B"/>
    <w:rPr>
      <w:rFonts w:ascii="Arial" w:hAnsi="Arial" w:cs="Arial"/>
      <w:b/>
      <w:color w:val="000000"/>
      <w:sz w:val="22"/>
      <w:szCs w:val="22"/>
      <w:lang w:val="en-GB" w:eastAsia="en-US"/>
    </w:rPr>
  </w:style>
  <w:style w:type="paragraph" w:customStyle="1" w:styleId="StyleHeading4PatternClearLightBlueBorderSingleso">
    <w:name w:val="Style Heading 4 + Pattern: Clear (Light Blue) Border: : (Single so..."/>
    <w:basedOn w:val="Heading4"/>
    <w:semiHidden/>
    <w:rsid w:val="007C6C20"/>
    <w:pPr>
      <w:spacing w:before="120" w:after="120"/>
      <w:ind w:left="1440"/>
    </w:pPr>
    <w:rPr>
      <w:rFonts w:ascii="Arial Bold" w:hAnsi="Arial Bold" w:cs="Times New Roman"/>
      <w:bCs w:val="0"/>
      <w:i/>
      <w:iCs/>
      <w:color w:val="FFFFFF"/>
      <w:sz w:val="28"/>
      <w:szCs w:val="20"/>
      <w:bdr w:val="single" w:sz="4" w:space="0" w:color="auto"/>
      <w:shd w:val="clear" w:color="auto" w:fill="3366FF"/>
      <w:lang w:val="en-ZA" w:eastAsia="zh-CN"/>
    </w:rPr>
  </w:style>
  <w:style w:type="paragraph" w:customStyle="1" w:styleId="StyleJustified">
    <w:name w:val="Style Justified"/>
    <w:basedOn w:val="Normal"/>
    <w:semiHidden/>
    <w:rsid w:val="007C6C20"/>
    <w:pPr>
      <w:widowControl w:val="0"/>
      <w:autoSpaceDE w:val="0"/>
      <w:autoSpaceDN w:val="0"/>
      <w:spacing w:before="120" w:after="120"/>
      <w:jc w:val="both"/>
    </w:pPr>
    <w:rPr>
      <w:rFonts w:ascii="Verdana" w:hAnsi="Verdana" w:cs="Times New Roman"/>
      <w:color w:val="auto"/>
      <w:sz w:val="22"/>
      <w:szCs w:val="20"/>
      <w:lang w:val="en-ZA"/>
    </w:rPr>
  </w:style>
  <w:style w:type="paragraph" w:customStyle="1" w:styleId="headingbody30">
    <w:name w:val="heading body 3"/>
    <w:basedOn w:val="Normal"/>
    <w:link w:val="headingbody3Char0"/>
    <w:semiHidden/>
    <w:rsid w:val="007C6C20"/>
    <w:pPr>
      <w:spacing w:before="120" w:after="120" w:line="280" w:lineRule="atLeast"/>
      <w:ind w:left="389"/>
    </w:pPr>
    <w:rPr>
      <w:rFonts w:ascii="Book Antiqua" w:hAnsi="Book Antiqua" w:cs="Times New Roman"/>
      <w:color w:val="auto"/>
      <w:sz w:val="20"/>
      <w:szCs w:val="20"/>
    </w:rPr>
  </w:style>
  <w:style w:type="character" w:customStyle="1" w:styleId="headingbody3Char0">
    <w:name w:val="heading body 3 Char"/>
    <w:basedOn w:val="DefaultParagraphFont"/>
    <w:link w:val="headingbody30"/>
    <w:rsid w:val="007C6C20"/>
    <w:rPr>
      <w:rFonts w:ascii="Book Antiqua" w:hAnsi="Book Antiqua"/>
      <w:lang w:val="en-GB" w:eastAsia="en-US" w:bidi="ar-SA"/>
    </w:rPr>
  </w:style>
  <w:style w:type="paragraph" w:customStyle="1" w:styleId="figure">
    <w:name w:val="figure"/>
    <w:basedOn w:val="Normal"/>
    <w:next w:val="Normal"/>
    <w:semiHidden/>
    <w:rsid w:val="007C6C20"/>
    <w:pPr>
      <w:spacing w:before="40" w:after="120"/>
      <w:jc w:val="center"/>
    </w:pPr>
    <w:rPr>
      <w:rFonts w:ascii="Gill Sans" w:hAnsi="Gill Sans" w:cs="Times New Roman"/>
      <w:i/>
      <w:color w:val="auto"/>
      <w:sz w:val="18"/>
      <w:szCs w:val="20"/>
    </w:rPr>
  </w:style>
  <w:style w:type="paragraph" w:customStyle="1" w:styleId="Table">
    <w:name w:val="Table"/>
    <w:basedOn w:val="Normal"/>
    <w:semiHidden/>
    <w:rsid w:val="007C6C20"/>
    <w:pPr>
      <w:keepNext/>
      <w:widowControl w:val="0"/>
      <w:spacing w:before="120" w:after="120"/>
      <w:jc w:val="right"/>
    </w:pPr>
    <w:rPr>
      <w:rFonts w:ascii="Verdana" w:hAnsi="Verdana" w:cs="Times New Roman"/>
      <w:color w:val="auto"/>
      <w:sz w:val="20"/>
      <w:lang w:val="en-ZA"/>
    </w:rPr>
  </w:style>
  <w:style w:type="paragraph" w:customStyle="1" w:styleId="LCHeading3">
    <w:name w:val="LC Heading 3"/>
    <w:basedOn w:val="Normal"/>
    <w:semiHidden/>
    <w:rsid w:val="007C6C20"/>
    <w:pPr>
      <w:keepNext/>
      <w:spacing w:before="240" w:after="240"/>
      <w:outlineLvl w:val="2"/>
    </w:pPr>
    <w:rPr>
      <w:rFonts w:ascii="Garamond" w:hAnsi="Garamond" w:cs="Times New Roman"/>
      <w:b/>
      <w:bCs/>
      <w:color w:val="auto"/>
      <w:sz w:val="32"/>
      <w:szCs w:val="20"/>
      <w:bdr w:val="double" w:sz="4" w:space="0" w:color="auto"/>
      <w:lang w:val="en-ZA" w:eastAsia="zh-CN"/>
    </w:rPr>
  </w:style>
  <w:style w:type="paragraph" w:customStyle="1" w:styleId="StyleOZNormalBlack">
    <w:name w:val="Style OZ Normal + Black"/>
    <w:basedOn w:val="OZNormal"/>
    <w:link w:val="StyleOZNormalBlackChar"/>
    <w:semiHidden/>
    <w:rsid w:val="007C6C20"/>
    <w:rPr>
      <w:color w:val="000000"/>
    </w:rPr>
  </w:style>
  <w:style w:type="character" w:customStyle="1" w:styleId="StyleOZNormalBlackChar">
    <w:name w:val="Style OZ Normal + Black Char"/>
    <w:basedOn w:val="OZNormalChar"/>
    <w:link w:val="StyleOZNormalBlack"/>
    <w:rsid w:val="007C6C20"/>
    <w:rPr>
      <w:rFonts w:ascii="Verdana" w:hAnsi="Verdana"/>
      <w:color w:val="000000"/>
      <w:sz w:val="22"/>
      <w:szCs w:val="24"/>
      <w:lang w:val="en-US" w:eastAsia="en-US" w:bidi="ar-SA"/>
    </w:rPr>
  </w:style>
  <w:style w:type="paragraph" w:customStyle="1" w:styleId="OzoneHead3">
    <w:name w:val="Ozone Head 3"/>
    <w:basedOn w:val="Heading3"/>
    <w:link w:val="OzoneHead3Char"/>
    <w:semiHidden/>
    <w:rsid w:val="007C6C20"/>
    <w:pPr>
      <w:keepNext w:val="0"/>
      <w:spacing w:before="120" w:after="240"/>
      <w:ind w:left="720"/>
      <w:jc w:val="both"/>
    </w:pPr>
    <w:rPr>
      <w:rFonts w:ascii="Georgia" w:hAnsi="Georgia" w:cs="Times New Roman"/>
      <w:color w:val="FFFFFF"/>
      <w:szCs w:val="28"/>
      <w:bdr w:val="single" w:sz="4" w:space="0" w:color="auto"/>
      <w:shd w:val="clear" w:color="auto" w:fill="0000FF"/>
      <w:lang w:val="en-ZA" w:eastAsia="zh-CN"/>
    </w:rPr>
  </w:style>
  <w:style w:type="character" w:customStyle="1" w:styleId="OzoneHead3Char">
    <w:name w:val="Ozone Head 3 Char"/>
    <w:basedOn w:val="DefaultParagraphFont"/>
    <w:link w:val="OzoneHead3"/>
    <w:rsid w:val="007C6C20"/>
    <w:rPr>
      <w:rFonts w:ascii="Georgia" w:hAnsi="Georgia"/>
      <w:b/>
      <w:bCs/>
      <w:color w:val="FFFFFF"/>
      <w:sz w:val="24"/>
      <w:szCs w:val="28"/>
      <w:bdr w:val="single" w:sz="4" w:space="0" w:color="auto"/>
      <w:shd w:val="clear" w:color="auto" w:fill="0000FF"/>
      <w:lang w:val="en-ZA" w:eastAsia="zh-CN" w:bidi="ar-SA"/>
    </w:rPr>
  </w:style>
  <w:style w:type="character" w:customStyle="1" w:styleId="OzoneHeading4Char">
    <w:name w:val="Ozone Heading 4 Char"/>
    <w:basedOn w:val="DefaultParagraphFont"/>
    <w:link w:val="OzoneHeading4"/>
    <w:rsid w:val="007C6C20"/>
    <w:rPr>
      <w:rFonts w:ascii="Verdana" w:hAnsi="Verdana"/>
      <w:b/>
      <w:bCs/>
      <w:color w:val="FFFFFF"/>
      <w:sz w:val="22"/>
      <w:bdr w:val="single" w:sz="12" w:space="0" w:color="auto"/>
      <w:shd w:val="clear" w:color="auto" w:fill="0000FF"/>
      <w:lang w:val="en-US" w:eastAsia="en-US" w:bidi="ar-SA"/>
    </w:rPr>
  </w:style>
  <w:style w:type="character" w:customStyle="1" w:styleId="StyleExpandedby005pt">
    <w:name w:val="Style Expanded by  0.05 pt"/>
    <w:basedOn w:val="DefaultParagraphFont"/>
    <w:semiHidden/>
    <w:rsid w:val="007C6C20"/>
    <w:rPr>
      <w:rFonts w:ascii="Verdana" w:hAnsi="Verdana"/>
      <w:spacing w:val="1"/>
      <w:sz w:val="20"/>
    </w:rPr>
  </w:style>
  <w:style w:type="paragraph" w:customStyle="1" w:styleId="OzoneHeading20">
    <w:name w:val="Ozone Heading 2"/>
    <w:basedOn w:val="Heading2"/>
    <w:semiHidden/>
    <w:rsid w:val="007C6C20"/>
    <w:pPr>
      <w:spacing w:before="40" w:after="40"/>
    </w:pPr>
    <w:rPr>
      <w:rFonts w:ascii="Arial Bold" w:hAnsi="Arial Bold"/>
      <w:bCs/>
      <w:iCs/>
      <w:caps/>
      <w:spacing w:val="8"/>
      <w:szCs w:val="36"/>
      <w:lang w:val="en-ZA" w:eastAsia="en-ZA"/>
    </w:rPr>
  </w:style>
  <w:style w:type="paragraph" w:customStyle="1" w:styleId="StyleLeft083cmRight-004cm">
    <w:name w:val="Style Left:  0.83 cm Right:  -0.04 cm"/>
    <w:basedOn w:val="Normal"/>
    <w:semiHidden/>
    <w:rsid w:val="007C6C20"/>
    <w:pPr>
      <w:spacing w:before="60" w:after="60"/>
      <w:ind w:left="471" w:right="-23"/>
    </w:pPr>
    <w:rPr>
      <w:rFonts w:ascii="Verdana" w:hAnsi="Verdana" w:cs="Times New Roman"/>
      <w:color w:val="auto"/>
      <w:sz w:val="20"/>
      <w:szCs w:val="20"/>
      <w:lang w:val="en-US"/>
    </w:rPr>
  </w:style>
  <w:style w:type="paragraph" w:customStyle="1" w:styleId="StyleLeft075cmRight208cmLinespacingMultiple109">
    <w:name w:val="Style Left:  0.75 cm Right:  2.08 cm Line spacing:  Multiple 1.09..."/>
    <w:basedOn w:val="Normal"/>
    <w:semiHidden/>
    <w:rsid w:val="007C6C20"/>
    <w:pPr>
      <w:spacing w:before="60" w:after="60"/>
      <w:ind w:left="425" w:right="1179"/>
    </w:pPr>
    <w:rPr>
      <w:rFonts w:ascii="Verdana" w:hAnsi="Verdana" w:cs="Times New Roman"/>
      <w:color w:val="auto"/>
      <w:sz w:val="20"/>
      <w:szCs w:val="20"/>
      <w:lang w:val="en-US"/>
    </w:rPr>
  </w:style>
  <w:style w:type="paragraph" w:customStyle="1" w:styleId="StyleLeft0cmHanging075cmRight-0cmLinespacing">
    <w:name w:val="Style Left:  0 cm Hanging:  0.75 cm Right:  -0 cm Line spacing: ..."/>
    <w:basedOn w:val="Normal"/>
    <w:semiHidden/>
    <w:rsid w:val="007C6C20"/>
    <w:pPr>
      <w:spacing w:before="60" w:after="60"/>
      <w:ind w:left="425" w:hanging="425"/>
    </w:pPr>
    <w:rPr>
      <w:rFonts w:ascii="Verdana" w:hAnsi="Verdana" w:cs="Times New Roman"/>
      <w:color w:val="auto"/>
      <w:sz w:val="20"/>
      <w:szCs w:val="20"/>
      <w:lang w:val="en-US"/>
    </w:rPr>
  </w:style>
  <w:style w:type="character" w:customStyle="1" w:styleId="OZH1Char">
    <w:name w:val="OZ H1 Char"/>
    <w:basedOn w:val="DefaultParagraphFont"/>
    <w:link w:val="OZH1"/>
    <w:rsid w:val="007C6C20"/>
    <w:rPr>
      <w:rFonts w:ascii="Century Schoolbook" w:hAnsi="Century Schoolbook" w:cs="Arial"/>
      <w:b/>
      <w:bCs/>
      <w:noProof/>
      <w:color w:val="FFFFFF"/>
      <w:kern w:val="32"/>
      <w:sz w:val="28"/>
      <w:szCs w:val="28"/>
      <w:lang w:val="en-ZA" w:eastAsia="en-US" w:bidi="ar-SA"/>
    </w:rPr>
  </w:style>
  <w:style w:type="character" w:customStyle="1" w:styleId="OZH2Char">
    <w:name w:val="OZH2 Char"/>
    <w:basedOn w:val="DefaultParagraphFont"/>
    <w:link w:val="OZH20"/>
    <w:rsid w:val="007C6C20"/>
    <w:rPr>
      <w:rFonts w:ascii="Arial" w:hAnsi="Arial"/>
      <w:b/>
      <w:bCs/>
      <w:color w:val="FFFFFF"/>
      <w:sz w:val="28"/>
      <w:lang w:val="en-US" w:eastAsia="en-US" w:bidi="ar-SA"/>
    </w:rPr>
  </w:style>
  <w:style w:type="character" w:customStyle="1" w:styleId="emphasisbold">
    <w:name w:val="emphasis_bold"/>
    <w:semiHidden/>
    <w:rsid w:val="007C6C20"/>
    <w:rPr>
      <w:b/>
    </w:rPr>
  </w:style>
  <w:style w:type="character" w:customStyle="1" w:styleId="StyleBookAntiquaBold7ptBold">
    <w:name w:val="Style BookAntiquaBold 7 pt Bold"/>
    <w:basedOn w:val="DefaultParagraphFont"/>
    <w:semiHidden/>
    <w:rsid w:val="007C6C20"/>
    <w:rPr>
      <w:rFonts w:ascii="Arial" w:hAnsi="Arial"/>
      <w:b/>
      <w:bCs/>
      <w:sz w:val="24"/>
    </w:rPr>
  </w:style>
  <w:style w:type="character" w:customStyle="1" w:styleId="StyleBookAntiqua7pt">
    <w:name w:val="Style BookAntiqua 7 pt"/>
    <w:basedOn w:val="DefaultParagraphFont"/>
    <w:semiHidden/>
    <w:rsid w:val="007C6C20"/>
    <w:rPr>
      <w:rFonts w:ascii="Arial" w:hAnsi="Arial"/>
      <w:sz w:val="24"/>
    </w:rPr>
  </w:style>
  <w:style w:type="paragraph" w:customStyle="1" w:styleId="H3">
    <w:name w:val="H3"/>
    <w:basedOn w:val="Normal"/>
    <w:link w:val="H3Char"/>
    <w:semiHidden/>
    <w:rsid w:val="007C6C20"/>
    <w:pPr>
      <w:spacing w:before="120" w:after="120"/>
      <w:jc w:val="center"/>
    </w:pPr>
    <w:rPr>
      <w:rFonts w:ascii="Verdana" w:hAnsi="Verdana" w:cs="Times New Roman"/>
      <w:b/>
      <w:color w:val="auto"/>
      <w:sz w:val="28"/>
      <w:szCs w:val="20"/>
    </w:rPr>
  </w:style>
  <w:style w:type="character" w:customStyle="1" w:styleId="H3Char">
    <w:name w:val="H3 Char"/>
    <w:basedOn w:val="DefaultParagraphFont"/>
    <w:link w:val="H3"/>
    <w:rsid w:val="007C6C20"/>
    <w:rPr>
      <w:rFonts w:ascii="Verdana" w:hAnsi="Verdana"/>
      <w:b/>
      <w:sz w:val="28"/>
      <w:lang w:val="en-GB" w:eastAsia="en-US" w:bidi="ar-SA"/>
    </w:rPr>
  </w:style>
  <w:style w:type="character" w:customStyle="1" w:styleId="LChar">
    <w:name w:val="L Char"/>
    <w:basedOn w:val="DefaultParagraphFont"/>
    <w:link w:val="L"/>
    <w:rsid w:val="007C6C20"/>
    <w:rPr>
      <w:rFonts w:ascii="Verdana" w:hAnsi="Verdana" w:cs="Arial"/>
      <w:sz w:val="22"/>
      <w:szCs w:val="24"/>
      <w:lang w:val="en-GB" w:eastAsia="en-US" w:bidi="ar-SA"/>
    </w:rPr>
  </w:style>
  <w:style w:type="character" w:customStyle="1" w:styleId="KNormalTextChar">
    <w:name w:val="K Normal Text Char"/>
    <w:basedOn w:val="DefaultParagraphFont"/>
    <w:link w:val="KNormalText"/>
    <w:rsid w:val="007C6C20"/>
    <w:rPr>
      <w:rFonts w:ascii="Palatino Linotype" w:eastAsia="Calibri" w:hAnsi="Palatino Linotype"/>
      <w:sz w:val="22"/>
      <w:szCs w:val="22"/>
      <w:lang w:val="en-US" w:eastAsia="en-US" w:bidi="ar-SA"/>
    </w:rPr>
  </w:style>
  <w:style w:type="paragraph" w:customStyle="1" w:styleId="KNormalText">
    <w:name w:val="K Normal Text"/>
    <w:basedOn w:val="Normal"/>
    <w:link w:val="KNormalTextChar"/>
    <w:semiHidden/>
    <w:rsid w:val="007C6C20"/>
    <w:pPr>
      <w:spacing w:after="120" w:line="276" w:lineRule="auto"/>
      <w:jc w:val="both"/>
    </w:pPr>
    <w:rPr>
      <w:rFonts w:ascii="Palatino Linotype" w:eastAsia="Calibri" w:hAnsi="Palatino Linotype" w:cs="Times New Roman"/>
      <w:color w:val="auto"/>
      <w:sz w:val="22"/>
      <w:szCs w:val="22"/>
      <w:lang w:val="en-US"/>
    </w:rPr>
  </w:style>
  <w:style w:type="paragraph" w:styleId="ListParagraph">
    <w:name w:val="List Paragraph"/>
    <w:basedOn w:val="Normal"/>
    <w:uiPriority w:val="34"/>
    <w:qFormat/>
    <w:rsid w:val="007C6C20"/>
    <w:pPr>
      <w:spacing w:after="200" w:line="276" w:lineRule="auto"/>
      <w:ind w:left="720"/>
      <w:contextualSpacing/>
    </w:pPr>
    <w:rPr>
      <w:rFonts w:ascii="Calibri" w:eastAsia="Calibri" w:hAnsi="Calibri" w:cs="Times New Roman"/>
      <w:color w:val="auto"/>
      <w:sz w:val="22"/>
      <w:szCs w:val="22"/>
      <w:lang w:val="en-US"/>
    </w:rPr>
  </w:style>
  <w:style w:type="paragraph" w:customStyle="1" w:styleId="Style4">
    <w:name w:val="Style 4"/>
    <w:basedOn w:val="Normal"/>
    <w:semiHidden/>
    <w:rsid w:val="007C6C20"/>
    <w:pPr>
      <w:widowControl w:val="0"/>
      <w:jc w:val="both"/>
    </w:pPr>
    <w:rPr>
      <w:rFonts w:ascii="Times New Roman" w:hAnsi="Times New Roman" w:cs="Times New Roman"/>
      <w:sz w:val="22"/>
      <w:szCs w:val="20"/>
      <w:lang w:val="en-US"/>
    </w:rPr>
  </w:style>
  <w:style w:type="character" w:customStyle="1" w:styleId="text3">
    <w:name w:val="text3"/>
    <w:basedOn w:val="DefaultParagraphFont"/>
    <w:semiHidden/>
    <w:rsid w:val="007C6C20"/>
    <w:rPr>
      <w:rFonts w:ascii="Arial" w:hAnsi="Arial" w:cs="Arial" w:hint="default"/>
      <w:strike w:val="0"/>
      <w:dstrike w:val="0"/>
      <w:color w:val="000000"/>
      <w:sz w:val="18"/>
      <w:szCs w:val="18"/>
      <w:u w:val="none"/>
      <w:effect w:val="none"/>
    </w:rPr>
  </w:style>
  <w:style w:type="numbering" w:customStyle="1" w:styleId="Style2">
    <w:name w:val="Style2"/>
    <w:semiHidden/>
    <w:rsid w:val="007C6C20"/>
    <w:pPr>
      <w:numPr>
        <w:numId w:val="13"/>
      </w:numPr>
    </w:pPr>
  </w:style>
  <w:style w:type="character" w:customStyle="1" w:styleId="CharChar">
    <w:name w:val="Char Char"/>
    <w:basedOn w:val="DefaultParagraphFont"/>
    <w:semiHidden/>
    <w:rsid w:val="007C6C20"/>
    <w:rPr>
      <w:rFonts w:ascii="Arial" w:hAnsi="Arial" w:cs="Arial"/>
      <w:b/>
      <w:bCs/>
      <w:sz w:val="26"/>
      <w:szCs w:val="26"/>
      <w:lang w:val="en-GB" w:eastAsia="en-US" w:bidi="ar-SA"/>
    </w:rPr>
  </w:style>
  <w:style w:type="paragraph" w:customStyle="1" w:styleId="center">
    <w:name w:val="center"/>
    <w:basedOn w:val="Normal"/>
    <w:semiHidden/>
    <w:rsid w:val="007C6C20"/>
    <w:pPr>
      <w:spacing w:before="100" w:beforeAutospacing="1" w:after="100" w:afterAutospacing="1"/>
      <w:ind w:left="300" w:right="300"/>
    </w:pPr>
    <w:rPr>
      <w:color w:val="3E1355"/>
      <w:sz w:val="20"/>
      <w:szCs w:val="20"/>
      <w:lang w:val="en-US"/>
    </w:rPr>
  </w:style>
  <w:style w:type="character" w:customStyle="1" w:styleId="style11">
    <w:name w:val="style11"/>
    <w:basedOn w:val="DefaultParagraphFont"/>
    <w:semiHidden/>
    <w:rsid w:val="007C6C20"/>
    <w:rPr>
      <w:color w:val="FF0000"/>
    </w:rPr>
  </w:style>
  <w:style w:type="paragraph" w:customStyle="1" w:styleId="nar">
    <w:name w:val="nar"/>
    <w:basedOn w:val="Normal"/>
    <w:semiHidden/>
    <w:rsid w:val="007C6C20"/>
    <w:pPr>
      <w:spacing w:before="15" w:after="15"/>
      <w:ind w:left="15" w:right="300"/>
    </w:pPr>
    <w:rPr>
      <w:color w:val="3E1355"/>
      <w:sz w:val="16"/>
      <w:szCs w:val="16"/>
      <w:lang w:val="en-US"/>
    </w:rPr>
  </w:style>
  <w:style w:type="character" w:customStyle="1" w:styleId="gl1">
    <w:name w:val="gl1"/>
    <w:basedOn w:val="DefaultParagraphFont"/>
    <w:semiHidden/>
    <w:rsid w:val="007C6C20"/>
  </w:style>
  <w:style w:type="character" w:styleId="CommentReference">
    <w:name w:val="annotation reference"/>
    <w:basedOn w:val="DefaultParagraphFont"/>
    <w:semiHidden/>
    <w:rsid w:val="007C6C20"/>
    <w:rPr>
      <w:sz w:val="16"/>
      <w:szCs w:val="16"/>
    </w:rPr>
  </w:style>
  <w:style w:type="paragraph" w:styleId="CommentText">
    <w:name w:val="annotation text"/>
    <w:basedOn w:val="Normal"/>
    <w:semiHidden/>
    <w:rsid w:val="007C6C20"/>
    <w:pPr>
      <w:spacing w:after="200" w:line="276" w:lineRule="auto"/>
    </w:pPr>
    <w:rPr>
      <w:rFonts w:ascii="Calibri" w:eastAsia="Calibri" w:hAnsi="Calibri" w:cs="Times New Roman"/>
      <w:color w:val="auto"/>
      <w:sz w:val="20"/>
      <w:szCs w:val="20"/>
      <w:lang w:val="en-US"/>
    </w:rPr>
  </w:style>
  <w:style w:type="paragraph" w:styleId="CommentSubject">
    <w:name w:val="annotation subject"/>
    <w:basedOn w:val="CommentText"/>
    <w:next w:val="CommentText"/>
    <w:semiHidden/>
    <w:rsid w:val="007C6C20"/>
    <w:rPr>
      <w:b/>
      <w:bCs/>
    </w:rPr>
  </w:style>
  <w:style w:type="paragraph" w:styleId="BalloonText">
    <w:name w:val="Balloon Text"/>
    <w:basedOn w:val="Normal"/>
    <w:semiHidden/>
    <w:rsid w:val="007C6C20"/>
    <w:pPr>
      <w:spacing w:after="200" w:line="276" w:lineRule="auto"/>
    </w:pPr>
    <w:rPr>
      <w:rFonts w:ascii="Tahoma" w:eastAsia="Calibri" w:hAnsi="Tahoma" w:cs="Tahoma"/>
      <w:color w:val="auto"/>
      <w:sz w:val="16"/>
      <w:szCs w:val="16"/>
      <w:lang w:val="en-US"/>
    </w:rPr>
  </w:style>
  <w:style w:type="character" w:customStyle="1" w:styleId="editsection7">
    <w:name w:val="editsection7"/>
    <w:basedOn w:val="DefaultParagraphFont"/>
    <w:semiHidden/>
    <w:rsid w:val="007C6C20"/>
    <w:rPr>
      <w:b w:val="0"/>
      <w:bCs w:val="0"/>
      <w:sz w:val="18"/>
      <w:szCs w:val="18"/>
    </w:rPr>
  </w:style>
  <w:style w:type="paragraph" w:customStyle="1" w:styleId="heading10">
    <w:name w:val="heading1"/>
    <w:basedOn w:val="Normal"/>
    <w:semiHidden/>
    <w:rsid w:val="007C6C20"/>
    <w:pPr>
      <w:spacing w:before="100" w:beforeAutospacing="1" w:after="100" w:afterAutospacing="1"/>
    </w:pPr>
    <w:rPr>
      <w:b/>
      <w:bCs/>
      <w:color w:val="016A34"/>
      <w:sz w:val="22"/>
      <w:szCs w:val="22"/>
      <w:lang w:val="en-US"/>
    </w:rPr>
  </w:style>
  <w:style w:type="character" w:customStyle="1" w:styleId="yellowfadeinnerspan">
    <w:name w:val="yellowfadeinnerspan"/>
    <w:basedOn w:val="DefaultParagraphFont"/>
    <w:semiHidden/>
    <w:rsid w:val="007C6C20"/>
  </w:style>
  <w:style w:type="character" w:customStyle="1" w:styleId="style41">
    <w:name w:val="style41"/>
    <w:basedOn w:val="DefaultParagraphFont"/>
    <w:semiHidden/>
    <w:rsid w:val="007C6C20"/>
    <w:rPr>
      <w:color w:val="990000"/>
    </w:rPr>
  </w:style>
  <w:style w:type="character" w:customStyle="1" w:styleId="style1style2">
    <w:name w:val="style1 style2"/>
    <w:basedOn w:val="DefaultParagraphFont"/>
    <w:semiHidden/>
    <w:rsid w:val="007C6C20"/>
  </w:style>
  <w:style w:type="character" w:customStyle="1" w:styleId="ft12">
    <w:name w:val="ft12"/>
    <w:basedOn w:val="DefaultParagraphFont"/>
    <w:semiHidden/>
    <w:rsid w:val="007C6C20"/>
  </w:style>
  <w:style w:type="paragraph" w:customStyle="1" w:styleId="spip">
    <w:name w:val="spip"/>
    <w:basedOn w:val="Normal"/>
    <w:semiHidden/>
    <w:rsid w:val="007C6C20"/>
    <w:pPr>
      <w:spacing w:before="100" w:beforeAutospacing="1" w:after="100" w:afterAutospacing="1"/>
    </w:pPr>
    <w:rPr>
      <w:rFonts w:ascii="Times New Roman" w:hAnsi="Times New Roman" w:cs="Times New Roman"/>
      <w:color w:val="auto"/>
      <w:lang w:val="en-US"/>
    </w:rPr>
  </w:style>
  <w:style w:type="character" w:customStyle="1" w:styleId="body1">
    <w:name w:val="body1"/>
    <w:basedOn w:val="DefaultParagraphFont"/>
    <w:semiHidden/>
    <w:rsid w:val="007C6C20"/>
    <w:rPr>
      <w:rFonts w:ascii="Verdana" w:hAnsi="Verdana" w:hint="default"/>
      <w:sz w:val="20"/>
      <w:szCs w:val="20"/>
    </w:rPr>
  </w:style>
  <w:style w:type="character" w:customStyle="1" w:styleId="bodytitle1">
    <w:name w:val="bodytitle1"/>
    <w:basedOn w:val="DefaultParagraphFont"/>
    <w:semiHidden/>
    <w:rsid w:val="007C6C20"/>
    <w:rPr>
      <w:rFonts w:ascii="Verdana" w:hAnsi="Verdana" w:hint="default"/>
      <w:b/>
      <w:bCs/>
      <w:sz w:val="18"/>
      <w:szCs w:val="18"/>
    </w:rPr>
  </w:style>
  <w:style w:type="character" w:customStyle="1" w:styleId="bodytext1">
    <w:name w:val="bodytext1"/>
    <w:basedOn w:val="DefaultParagraphFont"/>
    <w:semiHidden/>
    <w:rsid w:val="007C6C20"/>
    <w:rPr>
      <w:rFonts w:ascii="Verdana" w:hAnsi="Verdana" w:hint="default"/>
      <w:i w:val="0"/>
      <w:iCs w:val="0"/>
      <w:sz w:val="18"/>
      <w:szCs w:val="18"/>
    </w:rPr>
  </w:style>
  <w:style w:type="character" w:customStyle="1" w:styleId="w">
    <w:name w:val="w"/>
    <w:basedOn w:val="DefaultParagraphFont"/>
    <w:semiHidden/>
    <w:rsid w:val="007C6C20"/>
    <w:rPr>
      <w:b w:val="0"/>
      <w:bCs w:val="0"/>
      <w:sz w:val="27"/>
      <w:szCs w:val="27"/>
    </w:rPr>
  </w:style>
  <w:style w:type="character" w:customStyle="1" w:styleId="m1">
    <w:name w:val="m1"/>
    <w:basedOn w:val="DefaultParagraphFont"/>
    <w:semiHidden/>
    <w:rsid w:val="007C6C20"/>
    <w:rPr>
      <w:b w:val="0"/>
      <w:bCs w:val="0"/>
      <w:color w:val="676767"/>
      <w:sz w:val="27"/>
      <w:szCs w:val="27"/>
    </w:rPr>
  </w:style>
  <w:style w:type="character" w:customStyle="1" w:styleId="f1">
    <w:name w:val="f1"/>
    <w:basedOn w:val="DefaultParagraphFont"/>
    <w:semiHidden/>
    <w:rsid w:val="007C6C20"/>
    <w:rPr>
      <w:rFonts w:ascii="Arial" w:hAnsi="Arial" w:cs="Arial" w:hint="default"/>
      <w:b w:val="0"/>
      <w:bCs w:val="0"/>
      <w:color w:val="676767"/>
      <w:sz w:val="27"/>
      <w:szCs w:val="27"/>
    </w:rPr>
  </w:style>
  <w:style w:type="character" w:customStyle="1" w:styleId="a0">
    <w:name w:val="a"/>
    <w:basedOn w:val="DefaultParagraphFont"/>
    <w:semiHidden/>
    <w:rsid w:val="007C6C20"/>
    <w:rPr>
      <w:rFonts w:ascii="Arial" w:hAnsi="Arial" w:cs="Arial" w:hint="default"/>
      <w:b w:val="0"/>
      <w:bCs w:val="0"/>
      <w:sz w:val="27"/>
      <w:szCs w:val="27"/>
    </w:rPr>
  </w:style>
  <w:style w:type="character" w:customStyle="1" w:styleId="searchmatch">
    <w:name w:val="searchmatch"/>
    <w:basedOn w:val="DefaultParagraphFont"/>
    <w:semiHidden/>
    <w:rsid w:val="007C6C20"/>
  </w:style>
  <w:style w:type="character" w:customStyle="1" w:styleId="Style1justfy12ptChar">
    <w:name w:val="Style1 + justfy 12pt Char"/>
    <w:basedOn w:val="DefaultParagraphFont"/>
    <w:link w:val="Style1justfy12pt"/>
    <w:rsid w:val="007C6C20"/>
    <w:rPr>
      <w:rFonts w:ascii="Arial" w:hAnsi="Arial" w:cs="Arial"/>
      <w:sz w:val="24"/>
      <w:szCs w:val="24"/>
      <w:lang w:val="en-GB" w:eastAsia="en-US" w:bidi="ar-SA"/>
    </w:rPr>
  </w:style>
  <w:style w:type="paragraph" w:customStyle="1" w:styleId="Style1justfy12pt">
    <w:name w:val="Style1 + justfy 12pt"/>
    <w:basedOn w:val="Normal"/>
    <w:link w:val="Style1justfy12ptChar"/>
    <w:autoRedefine/>
    <w:semiHidden/>
    <w:rsid w:val="007C6C20"/>
    <w:pPr>
      <w:spacing w:before="120" w:after="120"/>
      <w:jc w:val="both"/>
    </w:pPr>
    <w:rPr>
      <w:color w:val="auto"/>
    </w:rPr>
  </w:style>
  <w:style w:type="paragraph" w:styleId="DocumentMap">
    <w:name w:val="Document Map"/>
    <w:basedOn w:val="Normal"/>
    <w:semiHidden/>
    <w:rsid w:val="007C6C20"/>
    <w:pPr>
      <w:shd w:val="clear" w:color="auto" w:fill="000080"/>
    </w:pPr>
    <w:rPr>
      <w:rFonts w:ascii="Tahoma" w:hAnsi="Tahoma" w:cs="Tahoma"/>
      <w:color w:val="auto"/>
      <w:sz w:val="20"/>
      <w:szCs w:val="20"/>
      <w:lang w:val="en-ZA"/>
    </w:rPr>
  </w:style>
  <w:style w:type="paragraph" w:customStyle="1" w:styleId="Level1">
    <w:name w:val="Level 1"/>
    <w:basedOn w:val="Normal"/>
    <w:rsid w:val="007C6C20"/>
    <w:pPr>
      <w:widowControl w:val="0"/>
    </w:pPr>
    <w:rPr>
      <w:rFonts w:ascii="Times New Roman" w:hAnsi="Times New Roman" w:cs="Times New Roman"/>
      <w:color w:val="auto"/>
      <w:szCs w:val="20"/>
      <w:lang w:val="en-ZA"/>
    </w:rPr>
  </w:style>
  <w:style w:type="paragraph" w:customStyle="1" w:styleId="standardpagetextnormal">
    <w:name w:val="standardpagetextnormal"/>
    <w:basedOn w:val="Normal"/>
    <w:rsid w:val="007C6C20"/>
    <w:pPr>
      <w:spacing w:before="100" w:beforeAutospacing="1" w:after="100" w:afterAutospacing="1"/>
    </w:pPr>
    <w:rPr>
      <w:sz w:val="13"/>
      <w:szCs w:val="13"/>
      <w:lang w:eastAsia="en-GB"/>
    </w:rPr>
  </w:style>
  <w:style w:type="character" w:customStyle="1" w:styleId="standardpagetextbold1">
    <w:name w:val="standardpagetextbold1"/>
    <w:basedOn w:val="DefaultParagraphFont"/>
    <w:rsid w:val="007C6C20"/>
    <w:rPr>
      <w:rFonts w:ascii="Arial" w:hAnsi="Arial" w:cs="Arial" w:hint="default"/>
      <w:b/>
      <w:bCs/>
      <w:color w:val="000000"/>
      <w:sz w:val="13"/>
      <w:szCs w:val="13"/>
    </w:rPr>
  </w:style>
  <w:style w:type="character" w:customStyle="1" w:styleId="standardpagetextnormal1">
    <w:name w:val="standardpagetextnormal1"/>
    <w:basedOn w:val="DefaultParagraphFont"/>
    <w:rsid w:val="007C6C20"/>
    <w:rPr>
      <w:rFonts w:ascii="Arial" w:hAnsi="Arial" w:cs="Arial" w:hint="default"/>
      <w:color w:val="000000"/>
      <w:sz w:val="13"/>
      <w:szCs w:val="13"/>
    </w:rPr>
  </w:style>
  <w:style w:type="character" w:customStyle="1" w:styleId="firstbold1">
    <w:name w:val="firstbold1"/>
    <w:basedOn w:val="DefaultParagraphFont"/>
    <w:rsid w:val="007C6C20"/>
    <w:rPr>
      <w:rFonts w:ascii="Arial" w:hAnsi="Arial" w:cs="Arial" w:hint="default"/>
      <w:b/>
      <w:bCs/>
      <w:sz w:val="18"/>
      <w:szCs w:val="18"/>
    </w:rPr>
  </w:style>
  <w:style w:type="paragraph" w:customStyle="1" w:styleId="pagetitle">
    <w:name w:val="pagetitle"/>
    <w:basedOn w:val="Normal"/>
    <w:rsid w:val="007C6C20"/>
    <w:pPr>
      <w:spacing w:before="100" w:beforeAutospacing="1" w:after="100" w:afterAutospacing="1"/>
    </w:pPr>
    <w:rPr>
      <w:b/>
      <w:bCs/>
      <w:color w:val="014794"/>
      <w:sz w:val="28"/>
      <w:szCs w:val="28"/>
      <w:lang w:eastAsia="en-GB"/>
    </w:rPr>
  </w:style>
  <w:style w:type="character" w:customStyle="1" w:styleId="pagetitle1">
    <w:name w:val="pagetitle1"/>
    <w:basedOn w:val="DefaultParagraphFont"/>
    <w:rsid w:val="007C6C20"/>
    <w:rPr>
      <w:rFonts w:ascii="Arial" w:hAnsi="Arial" w:cs="Arial" w:hint="default"/>
      <w:b/>
      <w:bCs/>
      <w:color w:val="014794"/>
      <w:sz w:val="28"/>
      <w:szCs w:val="28"/>
    </w:rPr>
  </w:style>
  <w:style w:type="character" w:customStyle="1" w:styleId="editsection">
    <w:name w:val="editsection"/>
    <w:basedOn w:val="DefaultParagraphFont"/>
    <w:rsid w:val="007C6C20"/>
  </w:style>
  <w:style w:type="paragraph" w:customStyle="1" w:styleId="FormAssessm">
    <w:name w:val="Form Assessm"/>
    <w:basedOn w:val="Normal"/>
    <w:rsid w:val="007C6C20"/>
    <w:pPr>
      <w:spacing w:before="120" w:after="120"/>
      <w:jc w:val="center"/>
      <w:outlineLvl w:val="1"/>
    </w:pPr>
    <w:rPr>
      <w:rFonts w:ascii="Verdana" w:hAnsi="Verdana" w:cs="Times New Roman"/>
      <w:b/>
      <w:color w:val="FFFFFF"/>
      <w:szCs w:val="40"/>
      <w:shd w:val="clear" w:color="auto" w:fill="C0C0C0"/>
      <w:lang w:val="en-ZA"/>
    </w:rPr>
  </w:style>
  <w:style w:type="paragraph" w:customStyle="1" w:styleId="StyleListBulletBefore0ptAfter0pt">
    <w:name w:val="Style List Bullet + Before:  0 pt After:  0 pt"/>
    <w:basedOn w:val="ListBullet"/>
    <w:rsid w:val="007C6C20"/>
    <w:pPr>
      <w:tabs>
        <w:tab w:val="clear" w:pos="780"/>
        <w:tab w:val="num" w:pos="360"/>
      </w:tabs>
      <w:jc w:val="both"/>
    </w:pPr>
    <w:rPr>
      <w:rFonts w:ascii="Verdana" w:hAnsi="Verdana" w:cs="Times New Roman"/>
      <w:color w:val="auto"/>
      <w:sz w:val="22"/>
      <w:szCs w:val="20"/>
      <w:lang w:val="en-ZA" w:eastAsia="en-ZA"/>
    </w:rPr>
  </w:style>
  <w:style w:type="character" w:customStyle="1" w:styleId="pronset1">
    <w:name w:val="pronset1"/>
    <w:basedOn w:val="DefaultParagraphFont"/>
    <w:rsid w:val="007C6C20"/>
    <w:rPr>
      <w:color w:val="333333"/>
    </w:rPr>
  </w:style>
  <w:style w:type="character" w:customStyle="1" w:styleId="showipapr">
    <w:name w:val="show_ipapr"/>
    <w:basedOn w:val="DefaultParagraphFont"/>
    <w:rsid w:val="007C6C20"/>
  </w:style>
  <w:style w:type="character" w:customStyle="1" w:styleId="prondelim1">
    <w:name w:val="prondelim1"/>
    <w:basedOn w:val="DefaultParagraphFont"/>
    <w:rsid w:val="007C6C20"/>
    <w:rPr>
      <w:rFonts w:ascii="Verdana" w:hAnsi="Verdana" w:hint="default"/>
      <w:color w:val="333333"/>
    </w:rPr>
  </w:style>
  <w:style w:type="character" w:customStyle="1" w:styleId="pron4">
    <w:name w:val="pron4"/>
    <w:basedOn w:val="DefaultParagraphFont"/>
    <w:rsid w:val="007C6C20"/>
    <w:rPr>
      <w:rFonts w:ascii="Verdana" w:hAnsi="Verdana" w:hint="default"/>
      <w:vanish w:val="0"/>
      <w:webHidden w:val="0"/>
      <w:color w:val="333333"/>
      <w:sz w:val="13"/>
      <w:szCs w:val="13"/>
      <w:specVanish w:val="0"/>
    </w:rPr>
  </w:style>
  <w:style w:type="character" w:customStyle="1" w:styleId="prontoggle">
    <w:name w:val="pron_toggle"/>
    <w:basedOn w:val="DefaultParagraphFont"/>
    <w:rsid w:val="007C6C20"/>
  </w:style>
  <w:style w:type="character" w:customStyle="1" w:styleId="showspellpr">
    <w:name w:val="show_spellpr"/>
    <w:basedOn w:val="DefaultParagraphFont"/>
    <w:rsid w:val="007C6C20"/>
  </w:style>
  <w:style w:type="character" w:customStyle="1" w:styleId="pron5">
    <w:name w:val="pron5"/>
    <w:basedOn w:val="DefaultParagraphFont"/>
    <w:rsid w:val="007C6C20"/>
    <w:rPr>
      <w:rFonts w:ascii="Verdana" w:hAnsi="Verdana" w:hint="default"/>
      <w:vanish w:val="0"/>
      <w:webHidden w:val="0"/>
      <w:color w:val="333333"/>
      <w:sz w:val="13"/>
      <w:szCs w:val="13"/>
      <w:specVanish w:val="0"/>
    </w:rPr>
  </w:style>
  <w:style w:type="character" w:customStyle="1" w:styleId="boldface1">
    <w:name w:val="boldface1"/>
    <w:basedOn w:val="DefaultParagraphFont"/>
    <w:rsid w:val="007C6C20"/>
    <w:rPr>
      <w:b/>
      <w:bCs/>
    </w:rPr>
  </w:style>
  <w:style w:type="character" w:customStyle="1" w:styleId="pg4">
    <w:name w:val="pg4"/>
    <w:basedOn w:val="DefaultParagraphFont"/>
    <w:rsid w:val="007C6C20"/>
    <w:rPr>
      <w:rFonts w:ascii="Verdana" w:hAnsi="Verdana" w:hint="default"/>
      <w:b/>
      <w:bCs/>
      <w:i/>
      <w:iCs/>
      <w:vanish w:val="0"/>
      <w:webHidden w:val="0"/>
      <w:color w:val="333333"/>
      <w:sz w:val="13"/>
      <w:szCs w:val="13"/>
      <w:specVanish w:val="0"/>
    </w:rPr>
  </w:style>
  <w:style w:type="character" w:customStyle="1" w:styleId="ital-inline1">
    <w:name w:val="ital-inline1"/>
    <w:basedOn w:val="DefaultParagraphFont"/>
    <w:rsid w:val="007C6C20"/>
    <w:rPr>
      <w:i/>
      <w:iCs/>
      <w:vanish w:val="0"/>
      <w:webHidden w:val="0"/>
      <w:specVanish w:val="0"/>
    </w:rPr>
  </w:style>
  <w:style w:type="paragraph" w:customStyle="1" w:styleId="outlineH2">
    <w:name w:val="outline H2"/>
    <w:basedOn w:val="Default"/>
    <w:next w:val="Default"/>
    <w:rsid w:val="007C6C20"/>
    <w:rPr>
      <w:rFonts w:ascii="Symbol" w:hAnsi="Symbol"/>
      <w:color w:val="auto"/>
    </w:rPr>
  </w:style>
  <w:style w:type="paragraph" w:customStyle="1" w:styleId="outlineNLfirst">
    <w:name w:val="outline NL first"/>
    <w:basedOn w:val="Default"/>
    <w:next w:val="Default"/>
    <w:rsid w:val="007C6C20"/>
    <w:rPr>
      <w:rFonts w:ascii="Symbol" w:hAnsi="Symbol"/>
      <w:color w:val="auto"/>
    </w:rPr>
  </w:style>
  <w:style w:type="paragraph" w:customStyle="1" w:styleId="outlineNL">
    <w:name w:val="outline NL"/>
    <w:basedOn w:val="Default"/>
    <w:next w:val="Default"/>
    <w:rsid w:val="007C6C20"/>
    <w:rPr>
      <w:rFonts w:ascii="Symbol" w:hAnsi="Symbol"/>
      <w:color w:val="auto"/>
    </w:rPr>
  </w:style>
  <w:style w:type="paragraph" w:customStyle="1" w:styleId="outlineBL2first">
    <w:name w:val="outline BL2 first"/>
    <w:basedOn w:val="Default"/>
    <w:next w:val="Default"/>
    <w:rsid w:val="007C6C20"/>
    <w:rPr>
      <w:rFonts w:ascii="Symbol" w:hAnsi="Symbol"/>
      <w:color w:val="auto"/>
    </w:rPr>
  </w:style>
  <w:style w:type="paragraph" w:customStyle="1" w:styleId="outlineBL2">
    <w:name w:val="outline BL2"/>
    <w:basedOn w:val="Default"/>
    <w:next w:val="Default"/>
    <w:rsid w:val="007C6C20"/>
    <w:rPr>
      <w:rFonts w:ascii="Symbol" w:hAnsi="Symbol"/>
      <w:color w:val="auto"/>
    </w:rPr>
  </w:style>
  <w:style w:type="paragraph" w:styleId="z-TopofForm">
    <w:name w:val="HTML Top of Form"/>
    <w:basedOn w:val="Normal"/>
    <w:next w:val="Normal"/>
    <w:hidden/>
    <w:rsid w:val="007C6C20"/>
    <w:pPr>
      <w:pBdr>
        <w:bottom w:val="single" w:sz="6" w:space="1" w:color="auto"/>
      </w:pBdr>
      <w:jc w:val="center"/>
    </w:pPr>
    <w:rPr>
      <w:vanish/>
      <w:color w:val="auto"/>
      <w:sz w:val="16"/>
      <w:szCs w:val="16"/>
      <w:lang w:val="en-US"/>
    </w:rPr>
  </w:style>
  <w:style w:type="paragraph" w:styleId="z-BottomofForm">
    <w:name w:val="HTML Bottom of Form"/>
    <w:basedOn w:val="Normal"/>
    <w:next w:val="Normal"/>
    <w:hidden/>
    <w:rsid w:val="007C6C20"/>
    <w:pPr>
      <w:pBdr>
        <w:top w:val="single" w:sz="6" w:space="1" w:color="auto"/>
      </w:pBdr>
      <w:jc w:val="center"/>
    </w:pPr>
    <w:rPr>
      <w:vanish/>
      <w:color w:val="auto"/>
      <w:sz w:val="16"/>
      <w:szCs w:val="16"/>
      <w:lang w:val="en-US"/>
    </w:rPr>
  </w:style>
  <w:style w:type="character" w:customStyle="1" w:styleId="subscribehd1">
    <w:name w:val="subscribehd1"/>
    <w:basedOn w:val="DefaultParagraphFont"/>
    <w:rsid w:val="007C6C20"/>
    <w:rPr>
      <w:rFonts w:ascii="Arial" w:hAnsi="Arial" w:cs="Arial" w:hint="default"/>
      <w:b/>
      <w:bCs/>
      <w:color w:val="003366"/>
      <w:sz w:val="22"/>
      <w:szCs w:val="22"/>
    </w:rPr>
  </w:style>
  <w:style w:type="character" w:customStyle="1" w:styleId="Heading5Char">
    <w:name w:val="Heading 5 Char"/>
    <w:basedOn w:val="DefaultParagraphFont"/>
    <w:link w:val="Heading5"/>
    <w:rsid w:val="007C6C20"/>
    <w:rPr>
      <w:rFonts w:ascii="Arial" w:hAnsi="Arial" w:cs="Arial"/>
      <w:b/>
      <w:bCs/>
      <w:sz w:val="28"/>
      <w:szCs w:val="28"/>
      <w:lang w:val="en-GB" w:eastAsia="en-US" w:bidi="ar-SA"/>
    </w:rPr>
  </w:style>
  <w:style w:type="paragraph" w:customStyle="1" w:styleId="CensusTextBox">
    <w:name w:val="Census TextBox"/>
    <w:rsid w:val="007C6C20"/>
    <w:pPr>
      <w:spacing w:before="120" w:after="60" w:line="312" w:lineRule="auto"/>
      <w:ind w:left="284"/>
      <w:jc w:val="both"/>
    </w:pPr>
    <w:rPr>
      <w:rFonts w:ascii="Arial" w:hAnsi="Arial"/>
      <w:sz w:val="22"/>
      <w:lang w:val="en-US" w:eastAsia="en-US"/>
    </w:rPr>
  </w:style>
  <w:style w:type="paragraph" w:customStyle="1" w:styleId="Census-Bullet1">
    <w:name w:val="Census - Bullet1"/>
    <w:autoRedefine/>
    <w:rsid w:val="007C6C20"/>
    <w:pPr>
      <w:numPr>
        <w:numId w:val="14"/>
      </w:numPr>
      <w:tabs>
        <w:tab w:val="left" w:pos="2552"/>
      </w:tabs>
      <w:spacing w:before="120" w:after="60" w:line="312" w:lineRule="auto"/>
      <w:ind w:left="2520" w:hanging="819"/>
      <w:jc w:val="both"/>
    </w:pPr>
    <w:rPr>
      <w:rFonts w:ascii="Arial" w:hAnsi="Arial" w:cs="Arial"/>
      <w:sz w:val="22"/>
      <w:lang w:val="en-US" w:eastAsia="en-US"/>
    </w:rPr>
  </w:style>
  <w:style w:type="paragraph" w:customStyle="1" w:styleId="Poem">
    <w:name w:val="Poem"/>
    <w:basedOn w:val="Normal"/>
    <w:autoRedefine/>
    <w:rsid w:val="007C6C20"/>
    <w:pPr>
      <w:pBdr>
        <w:top w:val="single" w:sz="4" w:space="1" w:color="auto"/>
        <w:left w:val="single" w:sz="4" w:space="4" w:color="auto"/>
        <w:bottom w:val="single" w:sz="4" w:space="1" w:color="auto"/>
        <w:right w:val="single" w:sz="4" w:space="4" w:color="auto"/>
      </w:pBdr>
      <w:tabs>
        <w:tab w:val="left" w:pos="2520"/>
      </w:tabs>
      <w:spacing w:before="120" w:after="60"/>
      <w:ind w:left="1701"/>
      <w:jc w:val="center"/>
    </w:pPr>
    <w:rPr>
      <w:b/>
      <w:i/>
      <w:color w:val="auto"/>
      <w:sz w:val="22"/>
    </w:rPr>
  </w:style>
  <w:style w:type="character" w:customStyle="1" w:styleId="toctoggle">
    <w:name w:val="toctoggle"/>
    <w:basedOn w:val="DefaultParagraphFont"/>
    <w:rsid w:val="007C6C20"/>
  </w:style>
  <w:style w:type="character" w:customStyle="1" w:styleId="tocnumber2">
    <w:name w:val="tocnumber2"/>
    <w:basedOn w:val="DefaultParagraphFont"/>
    <w:rsid w:val="007C6C20"/>
  </w:style>
  <w:style w:type="character" w:customStyle="1" w:styleId="toctext">
    <w:name w:val="toctext"/>
    <w:basedOn w:val="DefaultParagraphFont"/>
    <w:rsid w:val="007C6C20"/>
  </w:style>
  <w:style w:type="character" w:customStyle="1" w:styleId="unicode1">
    <w:name w:val="unicode1"/>
    <w:basedOn w:val="DefaultParagraphFont"/>
    <w:rsid w:val="007C6C20"/>
    <w:rPr>
      <w:rFonts w:ascii="inherit" w:hAnsi="inherit" w:hint="default"/>
    </w:rPr>
  </w:style>
  <w:style w:type="paragraph" w:customStyle="1" w:styleId="articlecontent">
    <w:name w:val="articlecontent"/>
    <w:basedOn w:val="Normal"/>
    <w:rsid w:val="007C6C20"/>
    <w:pPr>
      <w:spacing w:before="100" w:beforeAutospacing="1" w:after="100" w:afterAutospacing="1"/>
    </w:pPr>
    <w:rPr>
      <w:rFonts w:ascii="Verdana" w:hAnsi="Verdana" w:cs="Times New Roman"/>
      <w:lang w:val="en-US"/>
    </w:rPr>
  </w:style>
  <w:style w:type="paragraph" w:customStyle="1" w:styleId="box">
    <w:name w:val="box"/>
    <w:basedOn w:val="Normal"/>
    <w:rsid w:val="007C6C20"/>
    <w:pPr>
      <w:pBdr>
        <w:top w:val="outset" w:sz="4" w:space="0" w:color="auto"/>
        <w:left w:val="outset" w:sz="4" w:space="0" w:color="auto"/>
        <w:bottom w:val="outset" w:sz="4" w:space="0" w:color="auto"/>
        <w:right w:val="outset" w:sz="4" w:space="0" w:color="auto"/>
      </w:pBdr>
      <w:spacing w:before="100" w:beforeAutospacing="1" w:after="100" w:afterAutospacing="1"/>
    </w:pPr>
    <w:rPr>
      <w:rFonts w:ascii="Verdana" w:hAnsi="Verdana" w:cs="Times New Roman"/>
      <w:sz w:val="14"/>
      <w:szCs w:val="14"/>
      <w:lang w:val="en-US"/>
    </w:rPr>
  </w:style>
  <w:style w:type="paragraph" w:customStyle="1" w:styleId="boxnobottom">
    <w:name w:val="box_nobottom"/>
    <w:basedOn w:val="Normal"/>
    <w:rsid w:val="007C6C20"/>
    <w:pPr>
      <w:pBdr>
        <w:top w:val="outset" w:sz="4" w:space="0" w:color="auto"/>
        <w:left w:val="outset" w:sz="4" w:space="0" w:color="auto"/>
        <w:bottom w:val="outset" w:sz="2" w:space="0" w:color="auto"/>
        <w:right w:val="outset" w:sz="4" w:space="0" w:color="auto"/>
      </w:pBdr>
      <w:spacing w:before="100" w:beforeAutospacing="1" w:after="100" w:afterAutospacing="1"/>
    </w:pPr>
    <w:rPr>
      <w:rFonts w:ascii="Times New Roman" w:hAnsi="Times New Roman" w:cs="Times New Roman"/>
      <w:color w:val="auto"/>
      <w:lang w:val="en-US"/>
    </w:rPr>
  </w:style>
  <w:style w:type="paragraph" w:customStyle="1" w:styleId="error">
    <w:name w:val="error"/>
    <w:basedOn w:val="Normal"/>
    <w:rsid w:val="007C6C20"/>
    <w:pPr>
      <w:pBdr>
        <w:top w:val="outset" w:sz="4" w:space="1" w:color="FF0000"/>
        <w:left w:val="outset" w:sz="4" w:space="1" w:color="FF0000"/>
        <w:bottom w:val="outset" w:sz="4" w:space="1" w:color="FF0000"/>
        <w:right w:val="outset" w:sz="4" w:space="1" w:color="FF0000"/>
      </w:pBdr>
      <w:shd w:val="clear" w:color="auto" w:fill="FFDCDC"/>
      <w:spacing w:before="100" w:beforeAutospacing="1" w:after="100" w:afterAutospacing="1"/>
    </w:pPr>
    <w:rPr>
      <w:rFonts w:ascii="Times New Roman" w:hAnsi="Times New Roman" w:cs="Times New Roman"/>
      <w:color w:val="FF0000"/>
      <w:lang w:val="en-US"/>
    </w:rPr>
  </w:style>
  <w:style w:type="paragraph" w:customStyle="1" w:styleId="errorbox">
    <w:name w:val="errorbox"/>
    <w:basedOn w:val="Normal"/>
    <w:rsid w:val="007C6C20"/>
    <w:pPr>
      <w:pBdr>
        <w:top w:val="outset" w:sz="4" w:space="1" w:color="FF0000"/>
        <w:left w:val="outset" w:sz="4" w:space="1" w:color="FF0000"/>
        <w:bottom w:val="outset" w:sz="4" w:space="1" w:color="FF0000"/>
        <w:right w:val="outset" w:sz="4" w:space="1" w:color="FF0000"/>
      </w:pBdr>
      <w:shd w:val="clear" w:color="auto" w:fill="FFDCDC"/>
      <w:spacing w:before="100" w:beforeAutospacing="1" w:after="100" w:afterAutospacing="1"/>
    </w:pPr>
    <w:rPr>
      <w:rFonts w:ascii="Times New Roman" w:hAnsi="Times New Roman" w:cs="Times New Roman"/>
      <w:color w:val="FF0000"/>
      <w:lang w:val="en-US"/>
    </w:rPr>
  </w:style>
  <w:style w:type="paragraph" w:customStyle="1" w:styleId="biography">
    <w:name w:val="biography"/>
    <w:basedOn w:val="Normal"/>
    <w:rsid w:val="007C6C20"/>
    <w:pPr>
      <w:spacing w:before="100" w:beforeAutospacing="1" w:after="100" w:afterAutospacing="1"/>
    </w:pPr>
    <w:rPr>
      <w:rFonts w:ascii="Verdana" w:hAnsi="Verdana" w:cs="Times New Roman"/>
      <w:sz w:val="14"/>
      <w:szCs w:val="14"/>
      <w:lang w:val="en-US"/>
    </w:rPr>
  </w:style>
  <w:style w:type="paragraph" w:customStyle="1" w:styleId="basic">
    <w:name w:val="basic"/>
    <w:basedOn w:val="Normal"/>
    <w:rsid w:val="007C6C20"/>
    <w:pPr>
      <w:spacing w:before="100" w:beforeAutospacing="1" w:after="100" w:afterAutospacing="1"/>
    </w:pPr>
    <w:rPr>
      <w:rFonts w:ascii="Verdana" w:hAnsi="Verdana" w:cs="Times New Roman"/>
      <w:sz w:val="14"/>
      <w:szCs w:val="14"/>
      <w:lang w:val="en-US"/>
    </w:rPr>
  </w:style>
  <w:style w:type="paragraph" w:customStyle="1" w:styleId="big">
    <w:name w:val="big"/>
    <w:basedOn w:val="Normal"/>
    <w:rsid w:val="007C6C20"/>
    <w:pPr>
      <w:spacing w:before="100" w:beforeAutospacing="1" w:after="100" w:afterAutospacing="1"/>
    </w:pPr>
    <w:rPr>
      <w:rFonts w:ascii="Verdana" w:hAnsi="Verdana" w:cs="Times New Roman"/>
      <w:sz w:val="22"/>
      <w:szCs w:val="22"/>
      <w:lang w:val="en-US"/>
    </w:rPr>
  </w:style>
  <w:style w:type="paragraph" w:customStyle="1" w:styleId="greyback">
    <w:name w:val="greyback"/>
    <w:basedOn w:val="Normal"/>
    <w:rsid w:val="007C6C20"/>
    <w:pPr>
      <w:shd w:val="clear" w:color="auto" w:fill="F8F8FF"/>
      <w:spacing w:before="100" w:beforeAutospacing="1" w:after="100" w:afterAutospacing="1"/>
    </w:pPr>
    <w:rPr>
      <w:rFonts w:ascii="Times New Roman" w:hAnsi="Times New Roman" w:cs="Times New Roman"/>
      <w:color w:val="auto"/>
      <w:lang w:val="en-US"/>
    </w:rPr>
  </w:style>
  <w:style w:type="paragraph" w:customStyle="1" w:styleId="blueback">
    <w:name w:val="blueback"/>
    <w:basedOn w:val="Normal"/>
    <w:rsid w:val="007C6C20"/>
    <w:pPr>
      <w:shd w:val="clear" w:color="auto" w:fill="6699FF"/>
      <w:spacing w:before="100" w:beforeAutospacing="1" w:after="100" w:afterAutospacing="1"/>
    </w:pPr>
    <w:rPr>
      <w:rFonts w:ascii="Times New Roman" w:hAnsi="Times New Roman" w:cs="Times New Roman"/>
      <w:color w:val="auto"/>
      <w:lang w:val="en-US"/>
    </w:rPr>
  </w:style>
  <w:style w:type="paragraph" w:customStyle="1" w:styleId="nightback">
    <w:name w:val="nightback"/>
    <w:basedOn w:val="Normal"/>
    <w:rsid w:val="007C6C20"/>
    <w:pPr>
      <w:shd w:val="clear" w:color="auto" w:fill="006FAE"/>
      <w:spacing w:before="100" w:beforeAutospacing="1" w:after="100" w:afterAutospacing="1"/>
    </w:pPr>
    <w:rPr>
      <w:rFonts w:ascii="Times New Roman" w:hAnsi="Times New Roman" w:cs="Times New Roman"/>
      <w:color w:val="auto"/>
      <w:lang w:val="en-US"/>
    </w:rPr>
  </w:style>
  <w:style w:type="paragraph" w:customStyle="1" w:styleId="wiki">
    <w:name w:val="wiki"/>
    <w:basedOn w:val="Normal"/>
    <w:rsid w:val="007C6C20"/>
    <w:pPr>
      <w:spacing w:before="100" w:beforeAutospacing="1" w:after="100" w:afterAutospacing="1"/>
    </w:pPr>
    <w:rPr>
      <w:rFonts w:ascii="Verdana" w:hAnsi="Verdana" w:cs="Times New Roman"/>
      <w:sz w:val="14"/>
      <w:szCs w:val="14"/>
      <w:lang w:val="en-US"/>
    </w:rPr>
  </w:style>
  <w:style w:type="character" w:customStyle="1" w:styleId="highlight">
    <w:name w:val="highlight"/>
    <w:basedOn w:val="DefaultParagraphFont"/>
    <w:rsid w:val="007C6C20"/>
    <w:rPr>
      <w:b/>
      <w:bCs/>
      <w:shd w:val="clear" w:color="auto" w:fill="FFFF66"/>
    </w:rPr>
  </w:style>
  <w:style w:type="character" w:customStyle="1" w:styleId="EmailStyle447">
    <w:name w:val="EmailStyle447"/>
    <w:basedOn w:val="DefaultParagraphFont"/>
    <w:semiHidden/>
    <w:rsid w:val="007C6C20"/>
    <w:rPr>
      <w:rFonts w:ascii="Arial" w:hAnsi="Arial" w:cs="Arial"/>
      <w:b w:val="0"/>
      <w:bCs w:val="0"/>
      <w:i w:val="0"/>
      <w:iCs w:val="0"/>
      <w:strike w:val="0"/>
      <w:color w:val="auto"/>
      <w:sz w:val="22"/>
      <w:szCs w:val="22"/>
      <w:u w:val="none"/>
    </w:rPr>
  </w:style>
  <w:style w:type="character" w:customStyle="1" w:styleId="preview">
    <w:name w:val="preview"/>
    <w:basedOn w:val="DefaultParagraphFont"/>
    <w:rsid w:val="007C6C20"/>
  </w:style>
  <w:style w:type="character" w:customStyle="1" w:styleId="boilerplateseealso">
    <w:name w:val="boilerplate seealso"/>
    <w:basedOn w:val="DefaultParagraphFont"/>
    <w:rsid w:val="007C6C20"/>
  </w:style>
  <w:style w:type="character" w:customStyle="1" w:styleId="def1">
    <w:name w:val="def1"/>
    <w:basedOn w:val="DefaultParagraphFont"/>
    <w:rsid w:val="007C6C20"/>
    <w:rPr>
      <w:rFonts w:ascii="Arial" w:hAnsi="Arial" w:cs="Arial" w:hint="default"/>
      <w:b w:val="0"/>
      <w:bCs w:val="0"/>
      <w:strike w:val="0"/>
      <w:dstrike w:val="0"/>
      <w:color w:val="000000"/>
      <w:u w:val="none"/>
      <w:effect w:val="none"/>
    </w:rPr>
  </w:style>
  <w:style w:type="character" w:customStyle="1" w:styleId="wording6">
    <w:name w:val="wording6"/>
    <w:basedOn w:val="DefaultParagraphFont"/>
    <w:rsid w:val="007C6C20"/>
  </w:style>
  <w:style w:type="character" w:customStyle="1" w:styleId="level6">
    <w:name w:val="level6"/>
    <w:basedOn w:val="DefaultParagraphFont"/>
    <w:rsid w:val="007C6C20"/>
    <w:rPr>
      <w:i/>
      <w:iCs/>
      <w:color w:val="515181"/>
      <w:sz w:val="8"/>
      <w:szCs w:val="8"/>
    </w:rPr>
  </w:style>
  <w:style w:type="paragraph" w:customStyle="1" w:styleId="Pa1">
    <w:name w:val="Pa1"/>
    <w:basedOn w:val="Default"/>
    <w:next w:val="Default"/>
    <w:uiPriority w:val="99"/>
    <w:rsid w:val="007C6C20"/>
    <w:pPr>
      <w:spacing w:line="186" w:lineRule="atLeast"/>
    </w:pPr>
    <w:rPr>
      <w:rFonts w:ascii="BSWPNL+NeutraText-BoldAlt" w:hAnsi="BSWPNL+NeutraText-BoldAlt"/>
      <w:color w:val="auto"/>
    </w:rPr>
  </w:style>
  <w:style w:type="character" w:customStyle="1" w:styleId="smallital1">
    <w:name w:val="smallital1"/>
    <w:basedOn w:val="DefaultParagraphFont"/>
    <w:rsid w:val="007C6C20"/>
    <w:rPr>
      <w:rFonts w:ascii="Tahoma" w:hAnsi="Tahoma" w:cs="Tahoma" w:hint="default"/>
      <w:i/>
      <w:iCs/>
      <w:color w:val="000000"/>
      <w:sz w:val="16"/>
      <w:szCs w:val="16"/>
    </w:rPr>
  </w:style>
  <w:style w:type="numbering" w:customStyle="1" w:styleId="Style6">
    <w:name w:val="Style6"/>
    <w:rsid w:val="006F7382"/>
    <w:pPr>
      <w:numPr>
        <w:numId w:val="15"/>
      </w:numPr>
    </w:pPr>
  </w:style>
  <w:style w:type="paragraph" w:customStyle="1" w:styleId="CATBulletList1">
    <w:name w:val="CAT Bullet List 1"/>
    <w:rsid w:val="006F7382"/>
    <w:pPr>
      <w:numPr>
        <w:numId w:val="16"/>
      </w:numPr>
    </w:pPr>
    <w:rPr>
      <w:rFonts w:ascii="Arial" w:hAnsi="Arial"/>
      <w:sz w:val="22"/>
      <w:lang w:val="en-AU" w:eastAsia="en-US"/>
    </w:rPr>
  </w:style>
  <w:style w:type="paragraph" w:customStyle="1" w:styleId="CATBulletList2">
    <w:name w:val="CAT Bullet List 2"/>
    <w:basedOn w:val="CATBulletList1"/>
    <w:rsid w:val="006F7382"/>
    <w:pPr>
      <w:numPr>
        <w:ilvl w:val="1"/>
      </w:numPr>
    </w:pPr>
  </w:style>
  <w:style w:type="paragraph" w:customStyle="1" w:styleId="CATBulletList3">
    <w:name w:val="CAT Bullet List 3"/>
    <w:basedOn w:val="CATBulletList2"/>
    <w:rsid w:val="006F7382"/>
    <w:pPr>
      <w:numPr>
        <w:ilvl w:val="2"/>
      </w:numPr>
    </w:pPr>
  </w:style>
  <w:style w:type="paragraph" w:customStyle="1" w:styleId="CATNumList1">
    <w:name w:val="CAT Num List 1"/>
    <w:rsid w:val="006F7382"/>
    <w:pPr>
      <w:numPr>
        <w:numId w:val="17"/>
      </w:numPr>
    </w:pPr>
    <w:rPr>
      <w:rFonts w:ascii="Arial" w:hAnsi="Arial"/>
      <w:sz w:val="22"/>
      <w:lang w:val="en-AU" w:eastAsia="en-US"/>
    </w:rPr>
  </w:style>
  <w:style w:type="paragraph" w:customStyle="1" w:styleId="CATNumList2">
    <w:name w:val="CAT Num List 2"/>
    <w:basedOn w:val="CATNumList1"/>
    <w:rsid w:val="006F7382"/>
    <w:pPr>
      <w:numPr>
        <w:ilvl w:val="1"/>
      </w:numPr>
    </w:pPr>
  </w:style>
  <w:style w:type="paragraph" w:customStyle="1" w:styleId="CATNumList3">
    <w:name w:val="CAT Num List 3"/>
    <w:basedOn w:val="CATNumList2"/>
    <w:rsid w:val="006F7382"/>
    <w:pPr>
      <w:numPr>
        <w:ilvl w:val="2"/>
      </w:numPr>
    </w:pPr>
  </w:style>
  <w:style w:type="character" w:customStyle="1" w:styleId="CATText-BoldandItalic">
    <w:name w:val="CAT Text - Bold and Italic"/>
    <w:rsid w:val="006F7382"/>
    <w:rPr>
      <w:b/>
      <w:i/>
    </w:rPr>
  </w:style>
  <w:style w:type="paragraph" w:customStyle="1" w:styleId="Style12">
    <w:name w:val="Style 1"/>
    <w:basedOn w:val="Normal"/>
    <w:rsid w:val="00775554"/>
    <w:rPr>
      <w:rFonts w:cs="Times New Roman"/>
      <w:sz w:val="20"/>
      <w:szCs w:val="20"/>
    </w:rPr>
  </w:style>
  <w:style w:type="character" w:customStyle="1" w:styleId="CharChar6">
    <w:name w:val="Char Char6"/>
    <w:basedOn w:val="DefaultParagraphFont"/>
    <w:locked/>
    <w:rsid w:val="00611BCD"/>
    <w:rPr>
      <w:rFonts w:ascii="Arial" w:hAnsi="Arial" w:cs="Arial"/>
      <w:sz w:val="24"/>
      <w:szCs w:val="24"/>
      <w:lang w:val="en-GB" w:eastAsia="en-US"/>
    </w:rPr>
  </w:style>
  <w:style w:type="character" w:customStyle="1" w:styleId="Style20pt">
    <w:name w:val="Style 20 pt"/>
    <w:basedOn w:val="DefaultParagraphFont"/>
    <w:semiHidden/>
    <w:rsid w:val="00611BCD"/>
    <w:rPr>
      <w:rFonts w:ascii="Arial" w:hAnsi="Arial" w:cs="Arial"/>
      <w:kern w:val="2"/>
      <w:sz w:val="24"/>
      <w:szCs w:val="24"/>
    </w:rPr>
  </w:style>
  <w:style w:type="paragraph" w:customStyle="1" w:styleId="normalCharCharChar">
    <w:name w:val="normal Char Char Char"/>
    <w:basedOn w:val="Normal"/>
    <w:semiHidden/>
    <w:rsid w:val="00611BCD"/>
    <w:pPr>
      <w:spacing w:after="160" w:line="240" w:lineRule="exact"/>
    </w:pPr>
    <w:rPr>
      <w:color w:val="auto"/>
      <w:sz w:val="22"/>
      <w:szCs w:val="22"/>
      <w:lang w:val="en-US"/>
    </w:rPr>
  </w:style>
  <w:style w:type="character" w:customStyle="1" w:styleId="StyleArial15ptBlack">
    <w:name w:val="Style Arial 15 pt Black"/>
    <w:basedOn w:val="DefaultParagraphFont"/>
    <w:semiHidden/>
    <w:rsid w:val="00611BCD"/>
    <w:rPr>
      <w:rFonts w:ascii="Arial" w:hAnsi="Arial" w:cs="Arial"/>
      <w:color w:val="000000"/>
      <w:sz w:val="24"/>
      <w:szCs w:val="24"/>
    </w:rPr>
  </w:style>
  <w:style w:type="character" w:customStyle="1" w:styleId="StyleArial15ptBlack1">
    <w:name w:val="Style Arial 15 pt Black1"/>
    <w:basedOn w:val="DefaultParagraphFont"/>
    <w:semiHidden/>
    <w:rsid w:val="00611BCD"/>
    <w:rPr>
      <w:rFonts w:ascii="Arial" w:hAnsi="Arial" w:cs="Arial"/>
      <w:color w:val="000000"/>
      <w:sz w:val="24"/>
      <w:szCs w:val="24"/>
    </w:rPr>
  </w:style>
  <w:style w:type="character" w:customStyle="1" w:styleId="StyleArial17ptCustomColorRGB2066130">
    <w:name w:val="Style Arial 17 pt Custom Color(RGB(2066130))"/>
    <w:basedOn w:val="DefaultParagraphFont"/>
    <w:semiHidden/>
    <w:rsid w:val="00611BCD"/>
    <w:rPr>
      <w:rFonts w:ascii="Arial" w:hAnsi="Arial" w:cs="Arial"/>
      <w:color w:val="000000"/>
      <w:sz w:val="24"/>
      <w:szCs w:val="24"/>
    </w:rPr>
  </w:style>
  <w:style w:type="character" w:customStyle="1" w:styleId="StyleArial95ptCustomColorRGB2066130">
    <w:name w:val="Style Arial 9.5 pt Custom Color(RGB(2066130))"/>
    <w:basedOn w:val="DefaultParagraphFont"/>
    <w:semiHidden/>
    <w:rsid w:val="00611BCD"/>
    <w:rPr>
      <w:rFonts w:ascii="Arial" w:hAnsi="Arial" w:cs="Arial"/>
      <w:color w:val="000000"/>
      <w:sz w:val="24"/>
      <w:szCs w:val="24"/>
    </w:rPr>
  </w:style>
  <w:style w:type="character" w:customStyle="1" w:styleId="StyleArial15ptCustomColorRGB2066130">
    <w:name w:val="Style Arial 15 pt Custom Color(RGB(2066130))"/>
    <w:basedOn w:val="DefaultParagraphFont"/>
    <w:semiHidden/>
    <w:rsid w:val="00611BCD"/>
    <w:rPr>
      <w:rFonts w:ascii="Arial" w:hAnsi="Arial" w:cs="Arial"/>
      <w:color w:val="000000"/>
      <w:sz w:val="24"/>
      <w:szCs w:val="24"/>
    </w:rPr>
  </w:style>
  <w:style w:type="character" w:customStyle="1" w:styleId="CharChar61">
    <w:name w:val="Char Char61"/>
    <w:basedOn w:val="DefaultParagraphFont"/>
    <w:semiHidden/>
    <w:rsid w:val="00611BCD"/>
    <w:rPr>
      <w:rFonts w:ascii="Arial" w:hAnsi="Arial" w:cs="Arial"/>
      <w:sz w:val="24"/>
      <w:szCs w:val="24"/>
      <w:lang w:val="en-GB" w:eastAsia="en-US"/>
    </w:rPr>
  </w:style>
  <w:style w:type="character" w:customStyle="1" w:styleId="StyleArial15ptBoldBlack">
    <w:name w:val="Style Arial 15 pt Bold Black"/>
    <w:basedOn w:val="DefaultParagraphFont"/>
    <w:semiHidden/>
    <w:rsid w:val="00611BCD"/>
    <w:rPr>
      <w:rFonts w:ascii="Arial" w:hAnsi="Arial" w:cs="Arial"/>
      <w:b/>
      <w:bCs/>
      <w:color w:val="000000"/>
      <w:sz w:val="24"/>
      <w:szCs w:val="24"/>
    </w:rPr>
  </w:style>
  <w:style w:type="character" w:customStyle="1" w:styleId="BodyTextChar">
    <w:name w:val="Body Text Char"/>
    <w:basedOn w:val="DefaultParagraphFont"/>
    <w:link w:val="BodyText"/>
    <w:semiHidden/>
    <w:locked/>
    <w:rsid w:val="00611BCD"/>
    <w:rPr>
      <w:rFonts w:ascii="Arial" w:hAnsi="Arial" w:cs="Arial"/>
      <w:b/>
      <w:bCs/>
      <w:sz w:val="24"/>
      <w:szCs w:val="24"/>
      <w:lang w:val="en-GB" w:eastAsia="en-US" w:bidi="ar-SA"/>
    </w:rPr>
  </w:style>
  <w:style w:type="paragraph" w:customStyle="1" w:styleId="EnList">
    <w:name w:val="En List"/>
    <w:basedOn w:val="Normal"/>
    <w:rsid w:val="00611BCD"/>
    <w:pPr>
      <w:numPr>
        <w:numId w:val="18"/>
      </w:numPr>
      <w:spacing w:before="120" w:after="120"/>
      <w:contextualSpacing/>
      <w:jc w:val="both"/>
    </w:pPr>
    <w:rPr>
      <w:color w:val="auto"/>
      <w:sz w:val="22"/>
      <w:szCs w:val="22"/>
    </w:rPr>
  </w:style>
  <w:style w:type="character" w:customStyle="1" w:styleId="fadewordcontainer">
    <w:name w:val="fadewordcontainer"/>
    <w:basedOn w:val="DefaultParagraphFont"/>
    <w:rsid w:val="0074713C"/>
  </w:style>
  <w:style w:type="paragraph" w:customStyle="1" w:styleId="lm-text">
    <w:name w:val="lm-text"/>
    <w:basedOn w:val="Normal"/>
    <w:rsid w:val="009E2A7C"/>
    <w:pPr>
      <w:spacing w:before="100" w:beforeAutospacing="1" w:after="100" w:afterAutospacing="1"/>
    </w:pPr>
    <w:rPr>
      <w:rFonts w:ascii="Times New Roman" w:hAnsi="Times New Roman" w:cs="Times New Roman"/>
      <w:color w:val="auto"/>
      <w:lang w:val="en-US"/>
    </w:rPr>
  </w:style>
  <w:style w:type="character" w:customStyle="1" w:styleId="subhead">
    <w:name w:val="subhead"/>
    <w:basedOn w:val="DefaultParagraphFont"/>
    <w:rsid w:val="00652CBB"/>
  </w:style>
  <w:style w:type="character" w:customStyle="1" w:styleId="TitleChar">
    <w:name w:val="Title Char"/>
    <w:basedOn w:val="DefaultParagraphFont"/>
    <w:link w:val="Title"/>
    <w:uiPriority w:val="10"/>
    <w:rsid w:val="002D6E17"/>
    <w:rPr>
      <w:b/>
      <w:sz w:val="48"/>
    </w:rPr>
  </w:style>
  <w:style w:type="character" w:customStyle="1" w:styleId="apple-converted-space">
    <w:name w:val="apple-converted-space"/>
    <w:basedOn w:val="DefaultParagraphFont"/>
    <w:rsid w:val="00F20ABD"/>
  </w:style>
  <w:style w:type="character" w:customStyle="1" w:styleId="apple-style-span">
    <w:name w:val="apple-style-span"/>
    <w:basedOn w:val="DefaultParagraphFont"/>
    <w:rsid w:val="005B13F8"/>
  </w:style>
  <w:style w:type="table" w:customStyle="1" w:styleId="LightList1">
    <w:name w:val="Light List1"/>
    <w:basedOn w:val="TableNormal"/>
    <w:uiPriority w:val="61"/>
    <w:rsid w:val="0019316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ngdetnum">
    <w:name w:val="bn_g_det_num"/>
    <w:basedOn w:val="DefaultParagraphFont"/>
    <w:rsid w:val="00A14140"/>
  </w:style>
  <w:style w:type="character" w:customStyle="1" w:styleId="BodyText10">
    <w:name w:val="Body Text1"/>
    <w:basedOn w:val="DefaultParagraphFont"/>
    <w:link w:val="Bodytext11"/>
    <w:rsid w:val="00DB656B"/>
    <w:rPr>
      <w:rFonts w:ascii="Lucida Sans Unicode" w:hAnsi="Lucida Sans Unicode" w:cs="Lucida Sans Unicode"/>
      <w:sz w:val="18"/>
      <w:szCs w:val="18"/>
      <w:shd w:val="clear" w:color="auto" w:fill="FFFFFF"/>
    </w:rPr>
  </w:style>
  <w:style w:type="character" w:customStyle="1" w:styleId="Bodytext9">
    <w:name w:val="Body text9"/>
    <w:basedOn w:val="BodyText10"/>
    <w:rsid w:val="00DB656B"/>
    <w:rPr>
      <w:rFonts w:ascii="Lucida Sans Unicode" w:hAnsi="Lucida Sans Unicode" w:cs="Lucida Sans Unicode"/>
      <w:noProof/>
      <w:sz w:val="18"/>
      <w:szCs w:val="18"/>
      <w:shd w:val="clear" w:color="auto" w:fill="FFFFFF"/>
    </w:rPr>
  </w:style>
  <w:style w:type="paragraph" w:customStyle="1" w:styleId="Bodytext11">
    <w:name w:val="Body text1"/>
    <w:basedOn w:val="Normal"/>
    <w:link w:val="BodyText10"/>
    <w:rsid w:val="00DB656B"/>
    <w:pPr>
      <w:shd w:val="clear" w:color="auto" w:fill="FFFFFF"/>
      <w:spacing w:before="240" w:after="420" w:line="240" w:lineRule="atLeast"/>
    </w:pPr>
    <w:rPr>
      <w:rFonts w:ascii="Lucida Sans Unicode" w:hAnsi="Lucida Sans Unicode" w:cs="Lucida Sans Unicode"/>
      <w:color w:val="auto"/>
      <w:sz w:val="18"/>
      <w:szCs w:val="18"/>
      <w:lang w:val="en-US"/>
    </w:rPr>
  </w:style>
  <w:style w:type="character" w:customStyle="1" w:styleId="Bodytext90">
    <w:name w:val="Body text (9)"/>
    <w:basedOn w:val="DefaultParagraphFont"/>
    <w:link w:val="Bodytext91"/>
    <w:rsid w:val="00DB656B"/>
    <w:rPr>
      <w:rFonts w:ascii="Lucida Sans Unicode" w:hAnsi="Lucida Sans Unicode" w:cs="Lucida Sans Unicode"/>
      <w:sz w:val="18"/>
      <w:szCs w:val="18"/>
      <w:shd w:val="clear" w:color="auto" w:fill="FFFFFF"/>
    </w:rPr>
  </w:style>
  <w:style w:type="character" w:customStyle="1" w:styleId="Bodytext954">
    <w:name w:val="Body text (9)54"/>
    <w:basedOn w:val="Bodytext90"/>
    <w:rsid w:val="00DB656B"/>
    <w:rPr>
      <w:rFonts w:ascii="Lucida Sans Unicode" w:hAnsi="Lucida Sans Unicode" w:cs="Lucida Sans Unicode"/>
      <w:noProof/>
      <w:sz w:val="18"/>
      <w:szCs w:val="18"/>
      <w:shd w:val="clear" w:color="auto" w:fill="FFFFFF"/>
    </w:rPr>
  </w:style>
  <w:style w:type="paragraph" w:customStyle="1" w:styleId="Bodytext91">
    <w:name w:val="Body text (9)1"/>
    <w:basedOn w:val="Normal"/>
    <w:link w:val="Bodytext90"/>
    <w:rsid w:val="00DB656B"/>
    <w:pPr>
      <w:shd w:val="clear" w:color="auto" w:fill="FFFFFF"/>
      <w:spacing w:after="240" w:line="322" w:lineRule="exact"/>
      <w:jc w:val="both"/>
    </w:pPr>
    <w:rPr>
      <w:rFonts w:ascii="Lucida Sans Unicode" w:hAnsi="Lucida Sans Unicode" w:cs="Lucida Sans Unicode"/>
      <w:color w:val="auto"/>
      <w:sz w:val="18"/>
      <w:szCs w:val="18"/>
      <w:lang w:val="en-US"/>
    </w:rPr>
  </w:style>
  <w:style w:type="character" w:customStyle="1" w:styleId="Heading50">
    <w:name w:val="Heading #5"/>
    <w:basedOn w:val="DefaultParagraphFont"/>
    <w:link w:val="Heading51"/>
    <w:rsid w:val="00B3799D"/>
    <w:rPr>
      <w:rFonts w:ascii="Lucida Sans Unicode" w:hAnsi="Lucida Sans Unicode" w:cs="Lucida Sans Unicode"/>
      <w:b/>
      <w:bCs/>
      <w:sz w:val="22"/>
      <w:szCs w:val="22"/>
      <w:shd w:val="clear" w:color="auto" w:fill="FFFFFF"/>
    </w:rPr>
  </w:style>
  <w:style w:type="character" w:customStyle="1" w:styleId="Bodytext918">
    <w:name w:val="Body text (9)18"/>
    <w:basedOn w:val="Bodytext90"/>
    <w:rsid w:val="00B3799D"/>
    <w:rPr>
      <w:rFonts w:ascii="Lucida Sans Unicode" w:hAnsi="Lucida Sans Unicode" w:cs="Lucida Sans Unicode"/>
      <w:noProof/>
      <w:sz w:val="18"/>
      <w:szCs w:val="18"/>
      <w:shd w:val="clear" w:color="auto" w:fill="FFFFFF"/>
    </w:rPr>
  </w:style>
  <w:style w:type="paragraph" w:customStyle="1" w:styleId="Heading51">
    <w:name w:val="Heading #51"/>
    <w:basedOn w:val="Normal"/>
    <w:link w:val="Heading50"/>
    <w:rsid w:val="00B3799D"/>
    <w:pPr>
      <w:shd w:val="clear" w:color="auto" w:fill="FFFFFF"/>
      <w:spacing w:before="420" w:after="240" w:line="322" w:lineRule="exact"/>
      <w:outlineLvl w:val="4"/>
    </w:pPr>
    <w:rPr>
      <w:rFonts w:ascii="Lucida Sans Unicode" w:hAnsi="Lucida Sans Unicode" w:cs="Lucida Sans Unicode"/>
      <w:b/>
      <w:bCs/>
      <w:color w:val="auto"/>
      <w:sz w:val="22"/>
      <w:szCs w:val="22"/>
      <w:lang w:val="en-US"/>
    </w:rPr>
  </w:style>
  <w:style w:type="character" w:customStyle="1" w:styleId="Tableofcontents">
    <w:name w:val="Table of contents"/>
    <w:basedOn w:val="DefaultParagraphFont"/>
    <w:link w:val="Tableofcontents1"/>
    <w:rsid w:val="00872DBC"/>
    <w:rPr>
      <w:rFonts w:ascii="Lucida Sans Unicode" w:hAnsi="Lucida Sans Unicode" w:cs="Lucida Sans Unicode"/>
      <w:sz w:val="18"/>
      <w:szCs w:val="18"/>
      <w:shd w:val="clear" w:color="auto" w:fill="FFFFFF"/>
    </w:rPr>
  </w:style>
  <w:style w:type="character" w:customStyle="1" w:styleId="Tableofcontents10">
    <w:name w:val="Table of contents10"/>
    <w:basedOn w:val="Tableofcontents"/>
    <w:rsid w:val="00872DBC"/>
    <w:rPr>
      <w:rFonts w:ascii="Lucida Sans Unicode" w:hAnsi="Lucida Sans Unicode" w:cs="Lucida Sans Unicode"/>
      <w:noProof/>
      <w:sz w:val="18"/>
      <w:szCs w:val="18"/>
      <w:shd w:val="clear" w:color="auto" w:fill="FFFFFF"/>
    </w:rPr>
  </w:style>
  <w:style w:type="paragraph" w:customStyle="1" w:styleId="Tableofcontents1">
    <w:name w:val="Table of contents1"/>
    <w:basedOn w:val="Normal"/>
    <w:link w:val="Tableofcontents"/>
    <w:rsid w:val="00872DBC"/>
    <w:pPr>
      <w:shd w:val="clear" w:color="auto" w:fill="FFFFFF"/>
      <w:spacing w:line="317" w:lineRule="exact"/>
    </w:pPr>
    <w:rPr>
      <w:rFonts w:ascii="Lucida Sans Unicode" w:hAnsi="Lucida Sans Unicode" w:cs="Lucida Sans Unicode"/>
      <w:color w:val="auto"/>
      <w:sz w:val="18"/>
      <w:szCs w:val="18"/>
      <w:lang w:val="en-US"/>
    </w:rPr>
  </w:style>
  <w:style w:type="character" w:customStyle="1" w:styleId="Bodytext15">
    <w:name w:val="Body text (15)"/>
    <w:basedOn w:val="DefaultParagraphFont"/>
    <w:link w:val="Bodytext151"/>
    <w:rsid w:val="00DC540E"/>
    <w:rPr>
      <w:rFonts w:ascii="Arial" w:hAnsi="Arial" w:cs="Arial"/>
      <w:sz w:val="58"/>
      <w:szCs w:val="58"/>
      <w:shd w:val="clear" w:color="auto" w:fill="FFFFFF"/>
    </w:rPr>
  </w:style>
  <w:style w:type="character" w:customStyle="1" w:styleId="Bodytext152">
    <w:name w:val="Body text (15)2"/>
    <w:basedOn w:val="Bodytext15"/>
    <w:rsid w:val="00DC540E"/>
    <w:rPr>
      <w:rFonts w:ascii="Arial" w:hAnsi="Arial" w:cs="Arial"/>
      <w:sz w:val="58"/>
      <w:szCs w:val="58"/>
      <w:shd w:val="clear" w:color="auto" w:fill="FFFFFF"/>
    </w:rPr>
  </w:style>
  <w:style w:type="paragraph" w:customStyle="1" w:styleId="Bodytext151">
    <w:name w:val="Body text (15)1"/>
    <w:basedOn w:val="Normal"/>
    <w:link w:val="Bodytext15"/>
    <w:rsid w:val="00DC540E"/>
    <w:pPr>
      <w:shd w:val="clear" w:color="auto" w:fill="FFFFFF"/>
      <w:spacing w:before="120" w:line="240" w:lineRule="atLeast"/>
    </w:pPr>
    <w:rPr>
      <w:color w:val="auto"/>
      <w:sz w:val="58"/>
      <w:szCs w:val="58"/>
      <w:lang w:val="en-US"/>
    </w:rPr>
  </w:style>
  <w:style w:type="character" w:customStyle="1" w:styleId="Bodytext8">
    <w:name w:val="Body text (8)"/>
    <w:basedOn w:val="DefaultParagraphFont"/>
    <w:link w:val="Bodytext81"/>
    <w:rsid w:val="00E11976"/>
    <w:rPr>
      <w:rFonts w:ascii="Arial" w:hAnsi="Arial" w:cs="Arial"/>
      <w:shd w:val="clear" w:color="auto" w:fill="FFFFFF"/>
    </w:rPr>
  </w:style>
  <w:style w:type="character" w:customStyle="1" w:styleId="Bodytext83">
    <w:name w:val="Body text (8)3"/>
    <w:basedOn w:val="Bodytext8"/>
    <w:rsid w:val="00E11976"/>
    <w:rPr>
      <w:rFonts w:ascii="Arial" w:hAnsi="Arial" w:cs="Arial"/>
      <w:u w:val="single"/>
      <w:shd w:val="clear" w:color="auto" w:fill="FFFFFF"/>
    </w:rPr>
  </w:style>
  <w:style w:type="paragraph" w:customStyle="1" w:styleId="Bodytext81">
    <w:name w:val="Body text (8)1"/>
    <w:basedOn w:val="Normal"/>
    <w:link w:val="Bodytext8"/>
    <w:rsid w:val="00E11976"/>
    <w:pPr>
      <w:shd w:val="clear" w:color="auto" w:fill="FFFFFF"/>
      <w:spacing w:before="240" w:after="240" w:line="322" w:lineRule="exact"/>
    </w:pPr>
    <w:rPr>
      <w:color w:val="auto"/>
      <w:sz w:val="20"/>
      <w:szCs w:val="20"/>
      <w:lang w:val="en-US"/>
    </w:rPr>
  </w:style>
  <w:style w:type="character" w:customStyle="1" w:styleId="Bodytext80">
    <w:name w:val="Body text8"/>
    <w:basedOn w:val="BodyText10"/>
    <w:rsid w:val="00E11976"/>
    <w:rPr>
      <w:rFonts w:ascii="Lucida Sans Unicode" w:hAnsi="Lucida Sans Unicode" w:cs="Lucida Sans Unicode"/>
      <w:sz w:val="18"/>
      <w:szCs w:val="18"/>
      <w:shd w:val="clear" w:color="auto" w:fill="FFFFFF"/>
    </w:rPr>
  </w:style>
  <w:style w:type="character" w:customStyle="1" w:styleId="Bodytext14">
    <w:name w:val="Body text (14)"/>
    <w:basedOn w:val="DefaultParagraphFont"/>
    <w:link w:val="Bodytext141"/>
    <w:rsid w:val="00E11976"/>
    <w:rPr>
      <w:rFonts w:ascii="Lucida Sans Unicode" w:hAnsi="Lucida Sans Unicode" w:cs="Lucida Sans Unicode"/>
      <w:sz w:val="18"/>
      <w:szCs w:val="18"/>
      <w:shd w:val="clear" w:color="auto" w:fill="FFFFFF"/>
    </w:rPr>
  </w:style>
  <w:style w:type="character" w:customStyle="1" w:styleId="Bodytext82">
    <w:name w:val="Body text (8)2"/>
    <w:basedOn w:val="Bodytext8"/>
    <w:rsid w:val="00E11976"/>
    <w:rPr>
      <w:rFonts w:ascii="Arial" w:hAnsi="Arial" w:cs="Arial"/>
      <w:noProof/>
      <w:sz w:val="20"/>
      <w:szCs w:val="20"/>
      <w:shd w:val="clear" w:color="auto" w:fill="FFFFFF"/>
    </w:rPr>
  </w:style>
  <w:style w:type="character" w:customStyle="1" w:styleId="Bodytext19">
    <w:name w:val="Body text (19)"/>
    <w:basedOn w:val="DefaultParagraphFont"/>
    <w:link w:val="Bodytext191"/>
    <w:rsid w:val="00E11976"/>
    <w:rPr>
      <w:rFonts w:ascii="Arial" w:hAnsi="Arial" w:cs="Arial"/>
      <w:shd w:val="clear" w:color="auto" w:fill="FFFFFF"/>
    </w:rPr>
  </w:style>
  <w:style w:type="character" w:customStyle="1" w:styleId="Bodytext1421">
    <w:name w:val="Body text (14)21"/>
    <w:basedOn w:val="Bodytext14"/>
    <w:rsid w:val="00E11976"/>
    <w:rPr>
      <w:rFonts w:ascii="Lucida Sans Unicode" w:hAnsi="Lucida Sans Unicode" w:cs="Lucida Sans Unicode"/>
      <w:sz w:val="18"/>
      <w:szCs w:val="18"/>
      <w:shd w:val="clear" w:color="auto" w:fill="FFFFFF"/>
    </w:rPr>
  </w:style>
  <w:style w:type="character" w:customStyle="1" w:styleId="Bodytext1420">
    <w:name w:val="Body text (14)20"/>
    <w:basedOn w:val="Bodytext14"/>
    <w:rsid w:val="00E11976"/>
    <w:rPr>
      <w:rFonts w:ascii="Lucida Sans Unicode" w:hAnsi="Lucida Sans Unicode" w:cs="Lucida Sans Unicode"/>
      <w:noProof/>
      <w:sz w:val="18"/>
      <w:szCs w:val="18"/>
      <w:shd w:val="clear" w:color="auto" w:fill="FFFFFF"/>
    </w:rPr>
  </w:style>
  <w:style w:type="paragraph" w:customStyle="1" w:styleId="Bodytext141">
    <w:name w:val="Body text (14)1"/>
    <w:basedOn w:val="Normal"/>
    <w:link w:val="Bodytext14"/>
    <w:rsid w:val="00E11976"/>
    <w:pPr>
      <w:shd w:val="clear" w:color="auto" w:fill="FFFFFF"/>
      <w:spacing w:before="2160" w:after="2520" w:line="322" w:lineRule="exact"/>
      <w:ind w:hanging="400"/>
    </w:pPr>
    <w:rPr>
      <w:rFonts w:ascii="Lucida Sans Unicode" w:hAnsi="Lucida Sans Unicode" w:cs="Lucida Sans Unicode"/>
      <w:color w:val="auto"/>
      <w:sz w:val="18"/>
      <w:szCs w:val="18"/>
      <w:lang w:val="en-US"/>
    </w:rPr>
  </w:style>
  <w:style w:type="paragraph" w:customStyle="1" w:styleId="Bodytext191">
    <w:name w:val="Body text (19)1"/>
    <w:basedOn w:val="Normal"/>
    <w:link w:val="Bodytext19"/>
    <w:rsid w:val="00E11976"/>
    <w:pPr>
      <w:shd w:val="clear" w:color="auto" w:fill="FFFFFF"/>
      <w:spacing w:before="300" w:after="420" w:line="240" w:lineRule="atLeast"/>
      <w:ind w:hanging="420"/>
    </w:pPr>
    <w:rPr>
      <w:color w:val="auto"/>
      <w:sz w:val="20"/>
      <w:szCs w:val="20"/>
      <w:lang w:val="en-US"/>
    </w:rPr>
  </w:style>
  <w:style w:type="character" w:customStyle="1" w:styleId="Heading60">
    <w:name w:val="Heading #6"/>
    <w:basedOn w:val="DefaultParagraphFont"/>
    <w:link w:val="Heading61"/>
    <w:rsid w:val="00B260EA"/>
    <w:rPr>
      <w:rFonts w:ascii="Lucida Sans Unicode" w:hAnsi="Lucida Sans Unicode" w:cs="Lucida Sans Unicode"/>
      <w:b/>
      <w:bCs/>
      <w:sz w:val="18"/>
      <w:szCs w:val="18"/>
      <w:shd w:val="clear" w:color="auto" w:fill="FFFFFF"/>
    </w:rPr>
  </w:style>
  <w:style w:type="character" w:customStyle="1" w:styleId="BodytextBold">
    <w:name w:val="Body text + Bold"/>
    <w:basedOn w:val="BodyText10"/>
    <w:rsid w:val="00B260EA"/>
    <w:rPr>
      <w:rFonts w:ascii="Lucida Sans Unicode" w:hAnsi="Lucida Sans Unicode" w:cs="Lucida Sans Unicode"/>
      <w:b/>
      <w:bCs/>
      <w:sz w:val="18"/>
      <w:szCs w:val="18"/>
      <w:shd w:val="clear" w:color="auto" w:fill="FFFFFF"/>
    </w:rPr>
  </w:style>
  <w:style w:type="paragraph" w:customStyle="1" w:styleId="Heading61">
    <w:name w:val="Heading #61"/>
    <w:basedOn w:val="Normal"/>
    <w:link w:val="Heading60"/>
    <w:rsid w:val="00B260EA"/>
    <w:pPr>
      <w:shd w:val="clear" w:color="auto" w:fill="FFFFFF"/>
      <w:spacing w:before="420" w:line="322" w:lineRule="exact"/>
      <w:outlineLvl w:val="5"/>
    </w:pPr>
    <w:rPr>
      <w:rFonts w:ascii="Lucida Sans Unicode" w:hAnsi="Lucida Sans Unicode" w:cs="Lucida Sans Unicode"/>
      <w:b/>
      <w:bCs/>
      <w:color w:val="auto"/>
      <w:sz w:val="18"/>
      <w:szCs w:val="18"/>
      <w:lang w:val="en-US"/>
    </w:rPr>
  </w:style>
  <w:style w:type="character" w:customStyle="1" w:styleId="Bodytext950">
    <w:name w:val="Body text (9)50"/>
    <w:basedOn w:val="Bodytext90"/>
    <w:rsid w:val="00B260EA"/>
    <w:rPr>
      <w:rFonts w:ascii="Lucida Sans Unicode" w:hAnsi="Lucida Sans Unicode" w:cs="Lucida Sans Unicode"/>
      <w:noProof/>
      <w:sz w:val="18"/>
      <w:szCs w:val="18"/>
      <w:shd w:val="clear" w:color="auto" w:fill="FFFFFF"/>
    </w:rPr>
  </w:style>
  <w:style w:type="character" w:customStyle="1" w:styleId="Heading40">
    <w:name w:val="Heading #4"/>
    <w:basedOn w:val="DefaultParagraphFont"/>
    <w:link w:val="Heading41"/>
    <w:rsid w:val="00B260EA"/>
    <w:rPr>
      <w:rFonts w:ascii="Lucida Sans Unicode" w:hAnsi="Lucida Sans Unicode" w:cs="Lucida Sans Unicode"/>
      <w:b/>
      <w:bCs/>
      <w:sz w:val="24"/>
      <w:szCs w:val="24"/>
      <w:shd w:val="clear" w:color="auto" w:fill="FFFFFF"/>
    </w:rPr>
  </w:style>
  <w:style w:type="character" w:customStyle="1" w:styleId="Heading47">
    <w:name w:val="Heading #47"/>
    <w:basedOn w:val="Heading40"/>
    <w:rsid w:val="00B260EA"/>
    <w:rPr>
      <w:rFonts w:ascii="Lucida Sans Unicode" w:hAnsi="Lucida Sans Unicode" w:cs="Lucida Sans Unicode"/>
      <w:b/>
      <w:bCs/>
      <w:sz w:val="24"/>
      <w:szCs w:val="24"/>
      <w:shd w:val="clear" w:color="auto" w:fill="FFFFFF"/>
    </w:rPr>
  </w:style>
  <w:style w:type="character" w:customStyle="1" w:styleId="Heading43">
    <w:name w:val="Heading #4 (3)"/>
    <w:basedOn w:val="DefaultParagraphFont"/>
    <w:link w:val="Heading431"/>
    <w:rsid w:val="00B260EA"/>
    <w:rPr>
      <w:rFonts w:ascii="Lucida Sans Unicode" w:hAnsi="Lucida Sans Unicode" w:cs="Lucida Sans Unicode"/>
      <w:b/>
      <w:bCs/>
      <w:sz w:val="24"/>
      <w:szCs w:val="24"/>
      <w:shd w:val="clear" w:color="auto" w:fill="FFFFFF"/>
    </w:rPr>
  </w:style>
  <w:style w:type="character" w:customStyle="1" w:styleId="Bodytext949">
    <w:name w:val="Body text (9)49"/>
    <w:basedOn w:val="Bodytext90"/>
    <w:rsid w:val="00B260EA"/>
    <w:rPr>
      <w:rFonts w:ascii="Lucida Sans Unicode" w:hAnsi="Lucida Sans Unicode" w:cs="Lucida Sans Unicode"/>
      <w:noProof/>
      <w:sz w:val="18"/>
      <w:szCs w:val="18"/>
      <w:shd w:val="clear" w:color="auto" w:fill="FFFFFF"/>
    </w:rPr>
  </w:style>
  <w:style w:type="character" w:customStyle="1" w:styleId="Bodytext21">
    <w:name w:val="Body text (21)"/>
    <w:basedOn w:val="DefaultParagraphFont"/>
    <w:link w:val="Bodytext211"/>
    <w:rsid w:val="00B260EA"/>
    <w:rPr>
      <w:rFonts w:ascii="Lucida Sans Unicode" w:hAnsi="Lucida Sans Unicode" w:cs="Lucida Sans Unicode"/>
      <w:b/>
      <w:bCs/>
      <w:sz w:val="18"/>
      <w:szCs w:val="18"/>
      <w:shd w:val="clear" w:color="auto" w:fill="FFFFFF"/>
    </w:rPr>
  </w:style>
  <w:style w:type="character" w:customStyle="1" w:styleId="Bodytext21NotBold">
    <w:name w:val="Body text (21) + Not Bold"/>
    <w:basedOn w:val="Bodytext21"/>
    <w:rsid w:val="00B260EA"/>
    <w:rPr>
      <w:rFonts w:ascii="Lucida Sans Unicode" w:hAnsi="Lucida Sans Unicode" w:cs="Lucida Sans Unicode"/>
      <w:b/>
      <w:bCs/>
      <w:sz w:val="18"/>
      <w:szCs w:val="18"/>
      <w:shd w:val="clear" w:color="auto" w:fill="FFFFFF"/>
    </w:rPr>
  </w:style>
  <w:style w:type="character" w:customStyle="1" w:styleId="Bodytext212">
    <w:name w:val="Body text (21)2"/>
    <w:basedOn w:val="Bodytext21"/>
    <w:rsid w:val="00B260EA"/>
    <w:rPr>
      <w:rFonts w:ascii="Lucida Sans Unicode" w:hAnsi="Lucida Sans Unicode" w:cs="Lucida Sans Unicode"/>
      <w:b/>
      <w:bCs/>
      <w:noProof/>
      <w:sz w:val="18"/>
      <w:szCs w:val="18"/>
      <w:shd w:val="clear" w:color="auto" w:fill="FFFFFF"/>
    </w:rPr>
  </w:style>
  <w:style w:type="character" w:customStyle="1" w:styleId="Bodytext1418">
    <w:name w:val="Body text (14)18"/>
    <w:basedOn w:val="Bodytext14"/>
    <w:rsid w:val="00B260EA"/>
    <w:rPr>
      <w:rFonts w:ascii="Lucida Sans Unicode" w:hAnsi="Lucida Sans Unicode" w:cs="Lucida Sans Unicode"/>
      <w:noProof/>
      <w:sz w:val="18"/>
      <w:szCs w:val="18"/>
      <w:shd w:val="clear" w:color="auto" w:fill="FFFFFF"/>
    </w:rPr>
  </w:style>
  <w:style w:type="character" w:customStyle="1" w:styleId="Bodytext14Italic">
    <w:name w:val="Body text (14) + Italic"/>
    <w:basedOn w:val="Bodytext14"/>
    <w:rsid w:val="00B260EA"/>
    <w:rPr>
      <w:rFonts w:ascii="Lucida Sans Unicode" w:hAnsi="Lucida Sans Unicode" w:cs="Lucida Sans Unicode"/>
      <w:i/>
      <w:iCs/>
      <w:sz w:val="18"/>
      <w:szCs w:val="18"/>
      <w:shd w:val="clear" w:color="auto" w:fill="FFFFFF"/>
    </w:rPr>
  </w:style>
  <w:style w:type="character" w:customStyle="1" w:styleId="Bodytext14Bold">
    <w:name w:val="Body text (14) + Bold"/>
    <w:basedOn w:val="Bodytext14"/>
    <w:rsid w:val="00B260EA"/>
    <w:rPr>
      <w:rFonts w:ascii="Lucida Sans Unicode" w:hAnsi="Lucida Sans Unicode" w:cs="Lucida Sans Unicode"/>
      <w:b/>
      <w:bCs/>
      <w:sz w:val="18"/>
      <w:szCs w:val="18"/>
      <w:shd w:val="clear" w:color="auto" w:fill="FFFFFF"/>
    </w:rPr>
  </w:style>
  <w:style w:type="character" w:customStyle="1" w:styleId="Bodytext22">
    <w:name w:val="Body text (22)"/>
    <w:basedOn w:val="DefaultParagraphFont"/>
    <w:link w:val="Bodytext221"/>
    <w:rsid w:val="00B260EA"/>
    <w:rPr>
      <w:rFonts w:ascii="Lucida Sans Unicode" w:hAnsi="Lucida Sans Unicode" w:cs="Lucida Sans Unicode"/>
      <w:sz w:val="18"/>
      <w:szCs w:val="18"/>
      <w:shd w:val="clear" w:color="auto" w:fill="FFFFFF"/>
    </w:rPr>
  </w:style>
  <w:style w:type="character" w:customStyle="1" w:styleId="Bodytext22Bold">
    <w:name w:val="Body text (22) + Bold"/>
    <w:basedOn w:val="Bodytext22"/>
    <w:rsid w:val="00B260EA"/>
    <w:rPr>
      <w:rFonts w:ascii="Lucida Sans Unicode" w:hAnsi="Lucida Sans Unicode" w:cs="Lucida Sans Unicode"/>
      <w:b/>
      <w:bCs/>
      <w:sz w:val="18"/>
      <w:szCs w:val="18"/>
      <w:shd w:val="clear" w:color="auto" w:fill="FFFFFF"/>
    </w:rPr>
  </w:style>
  <w:style w:type="character" w:customStyle="1" w:styleId="Bodytext22Bold1">
    <w:name w:val="Body text (22) + Bold1"/>
    <w:basedOn w:val="Bodytext22"/>
    <w:rsid w:val="00B260EA"/>
    <w:rPr>
      <w:rFonts w:ascii="Lucida Sans Unicode" w:hAnsi="Lucida Sans Unicode" w:cs="Lucida Sans Unicode"/>
      <w:b/>
      <w:bCs/>
      <w:noProof/>
      <w:sz w:val="18"/>
      <w:szCs w:val="18"/>
      <w:shd w:val="clear" w:color="auto" w:fill="FFFFFF"/>
    </w:rPr>
  </w:style>
  <w:style w:type="character" w:customStyle="1" w:styleId="Heading435">
    <w:name w:val="Heading #4 (3)5"/>
    <w:basedOn w:val="Heading43"/>
    <w:rsid w:val="00B260EA"/>
    <w:rPr>
      <w:rFonts w:ascii="Lucida Sans Unicode" w:hAnsi="Lucida Sans Unicode" w:cs="Lucida Sans Unicode"/>
      <w:b/>
      <w:bCs/>
      <w:sz w:val="24"/>
      <w:szCs w:val="24"/>
      <w:shd w:val="clear" w:color="auto" w:fill="FFFFFF"/>
    </w:rPr>
  </w:style>
  <w:style w:type="character" w:customStyle="1" w:styleId="Bodytext948">
    <w:name w:val="Body text (9)48"/>
    <w:basedOn w:val="Bodytext90"/>
    <w:rsid w:val="00B260EA"/>
    <w:rPr>
      <w:rFonts w:ascii="Lucida Sans Unicode" w:hAnsi="Lucida Sans Unicode" w:cs="Lucida Sans Unicode"/>
      <w:noProof/>
      <w:sz w:val="18"/>
      <w:szCs w:val="18"/>
      <w:shd w:val="clear" w:color="auto" w:fill="FFFFFF"/>
    </w:rPr>
  </w:style>
  <w:style w:type="paragraph" w:customStyle="1" w:styleId="Heading41">
    <w:name w:val="Heading #41"/>
    <w:basedOn w:val="Normal"/>
    <w:link w:val="Heading40"/>
    <w:rsid w:val="00B260EA"/>
    <w:pPr>
      <w:shd w:val="clear" w:color="auto" w:fill="FFFFFF"/>
      <w:spacing w:before="780" w:after="420" w:line="240" w:lineRule="atLeast"/>
      <w:outlineLvl w:val="3"/>
    </w:pPr>
    <w:rPr>
      <w:rFonts w:ascii="Lucida Sans Unicode" w:hAnsi="Lucida Sans Unicode" w:cs="Lucida Sans Unicode"/>
      <w:b/>
      <w:bCs/>
      <w:color w:val="auto"/>
      <w:lang w:val="en-US"/>
    </w:rPr>
  </w:style>
  <w:style w:type="paragraph" w:customStyle="1" w:styleId="Heading431">
    <w:name w:val="Heading #4 (3)1"/>
    <w:basedOn w:val="Normal"/>
    <w:link w:val="Heading43"/>
    <w:rsid w:val="00B260EA"/>
    <w:pPr>
      <w:shd w:val="clear" w:color="auto" w:fill="FFFFFF"/>
      <w:spacing w:before="1380" w:after="420" w:line="240" w:lineRule="atLeast"/>
      <w:ind w:hanging="400"/>
      <w:outlineLvl w:val="3"/>
    </w:pPr>
    <w:rPr>
      <w:rFonts w:ascii="Lucida Sans Unicode" w:hAnsi="Lucida Sans Unicode" w:cs="Lucida Sans Unicode"/>
      <w:b/>
      <w:bCs/>
      <w:color w:val="auto"/>
      <w:lang w:val="en-US"/>
    </w:rPr>
  </w:style>
  <w:style w:type="paragraph" w:customStyle="1" w:styleId="Bodytext211">
    <w:name w:val="Body text (21)1"/>
    <w:basedOn w:val="Normal"/>
    <w:link w:val="Bodytext21"/>
    <w:rsid w:val="00B260EA"/>
    <w:pPr>
      <w:shd w:val="clear" w:color="auto" w:fill="FFFFFF"/>
      <w:spacing w:before="420" w:after="300" w:line="317" w:lineRule="exact"/>
      <w:jc w:val="right"/>
    </w:pPr>
    <w:rPr>
      <w:rFonts w:ascii="Lucida Sans Unicode" w:hAnsi="Lucida Sans Unicode" w:cs="Lucida Sans Unicode"/>
      <w:b/>
      <w:bCs/>
      <w:color w:val="auto"/>
      <w:sz w:val="18"/>
      <w:szCs w:val="18"/>
      <w:lang w:val="en-US"/>
    </w:rPr>
  </w:style>
  <w:style w:type="paragraph" w:customStyle="1" w:styleId="Bodytext221">
    <w:name w:val="Body text (22)1"/>
    <w:basedOn w:val="Normal"/>
    <w:link w:val="Bodytext22"/>
    <w:rsid w:val="00B260EA"/>
    <w:pPr>
      <w:shd w:val="clear" w:color="auto" w:fill="FFFFFF"/>
      <w:spacing w:before="300" w:after="600" w:line="322" w:lineRule="exact"/>
      <w:jc w:val="right"/>
    </w:pPr>
    <w:rPr>
      <w:rFonts w:ascii="Lucida Sans Unicode" w:hAnsi="Lucida Sans Unicode" w:cs="Lucida Sans Unicode"/>
      <w:color w:val="auto"/>
      <w:sz w:val="18"/>
      <w:szCs w:val="18"/>
      <w:lang w:val="en-US"/>
    </w:rPr>
  </w:style>
  <w:style w:type="character" w:customStyle="1" w:styleId="Heading62">
    <w:name w:val="Heading #6 (2)"/>
    <w:basedOn w:val="DefaultParagraphFont"/>
    <w:link w:val="Heading621"/>
    <w:rsid w:val="0073706D"/>
    <w:rPr>
      <w:rFonts w:ascii="Lucida Sans Unicode" w:hAnsi="Lucida Sans Unicode" w:cs="Lucida Sans Unicode"/>
      <w:b/>
      <w:bCs/>
      <w:i/>
      <w:iCs/>
      <w:sz w:val="18"/>
      <w:szCs w:val="18"/>
      <w:shd w:val="clear" w:color="auto" w:fill="FFFFFF"/>
    </w:rPr>
  </w:style>
  <w:style w:type="character" w:customStyle="1" w:styleId="Bodytext914">
    <w:name w:val="Body text (9)14"/>
    <w:basedOn w:val="Bodytext90"/>
    <w:rsid w:val="0073706D"/>
    <w:rPr>
      <w:rFonts w:ascii="Lucida Sans Unicode" w:hAnsi="Lucida Sans Unicode" w:cs="Lucida Sans Unicode"/>
      <w:noProof/>
      <w:sz w:val="18"/>
      <w:szCs w:val="18"/>
      <w:shd w:val="clear" w:color="auto" w:fill="FFFFFF"/>
    </w:rPr>
  </w:style>
  <w:style w:type="paragraph" w:customStyle="1" w:styleId="Heading621">
    <w:name w:val="Heading #6 (2)1"/>
    <w:basedOn w:val="Normal"/>
    <w:link w:val="Heading62"/>
    <w:rsid w:val="0073706D"/>
    <w:pPr>
      <w:shd w:val="clear" w:color="auto" w:fill="FFFFFF"/>
      <w:spacing w:before="120" w:after="120" w:line="240" w:lineRule="atLeast"/>
      <w:outlineLvl w:val="5"/>
    </w:pPr>
    <w:rPr>
      <w:rFonts w:ascii="Lucida Sans Unicode" w:hAnsi="Lucida Sans Unicode" w:cs="Lucida Sans Unicode"/>
      <w:b/>
      <w:bCs/>
      <w:i/>
      <w:iCs/>
      <w:color w:val="auto"/>
      <w:sz w:val="18"/>
      <w:szCs w:val="18"/>
      <w:lang w:val="en-US"/>
    </w:rPr>
  </w:style>
  <w:style w:type="character" w:customStyle="1" w:styleId="Bodytext912">
    <w:name w:val="Body text (9)12"/>
    <w:basedOn w:val="Bodytext90"/>
    <w:rsid w:val="0073706D"/>
    <w:rPr>
      <w:rFonts w:ascii="Lucida Sans Unicode" w:hAnsi="Lucida Sans Unicode" w:cs="Lucida Sans Unicode"/>
      <w:noProof/>
      <w:sz w:val="18"/>
      <w:szCs w:val="18"/>
      <w:shd w:val="clear" w:color="auto" w:fill="FFFFFF"/>
    </w:rPr>
  </w:style>
  <w:style w:type="character" w:customStyle="1" w:styleId="Bodytext910">
    <w:name w:val="Body text (9)10"/>
    <w:basedOn w:val="Bodytext90"/>
    <w:rsid w:val="0073706D"/>
    <w:rPr>
      <w:rFonts w:ascii="Lucida Sans Unicode" w:hAnsi="Lucida Sans Unicode" w:cs="Lucida Sans Unicode"/>
      <w:noProof/>
      <w:sz w:val="18"/>
      <w:szCs w:val="18"/>
      <w:shd w:val="clear" w:color="auto" w:fill="FFFFFF"/>
    </w:rPr>
  </w:style>
  <w:style w:type="paragraph" w:customStyle="1" w:styleId="NormalAfter0pt">
    <w:name w:val="Normal + After:  0 pt"/>
    <w:aliases w:val="Line spacing:  single"/>
    <w:basedOn w:val="Normal"/>
    <w:rsid w:val="004434F4"/>
    <w:pPr>
      <w:numPr>
        <w:numId w:val="20"/>
      </w:numPr>
    </w:pPr>
    <w:rPr>
      <w:rFonts w:ascii="Georgia" w:hAnsi="Georgia" w:cs="Times New Roman"/>
      <w:color w:val="auto"/>
      <w:lang w:val="en-ZA" w:eastAsia="en-ZA"/>
    </w:rPr>
  </w:style>
  <w:style w:type="character" w:customStyle="1" w:styleId="Bodytext930">
    <w:name w:val="Body text (9)30"/>
    <w:basedOn w:val="Bodytext90"/>
    <w:rsid w:val="00484AA4"/>
    <w:rPr>
      <w:rFonts w:ascii="Lucida Sans Unicode" w:hAnsi="Lucida Sans Unicode" w:cs="Lucida Sans Unicode"/>
      <w:noProof/>
      <w:sz w:val="18"/>
      <w:szCs w:val="18"/>
      <w:shd w:val="clear" w:color="auto" w:fill="FFFFFF"/>
    </w:rPr>
  </w:style>
  <w:style w:type="character" w:customStyle="1" w:styleId="Bodytext9Italic1">
    <w:name w:val="Body text (9) + Italic1"/>
    <w:basedOn w:val="Bodytext90"/>
    <w:rsid w:val="00484AA4"/>
    <w:rPr>
      <w:rFonts w:ascii="Lucida Sans Unicode" w:hAnsi="Lucida Sans Unicode" w:cs="Lucida Sans Unicode"/>
      <w:i/>
      <w:iCs/>
      <w:sz w:val="18"/>
      <w:szCs w:val="18"/>
      <w:shd w:val="clear" w:color="auto" w:fill="FFFFFF"/>
    </w:rPr>
  </w:style>
  <w:style w:type="character" w:customStyle="1" w:styleId="Bodytext5">
    <w:name w:val="Body text (5)"/>
    <w:basedOn w:val="DefaultParagraphFont"/>
    <w:link w:val="Bodytext51"/>
    <w:rsid w:val="00FD048C"/>
    <w:rPr>
      <w:rFonts w:ascii="Georgia" w:hAnsi="Georgia" w:cs="Georgia"/>
      <w:i/>
      <w:iCs/>
      <w:sz w:val="50"/>
      <w:szCs w:val="50"/>
      <w:shd w:val="clear" w:color="auto" w:fill="FFFFFF"/>
    </w:rPr>
  </w:style>
  <w:style w:type="character" w:customStyle="1" w:styleId="Bodytext7">
    <w:name w:val="Body text7"/>
    <w:basedOn w:val="BodyText10"/>
    <w:rsid w:val="00FD048C"/>
    <w:rPr>
      <w:rFonts w:ascii="Lucida Sans Unicode" w:hAnsi="Lucida Sans Unicode" w:cs="Lucida Sans Unicode"/>
      <w:sz w:val="18"/>
      <w:szCs w:val="18"/>
      <w:shd w:val="clear" w:color="auto" w:fill="FFFFFF"/>
    </w:rPr>
  </w:style>
  <w:style w:type="character" w:customStyle="1" w:styleId="Bodytext929">
    <w:name w:val="Body text (9)29"/>
    <w:basedOn w:val="Bodytext90"/>
    <w:rsid w:val="00FD048C"/>
    <w:rPr>
      <w:rFonts w:ascii="Lucida Sans Unicode" w:hAnsi="Lucida Sans Unicode" w:cs="Lucida Sans Unicode"/>
      <w:noProof/>
      <w:sz w:val="18"/>
      <w:szCs w:val="18"/>
      <w:shd w:val="clear" w:color="auto" w:fill="FFFFFF"/>
    </w:rPr>
  </w:style>
  <w:style w:type="character" w:customStyle="1" w:styleId="Bodytext52">
    <w:name w:val="Body text (5)2"/>
    <w:basedOn w:val="Bodytext5"/>
    <w:rsid w:val="00FD048C"/>
    <w:rPr>
      <w:rFonts w:ascii="Georgia" w:hAnsi="Georgia" w:cs="Georgia"/>
      <w:i/>
      <w:iCs/>
      <w:sz w:val="50"/>
      <w:szCs w:val="50"/>
      <w:shd w:val="clear" w:color="auto" w:fill="FFFFFF"/>
    </w:rPr>
  </w:style>
  <w:style w:type="character" w:customStyle="1" w:styleId="Bodytext30">
    <w:name w:val="Body text (30)"/>
    <w:basedOn w:val="DefaultParagraphFont"/>
    <w:link w:val="Bodytext301"/>
    <w:rsid w:val="00FD048C"/>
    <w:rPr>
      <w:rFonts w:ascii="Aharoni" w:cs="Aharoni"/>
      <w:i/>
      <w:iCs/>
      <w:sz w:val="22"/>
      <w:szCs w:val="22"/>
      <w:shd w:val="clear" w:color="auto" w:fill="FFFFFF"/>
    </w:rPr>
  </w:style>
  <w:style w:type="character" w:customStyle="1" w:styleId="Bodytext303">
    <w:name w:val="Body text (30)3"/>
    <w:basedOn w:val="Bodytext30"/>
    <w:rsid w:val="00FD048C"/>
    <w:rPr>
      <w:rFonts w:ascii="Aharoni" w:cs="Aharoni"/>
      <w:i/>
      <w:iCs/>
      <w:noProof/>
      <w:sz w:val="22"/>
      <w:szCs w:val="22"/>
      <w:shd w:val="clear" w:color="auto" w:fill="FFFFFF"/>
    </w:rPr>
  </w:style>
  <w:style w:type="character" w:customStyle="1" w:styleId="Bodytext302">
    <w:name w:val="Body text (30)2"/>
    <w:basedOn w:val="Bodytext30"/>
    <w:rsid w:val="00FD048C"/>
    <w:rPr>
      <w:rFonts w:ascii="Aharoni" w:cs="Aharoni"/>
      <w:i/>
      <w:iCs/>
      <w:noProof/>
      <w:sz w:val="22"/>
      <w:szCs w:val="22"/>
      <w:shd w:val="clear" w:color="auto" w:fill="FFFFFF"/>
    </w:rPr>
  </w:style>
  <w:style w:type="character" w:customStyle="1" w:styleId="Bodytext31">
    <w:name w:val="Body text (31)"/>
    <w:basedOn w:val="DefaultParagraphFont"/>
    <w:link w:val="Bodytext311"/>
    <w:rsid w:val="00FD048C"/>
    <w:rPr>
      <w:rFonts w:ascii="Arial" w:hAnsi="Arial" w:cs="Arial"/>
      <w:sz w:val="24"/>
      <w:szCs w:val="24"/>
      <w:shd w:val="clear" w:color="auto" w:fill="FFFFFF"/>
    </w:rPr>
  </w:style>
  <w:style w:type="character" w:customStyle="1" w:styleId="Heading68">
    <w:name w:val="Heading #6 (8)"/>
    <w:basedOn w:val="DefaultParagraphFont"/>
    <w:link w:val="Heading681"/>
    <w:rsid w:val="00FD048C"/>
    <w:rPr>
      <w:rFonts w:ascii="Lucida Sans Unicode" w:hAnsi="Lucida Sans Unicode" w:cs="Lucida Sans Unicode"/>
      <w:sz w:val="18"/>
      <w:szCs w:val="18"/>
      <w:shd w:val="clear" w:color="auto" w:fill="FFFFFF"/>
    </w:rPr>
  </w:style>
  <w:style w:type="character" w:customStyle="1" w:styleId="Heading68Georgia">
    <w:name w:val="Heading #6 (8) + Georgia"/>
    <w:aliases w:val="13 pt1,Bold4,Italic2"/>
    <w:basedOn w:val="Heading68"/>
    <w:rsid w:val="00FD048C"/>
    <w:rPr>
      <w:rFonts w:ascii="Georgia" w:hAnsi="Georgia" w:cs="Georgia"/>
      <w:b/>
      <w:bCs/>
      <w:i/>
      <w:iCs/>
      <w:sz w:val="26"/>
      <w:szCs w:val="26"/>
      <w:shd w:val="clear" w:color="auto" w:fill="FFFFFF"/>
    </w:rPr>
  </w:style>
  <w:style w:type="character" w:customStyle="1" w:styleId="Bodytext32">
    <w:name w:val="Body text (32)"/>
    <w:basedOn w:val="DefaultParagraphFont"/>
    <w:link w:val="Bodytext321"/>
    <w:rsid w:val="00FD048C"/>
    <w:rPr>
      <w:rFonts w:ascii="Lucida Sans Unicode" w:hAnsi="Lucida Sans Unicode" w:cs="Lucida Sans Unicode"/>
      <w:sz w:val="22"/>
      <w:szCs w:val="22"/>
      <w:shd w:val="clear" w:color="auto" w:fill="FFFFFF"/>
    </w:rPr>
  </w:style>
  <w:style w:type="character" w:customStyle="1" w:styleId="Bodytext33">
    <w:name w:val="Body text (33)"/>
    <w:basedOn w:val="DefaultParagraphFont"/>
    <w:link w:val="Bodytext331"/>
    <w:rsid w:val="00FD048C"/>
    <w:rPr>
      <w:rFonts w:ascii="Georgia" w:hAnsi="Georgia" w:cs="Georgia"/>
      <w:sz w:val="22"/>
      <w:szCs w:val="22"/>
      <w:shd w:val="clear" w:color="auto" w:fill="FFFFFF"/>
    </w:rPr>
  </w:style>
  <w:style w:type="character" w:customStyle="1" w:styleId="Bodytext33Arial">
    <w:name w:val="Body text (33) + Arial"/>
    <w:aliases w:val="12 pt"/>
    <w:basedOn w:val="Bodytext33"/>
    <w:rsid w:val="00FD048C"/>
    <w:rPr>
      <w:rFonts w:ascii="Arial" w:hAnsi="Arial" w:cs="Arial"/>
      <w:sz w:val="24"/>
      <w:szCs w:val="24"/>
      <w:shd w:val="clear" w:color="auto" w:fill="FFFFFF"/>
    </w:rPr>
  </w:style>
  <w:style w:type="character" w:customStyle="1" w:styleId="Bodytext34">
    <w:name w:val="Body text (34)"/>
    <w:basedOn w:val="DefaultParagraphFont"/>
    <w:link w:val="Bodytext341"/>
    <w:rsid w:val="00FD048C"/>
    <w:rPr>
      <w:rFonts w:ascii="Arial" w:hAnsi="Arial" w:cs="Arial"/>
      <w:sz w:val="24"/>
      <w:szCs w:val="24"/>
      <w:shd w:val="clear" w:color="auto" w:fill="FFFFFF"/>
    </w:rPr>
  </w:style>
  <w:style w:type="character" w:customStyle="1" w:styleId="Bodytext35">
    <w:name w:val="Body text (35)"/>
    <w:basedOn w:val="DefaultParagraphFont"/>
    <w:link w:val="Bodytext351"/>
    <w:rsid w:val="00FD048C"/>
    <w:rPr>
      <w:rFonts w:ascii="MS Mincho" w:eastAsia="MS Mincho" w:cs="MS Mincho"/>
      <w:b/>
      <w:bCs/>
      <w:sz w:val="22"/>
      <w:szCs w:val="22"/>
      <w:shd w:val="clear" w:color="auto" w:fill="FFFFFF"/>
    </w:rPr>
  </w:style>
  <w:style w:type="character" w:customStyle="1" w:styleId="Bodytext35LucidaSansUnicode">
    <w:name w:val="Body text (35) + Lucida Sans Unicode"/>
    <w:aliases w:val="9 pt"/>
    <w:basedOn w:val="Bodytext35"/>
    <w:rsid w:val="00FD048C"/>
    <w:rPr>
      <w:rFonts w:ascii="Lucida Sans Unicode" w:eastAsia="MS Mincho" w:hAnsi="Lucida Sans Unicode" w:cs="Lucida Sans Unicode"/>
      <w:b/>
      <w:bCs/>
      <w:sz w:val="18"/>
      <w:szCs w:val="18"/>
      <w:shd w:val="clear" w:color="auto" w:fill="FFFFFF"/>
    </w:rPr>
  </w:style>
  <w:style w:type="character" w:customStyle="1" w:styleId="Bodytext36">
    <w:name w:val="Body text (36)"/>
    <w:basedOn w:val="DefaultParagraphFont"/>
    <w:link w:val="Bodytext361"/>
    <w:rsid w:val="00FD048C"/>
    <w:rPr>
      <w:rFonts w:ascii="Georgia" w:hAnsi="Georgia" w:cs="Georgia"/>
      <w:sz w:val="26"/>
      <w:szCs w:val="26"/>
      <w:shd w:val="clear" w:color="auto" w:fill="FFFFFF"/>
    </w:rPr>
  </w:style>
  <w:style w:type="character" w:customStyle="1" w:styleId="Bodytext36LucidaSansUnicode">
    <w:name w:val="Body text (36) + Lucida Sans Unicode"/>
    <w:aliases w:val="9 pt1,Italic1"/>
    <w:basedOn w:val="Bodytext36"/>
    <w:rsid w:val="00FD048C"/>
    <w:rPr>
      <w:rFonts w:ascii="Lucida Sans Unicode" w:hAnsi="Lucida Sans Unicode" w:cs="Lucida Sans Unicode"/>
      <w:i/>
      <w:iCs/>
      <w:sz w:val="18"/>
      <w:szCs w:val="18"/>
      <w:shd w:val="clear" w:color="auto" w:fill="FFFFFF"/>
    </w:rPr>
  </w:style>
  <w:style w:type="paragraph" w:customStyle="1" w:styleId="Bodytext51">
    <w:name w:val="Body text (5)1"/>
    <w:basedOn w:val="Normal"/>
    <w:link w:val="Bodytext5"/>
    <w:rsid w:val="00FD048C"/>
    <w:pPr>
      <w:shd w:val="clear" w:color="auto" w:fill="FFFFFF"/>
      <w:spacing w:line="240" w:lineRule="atLeast"/>
    </w:pPr>
    <w:rPr>
      <w:rFonts w:ascii="Georgia" w:hAnsi="Georgia" w:cs="Georgia"/>
      <w:i/>
      <w:iCs/>
      <w:color w:val="auto"/>
      <w:sz w:val="50"/>
      <w:szCs w:val="50"/>
      <w:lang w:val="en-US"/>
    </w:rPr>
  </w:style>
  <w:style w:type="paragraph" w:customStyle="1" w:styleId="Bodytext301">
    <w:name w:val="Body text (30)1"/>
    <w:basedOn w:val="Normal"/>
    <w:link w:val="Bodytext30"/>
    <w:rsid w:val="00FD048C"/>
    <w:pPr>
      <w:shd w:val="clear" w:color="auto" w:fill="FFFFFF"/>
      <w:spacing w:before="1080" w:after="240" w:line="322" w:lineRule="exact"/>
      <w:jc w:val="both"/>
    </w:pPr>
    <w:rPr>
      <w:rFonts w:ascii="Aharoni" w:hAnsi="Times New Roman" w:cs="Aharoni"/>
      <w:i/>
      <w:iCs/>
      <w:color w:val="auto"/>
      <w:sz w:val="22"/>
      <w:szCs w:val="22"/>
      <w:lang w:val="en-US"/>
    </w:rPr>
  </w:style>
  <w:style w:type="paragraph" w:customStyle="1" w:styleId="Bodytext311">
    <w:name w:val="Body text (31)1"/>
    <w:basedOn w:val="Normal"/>
    <w:link w:val="Bodytext31"/>
    <w:rsid w:val="00FD048C"/>
    <w:pPr>
      <w:shd w:val="clear" w:color="auto" w:fill="FFFFFF"/>
      <w:spacing w:before="120" w:line="317" w:lineRule="exact"/>
    </w:pPr>
    <w:rPr>
      <w:color w:val="auto"/>
      <w:lang w:val="en-US"/>
    </w:rPr>
  </w:style>
  <w:style w:type="paragraph" w:customStyle="1" w:styleId="Heading681">
    <w:name w:val="Heading #6 (8)1"/>
    <w:basedOn w:val="Normal"/>
    <w:link w:val="Heading68"/>
    <w:rsid w:val="00FD048C"/>
    <w:pPr>
      <w:shd w:val="clear" w:color="auto" w:fill="FFFFFF"/>
      <w:spacing w:line="317" w:lineRule="exact"/>
      <w:outlineLvl w:val="5"/>
    </w:pPr>
    <w:rPr>
      <w:rFonts w:ascii="Lucida Sans Unicode" w:hAnsi="Lucida Sans Unicode" w:cs="Lucida Sans Unicode"/>
      <w:color w:val="auto"/>
      <w:sz w:val="18"/>
      <w:szCs w:val="18"/>
      <w:lang w:val="en-US"/>
    </w:rPr>
  </w:style>
  <w:style w:type="paragraph" w:customStyle="1" w:styleId="Bodytext321">
    <w:name w:val="Body text (32)1"/>
    <w:basedOn w:val="Normal"/>
    <w:link w:val="Bodytext32"/>
    <w:rsid w:val="00FD048C"/>
    <w:pPr>
      <w:shd w:val="clear" w:color="auto" w:fill="FFFFFF"/>
      <w:spacing w:line="317" w:lineRule="exact"/>
    </w:pPr>
    <w:rPr>
      <w:rFonts w:ascii="Lucida Sans Unicode" w:hAnsi="Lucida Sans Unicode" w:cs="Lucida Sans Unicode"/>
      <w:color w:val="auto"/>
      <w:sz w:val="22"/>
      <w:szCs w:val="22"/>
      <w:lang w:val="en-US"/>
    </w:rPr>
  </w:style>
  <w:style w:type="paragraph" w:customStyle="1" w:styleId="Bodytext331">
    <w:name w:val="Body text (33)1"/>
    <w:basedOn w:val="Normal"/>
    <w:link w:val="Bodytext33"/>
    <w:rsid w:val="00FD048C"/>
    <w:pPr>
      <w:shd w:val="clear" w:color="auto" w:fill="FFFFFF"/>
      <w:spacing w:line="317" w:lineRule="exact"/>
    </w:pPr>
    <w:rPr>
      <w:rFonts w:ascii="Georgia" w:hAnsi="Georgia" w:cs="Georgia"/>
      <w:color w:val="auto"/>
      <w:sz w:val="22"/>
      <w:szCs w:val="22"/>
      <w:lang w:val="en-US"/>
    </w:rPr>
  </w:style>
  <w:style w:type="paragraph" w:customStyle="1" w:styleId="Bodytext341">
    <w:name w:val="Body text (34)1"/>
    <w:basedOn w:val="Normal"/>
    <w:link w:val="Bodytext34"/>
    <w:rsid w:val="00FD048C"/>
    <w:pPr>
      <w:shd w:val="clear" w:color="auto" w:fill="FFFFFF"/>
      <w:spacing w:line="317" w:lineRule="exact"/>
    </w:pPr>
    <w:rPr>
      <w:color w:val="auto"/>
      <w:lang w:val="en-US"/>
    </w:rPr>
  </w:style>
  <w:style w:type="paragraph" w:customStyle="1" w:styleId="Bodytext351">
    <w:name w:val="Body text (35)1"/>
    <w:basedOn w:val="Normal"/>
    <w:link w:val="Bodytext35"/>
    <w:rsid w:val="00FD048C"/>
    <w:pPr>
      <w:shd w:val="clear" w:color="auto" w:fill="FFFFFF"/>
      <w:spacing w:line="317" w:lineRule="exact"/>
    </w:pPr>
    <w:rPr>
      <w:rFonts w:ascii="MS Mincho" w:eastAsia="MS Mincho" w:hAnsi="Times New Roman" w:cs="MS Mincho"/>
      <w:b/>
      <w:bCs/>
      <w:color w:val="auto"/>
      <w:sz w:val="22"/>
      <w:szCs w:val="22"/>
      <w:lang w:val="en-US"/>
    </w:rPr>
  </w:style>
  <w:style w:type="paragraph" w:customStyle="1" w:styleId="Bodytext361">
    <w:name w:val="Body text (36)1"/>
    <w:basedOn w:val="Normal"/>
    <w:link w:val="Bodytext36"/>
    <w:rsid w:val="00FD048C"/>
    <w:pPr>
      <w:shd w:val="clear" w:color="auto" w:fill="FFFFFF"/>
      <w:spacing w:line="317" w:lineRule="exact"/>
    </w:pPr>
    <w:rPr>
      <w:rFonts w:ascii="Georgia" w:hAnsi="Georgia" w:cs="Georgia"/>
      <w:color w:val="auto"/>
      <w:sz w:val="26"/>
      <w:szCs w:val="26"/>
      <w:lang w:val="en-US"/>
    </w:rPr>
  </w:style>
  <w:style w:type="character" w:customStyle="1" w:styleId="Bodytext928">
    <w:name w:val="Body text (9)28"/>
    <w:basedOn w:val="Bodytext90"/>
    <w:rsid w:val="00932896"/>
    <w:rPr>
      <w:rFonts w:ascii="Lucida Sans Unicode" w:hAnsi="Lucida Sans Unicode" w:cs="Lucida Sans Unicode"/>
      <w:noProof/>
      <w:sz w:val="18"/>
      <w:szCs w:val="18"/>
      <w:shd w:val="clear" w:color="auto" w:fill="FFFFFF"/>
    </w:rPr>
  </w:style>
  <w:style w:type="character" w:customStyle="1" w:styleId="Bodytext926">
    <w:name w:val="Body text (9)26"/>
    <w:basedOn w:val="Bodytext90"/>
    <w:rsid w:val="00932896"/>
    <w:rPr>
      <w:rFonts w:ascii="Lucida Sans Unicode" w:hAnsi="Lucida Sans Unicode" w:cs="Lucida Sans Unicode"/>
      <w:noProof/>
      <w:sz w:val="18"/>
      <w:szCs w:val="18"/>
      <w:shd w:val="clear" w:color="auto" w:fill="FFFFFF"/>
    </w:rPr>
  </w:style>
  <w:style w:type="character" w:customStyle="1" w:styleId="Heading6NotBold">
    <w:name w:val="Heading #6 + Not Bold"/>
    <w:basedOn w:val="Heading60"/>
    <w:rsid w:val="00932896"/>
    <w:rPr>
      <w:rFonts w:ascii="Lucida Sans Unicode" w:hAnsi="Lucida Sans Unicode" w:cs="Lucida Sans Unicode"/>
      <w:b/>
      <w:bCs/>
      <w:sz w:val="18"/>
      <w:szCs w:val="18"/>
      <w:shd w:val="clear" w:color="auto" w:fill="FFFFFF"/>
    </w:rPr>
  </w:style>
  <w:style w:type="character" w:customStyle="1" w:styleId="Heading6NotBold1">
    <w:name w:val="Heading #6 + Not Bold1"/>
    <w:basedOn w:val="Heading60"/>
    <w:rsid w:val="00932896"/>
    <w:rPr>
      <w:rFonts w:ascii="Lucida Sans Unicode" w:hAnsi="Lucida Sans Unicode" w:cs="Lucida Sans Unicode"/>
      <w:b/>
      <w:bCs/>
      <w:noProof/>
      <w:sz w:val="18"/>
      <w:szCs w:val="18"/>
      <w:shd w:val="clear" w:color="auto" w:fill="FFFFFF"/>
    </w:rPr>
  </w:style>
  <w:style w:type="character" w:customStyle="1" w:styleId="Heading53">
    <w:name w:val="Heading #5 (3)"/>
    <w:basedOn w:val="DefaultParagraphFont"/>
    <w:link w:val="Heading531"/>
    <w:rsid w:val="00BF69D4"/>
    <w:rPr>
      <w:rFonts w:ascii="Lucida Sans Unicode" w:hAnsi="Lucida Sans Unicode" w:cs="Lucida Sans Unicode"/>
      <w:b/>
      <w:bCs/>
      <w:sz w:val="22"/>
      <w:szCs w:val="22"/>
      <w:shd w:val="clear" w:color="auto" w:fill="FFFFFF"/>
    </w:rPr>
  </w:style>
  <w:style w:type="character" w:customStyle="1" w:styleId="Bodytext1410">
    <w:name w:val="Body text (14)10"/>
    <w:basedOn w:val="Bodytext14"/>
    <w:rsid w:val="00BF69D4"/>
    <w:rPr>
      <w:rFonts w:ascii="Lucida Sans Unicode" w:hAnsi="Lucida Sans Unicode" w:cs="Lucida Sans Unicode"/>
      <w:noProof/>
      <w:sz w:val="18"/>
      <w:szCs w:val="18"/>
      <w:shd w:val="clear" w:color="auto" w:fill="FFFFFF"/>
    </w:rPr>
  </w:style>
  <w:style w:type="paragraph" w:customStyle="1" w:styleId="Heading531">
    <w:name w:val="Heading #5 (3)1"/>
    <w:basedOn w:val="Normal"/>
    <w:link w:val="Heading53"/>
    <w:rsid w:val="00BF69D4"/>
    <w:pPr>
      <w:shd w:val="clear" w:color="auto" w:fill="FFFFFF"/>
      <w:spacing w:before="300" w:after="420" w:line="240" w:lineRule="atLeast"/>
      <w:ind w:hanging="400"/>
      <w:outlineLvl w:val="4"/>
    </w:pPr>
    <w:rPr>
      <w:rFonts w:ascii="Lucida Sans Unicode" w:hAnsi="Lucida Sans Unicode" w:cs="Lucida Sans Unicode"/>
      <w:b/>
      <w:bCs/>
      <w:color w:val="auto"/>
      <w:sz w:val="22"/>
      <w:szCs w:val="22"/>
      <w:lang w:val="en-US"/>
    </w:rPr>
  </w:style>
  <w:style w:type="character" w:customStyle="1" w:styleId="Bodytext925">
    <w:name w:val="Body text (9)25"/>
    <w:basedOn w:val="Bodytext90"/>
    <w:rsid w:val="00A812C7"/>
    <w:rPr>
      <w:rFonts w:ascii="Lucida Sans Unicode" w:hAnsi="Lucida Sans Unicode" w:cs="Lucida Sans Unicode"/>
      <w:noProof/>
      <w:sz w:val="18"/>
      <w:szCs w:val="18"/>
      <w:shd w:val="clear" w:color="auto" w:fill="FFFFFF"/>
    </w:rPr>
  </w:style>
  <w:style w:type="character" w:customStyle="1" w:styleId="Heading432">
    <w:name w:val="Heading #4 (3)2"/>
    <w:basedOn w:val="Heading43"/>
    <w:rsid w:val="00A812C7"/>
    <w:rPr>
      <w:rFonts w:ascii="Lucida Sans Unicode" w:hAnsi="Lucida Sans Unicode" w:cs="Lucida Sans Unicode"/>
      <w:b/>
      <w:bCs/>
      <w:sz w:val="24"/>
      <w:szCs w:val="24"/>
      <w:shd w:val="clear" w:color="auto" w:fill="FFFFFF"/>
    </w:rPr>
  </w:style>
  <w:style w:type="character" w:customStyle="1" w:styleId="Heading64">
    <w:name w:val="Heading #6 (4)"/>
    <w:basedOn w:val="DefaultParagraphFont"/>
    <w:link w:val="Heading641"/>
    <w:rsid w:val="00A812C7"/>
    <w:rPr>
      <w:rFonts w:ascii="Lucida Sans Unicode" w:hAnsi="Lucida Sans Unicode" w:cs="Lucida Sans Unicode"/>
      <w:b/>
      <w:bCs/>
      <w:sz w:val="18"/>
      <w:szCs w:val="18"/>
      <w:shd w:val="clear" w:color="auto" w:fill="FFFFFF"/>
    </w:rPr>
  </w:style>
  <w:style w:type="character" w:customStyle="1" w:styleId="Bodytext26">
    <w:name w:val="Body text (26)"/>
    <w:basedOn w:val="DefaultParagraphFont"/>
    <w:link w:val="Bodytext261"/>
    <w:rsid w:val="00A812C7"/>
    <w:rPr>
      <w:rFonts w:ascii="Lucida Sans Unicode" w:hAnsi="Lucida Sans Unicode" w:cs="Lucida Sans Unicode"/>
      <w:b/>
      <w:bCs/>
      <w:sz w:val="18"/>
      <w:szCs w:val="18"/>
      <w:shd w:val="clear" w:color="auto" w:fill="FFFFFF"/>
    </w:rPr>
  </w:style>
  <w:style w:type="character" w:customStyle="1" w:styleId="Bodytext924">
    <w:name w:val="Body text (9)24"/>
    <w:basedOn w:val="Bodytext90"/>
    <w:rsid w:val="00A812C7"/>
    <w:rPr>
      <w:rFonts w:ascii="Lucida Sans Unicode" w:hAnsi="Lucida Sans Unicode" w:cs="Lucida Sans Unicode"/>
      <w:noProof/>
      <w:sz w:val="18"/>
      <w:szCs w:val="18"/>
      <w:shd w:val="clear" w:color="auto" w:fill="FFFFFF"/>
    </w:rPr>
  </w:style>
  <w:style w:type="character" w:customStyle="1" w:styleId="Heading69">
    <w:name w:val="Heading #6 (9)"/>
    <w:basedOn w:val="DefaultParagraphFont"/>
    <w:link w:val="Heading691"/>
    <w:rsid w:val="00A812C7"/>
    <w:rPr>
      <w:rFonts w:ascii="Lucida Sans Unicode" w:hAnsi="Lucida Sans Unicode" w:cs="Lucida Sans Unicode"/>
      <w:b/>
      <w:bCs/>
      <w:i/>
      <w:iCs/>
      <w:sz w:val="18"/>
      <w:szCs w:val="18"/>
      <w:shd w:val="clear" w:color="auto" w:fill="FFFFFF"/>
    </w:rPr>
  </w:style>
  <w:style w:type="character" w:customStyle="1" w:styleId="Bodytext37">
    <w:name w:val="Body text (37)"/>
    <w:basedOn w:val="DefaultParagraphFont"/>
    <w:link w:val="Bodytext371"/>
    <w:rsid w:val="00A812C7"/>
    <w:rPr>
      <w:rFonts w:ascii="Lucida Sans Unicode" w:hAnsi="Lucida Sans Unicode" w:cs="Lucida Sans Unicode"/>
      <w:sz w:val="18"/>
      <w:szCs w:val="18"/>
      <w:shd w:val="clear" w:color="auto" w:fill="FFFFFF"/>
    </w:rPr>
  </w:style>
  <w:style w:type="character" w:customStyle="1" w:styleId="Bodytext372">
    <w:name w:val="Body text (37)2"/>
    <w:basedOn w:val="Bodytext37"/>
    <w:rsid w:val="00A812C7"/>
    <w:rPr>
      <w:rFonts w:ascii="Lucida Sans Unicode" w:hAnsi="Lucida Sans Unicode" w:cs="Lucida Sans Unicode"/>
      <w:noProof/>
      <w:sz w:val="18"/>
      <w:szCs w:val="18"/>
      <w:shd w:val="clear" w:color="auto" w:fill="FFFFFF"/>
    </w:rPr>
  </w:style>
  <w:style w:type="paragraph" w:customStyle="1" w:styleId="Heading641">
    <w:name w:val="Heading #6 (4)1"/>
    <w:basedOn w:val="Normal"/>
    <w:link w:val="Heading64"/>
    <w:rsid w:val="00A812C7"/>
    <w:pPr>
      <w:shd w:val="clear" w:color="auto" w:fill="FFFFFF"/>
      <w:spacing w:before="420" w:line="317" w:lineRule="exact"/>
      <w:ind w:hanging="400"/>
      <w:outlineLvl w:val="5"/>
    </w:pPr>
    <w:rPr>
      <w:rFonts w:ascii="Lucida Sans Unicode" w:hAnsi="Lucida Sans Unicode" w:cs="Lucida Sans Unicode"/>
      <w:b/>
      <w:bCs/>
      <w:color w:val="auto"/>
      <w:sz w:val="18"/>
      <w:szCs w:val="18"/>
      <w:lang w:val="en-US"/>
    </w:rPr>
  </w:style>
  <w:style w:type="paragraph" w:customStyle="1" w:styleId="Bodytext261">
    <w:name w:val="Body text (26)1"/>
    <w:basedOn w:val="Normal"/>
    <w:link w:val="Bodytext26"/>
    <w:rsid w:val="00A812C7"/>
    <w:pPr>
      <w:shd w:val="clear" w:color="auto" w:fill="FFFFFF"/>
      <w:spacing w:line="240" w:lineRule="atLeast"/>
      <w:jc w:val="center"/>
    </w:pPr>
    <w:rPr>
      <w:rFonts w:ascii="Lucida Sans Unicode" w:hAnsi="Lucida Sans Unicode" w:cs="Lucida Sans Unicode"/>
      <w:b/>
      <w:bCs/>
      <w:color w:val="auto"/>
      <w:sz w:val="18"/>
      <w:szCs w:val="18"/>
      <w:lang w:val="en-US"/>
    </w:rPr>
  </w:style>
  <w:style w:type="paragraph" w:customStyle="1" w:styleId="Heading691">
    <w:name w:val="Heading #6 (9)1"/>
    <w:basedOn w:val="Normal"/>
    <w:link w:val="Heading69"/>
    <w:rsid w:val="00A812C7"/>
    <w:pPr>
      <w:shd w:val="clear" w:color="auto" w:fill="FFFFFF"/>
      <w:spacing w:before="300" w:line="317" w:lineRule="exact"/>
      <w:ind w:hanging="380"/>
      <w:outlineLvl w:val="5"/>
    </w:pPr>
    <w:rPr>
      <w:rFonts w:ascii="Lucida Sans Unicode" w:hAnsi="Lucida Sans Unicode" w:cs="Lucida Sans Unicode"/>
      <w:b/>
      <w:bCs/>
      <w:i/>
      <w:iCs/>
      <w:color w:val="auto"/>
      <w:sz w:val="18"/>
      <w:szCs w:val="18"/>
      <w:lang w:val="en-US"/>
    </w:rPr>
  </w:style>
  <w:style w:type="paragraph" w:customStyle="1" w:styleId="Bodytext371">
    <w:name w:val="Body text (37)1"/>
    <w:basedOn w:val="Normal"/>
    <w:link w:val="Bodytext37"/>
    <w:rsid w:val="00A812C7"/>
    <w:pPr>
      <w:shd w:val="clear" w:color="auto" w:fill="FFFFFF"/>
      <w:spacing w:line="317" w:lineRule="exact"/>
      <w:ind w:hanging="380"/>
      <w:jc w:val="both"/>
    </w:pPr>
    <w:rPr>
      <w:rFonts w:ascii="Lucida Sans Unicode" w:hAnsi="Lucida Sans Unicode" w:cs="Lucida Sans Unicode"/>
      <w:color w:val="auto"/>
      <w:sz w:val="18"/>
      <w:szCs w:val="18"/>
      <w:lang w:val="en-US"/>
    </w:rPr>
  </w:style>
  <w:style w:type="character" w:customStyle="1" w:styleId="Bodytext923">
    <w:name w:val="Body text (9)23"/>
    <w:basedOn w:val="Bodytext90"/>
    <w:rsid w:val="00A812C7"/>
    <w:rPr>
      <w:rFonts w:ascii="Lucida Sans Unicode" w:hAnsi="Lucida Sans Unicode" w:cs="Lucida Sans Unicode"/>
      <w:noProof/>
      <w:sz w:val="18"/>
      <w:szCs w:val="18"/>
      <w:shd w:val="clear" w:color="auto" w:fill="FFFFFF"/>
    </w:rPr>
  </w:style>
  <w:style w:type="character" w:customStyle="1" w:styleId="Bodytext24">
    <w:name w:val="Body text (24)"/>
    <w:basedOn w:val="DefaultParagraphFont"/>
    <w:link w:val="Bodytext241"/>
    <w:rsid w:val="00A812C7"/>
    <w:rPr>
      <w:rFonts w:ascii="Lucida Sans Unicode" w:hAnsi="Lucida Sans Unicode" w:cs="Lucida Sans Unicode"/>
      <w:sz w:val="18"/>
      <w:szCs w:val="18"/>
      <w:shd w:val="clear" w:color="auto" w:fill="FFFFFF"/>
    </w:rPr>
  </w:style>
  <w:style w:type="character" w:customStyle="1" w:styleId="Bodytext922">
    <w:name w:val="Body text (9)22"/>
    <w:basedOn w:val="Bodytext90"/>
    <w:rsid w:val="00A812C7"/>
    <w:rPr>
      <w:rFonts w:ascii="Lucida Sans Unicode" w:hAnsi="Lucida Sans Unicode" w:cs="Lucida Sans Unicode"/>
      <w:noProof/>
      <w:sz w:val="18"/>
      <w:szCs w:val="18"/>
      <w:shd w:val="clear" w:color="auto" w:fill="FFFFFF"/>
    </w:rPr>
  </w:style>
  <w:style w:type="character" w:customStyle="1" w:styleId="Bodytext242">
    <w:name w:val="Body text (24)2"/>
    <w:basedOn w:val="Bodytext24"/>
    <w:rsid w:val="00A812C7"/>
    <w:rPr>
      <w:rFonts w:ascii="Lucida Sans Unicode" w:hAnsi="Lucida Sans Unicode" w:cs="Lucida Sans Unicode"/>
      <w:noProof/>
      <w:sz w:val="18"/>
      <w:szCs w:val="18"/>
      <w:shd w:val="clear" w:color="auto" w:fill="FFFFFF"/>
    </w:rPr>
  </w:style>
  <w:style w:type="character" w:customStyle="1" w:styleId="Bodytext24Bold">
    <w:name w:val="Body text (24) + Bold"/>
    <w:basedOn w:val="Bodytext24"/>
    <w:rsid w:val="00A812C7"/>
    <w:rPr>
      <w:rFonts w:ascii="Lucida Sans Unicode" w:hAnsi="Lucida Sans Unicode" w:cs="Lucida Sans Unicode"/>
      <w:b/>
      <w:bCs/>
      <w:sz w:val="18"/>
      <w:szCs w:val="18"/>
      <w:shd w:val="clear" w:color="auto" w:fill="FFFFFF"/>
    </w:rPr>
  </w:style>
  <w:style w:type="character" w:customStyle="1" w:styleId="Heading682">
    <w:name w:val="Heading #6 (8)2"/>
    <w:basedOn w:val="Heading68"/>
    <w:rsid w:val="00A812C7"/>
    <w:rPr>
      <w:rFonts w:ascii="Lucida Sans Unicode" w:hAnsi="Lucida Sans Unicode" w:cs="Lucida Sans Unicode"/>
      <w:noProof/>
      <w:sz w:val="18"/>
      <w:szCs w:val="18"/>
      <w:shd w:val="clear" w:color="auto" w:fill="FFFFFF"/>
    </w:rPr>
  </w:style>
  <w:style w:type="character" w:customStyle="1" w:styleId="Heading68Bold">
    <w:name w:val="Heading #6 (8) + Bold"/>
    <w:basedOn w:val="Heading68"/>
    <w:rsid w:val="00A812C7"/>
    <w:rPr>
      <w:rFonts w:ascii="Lucida Sans Unicode" w:hAnsi="Lucida Sans Unicode" w:cs="Lucida Sans Unicode"/>
      <w:b/>
      <w:bCs/>
      <w:sz w:val="18"/>
      <w:szCs w:val="18"/>
      <w:shd w:val="clear" w:color="auto" w:fill="FFFFFF"/>
    </w:rPr>
  </w:style>
  <w:style w:type="character" w:customStyle="1" w:styleId="Heading68Bold1">
    <w:name w:val="Heading #6 (8) + Bold1"/>
    <w:basedOn w:val="Heading68"/>
    <w:rsid w:val="00A812C7"/>
    <w:rPr>
      <w:rFonts w:ascii="Lucida Sans Unicode" w:hAnsi="Lucida Sans Unicode" w:cs="Lucida Sans Unicode"/>
      <w:b/>
      <w:bCs/>
      <w:noProof/>
      <w:sz w:val="18"/>
      <w:szCs w:val="18"/>
      <w:shd w:val="clear" w:color="auto" w:fill="FFFFFF"/>
    </w:rPr>
  </w:style>
  <w:style w:type="character" w:customStyle="1" w:styleId="Heading6811pt">
    <w:name w:val="Heading #6 (8) + 11 pt"/>
    <w:aliases w:val="Bold3"/>
    <w:basedOn w:val="Heading68"/>
    <w:rsid w:val="00A812C7"/>
    <w:rPr>
      <w:rFonts w:ascii="Lucida Sans Unicode" w:hAnsi="Lucida Sans Unicode" w:cs="Lucida Sans Unicode"/>
      <w:b/>
      <w:bCs/>
      <w:sz w:val="22"/>
      <w:szCs w:val="22"/>
      <w:shd w:val="clear" w:color="auto" w:fill="FFFFFF"/>
    </w:rPr>
  </w:style>
  <w:style w:type="character" w:customStyle="1" w:styleId="Bodytext9Bold">
    <w:name w:val="Body text (9) + Bold"/>
    <w:basedOn w:val="Bodytext90"/>
    <w:rsid w:val="00A812C7"/>
    <w:rPr>
      <w:rFonts w:ascii="Lucida Sans Unicode" w:hAnsi="Lucida Sans Unicode" w:cs="Lucida Sans Unicode"/>
      <w:b/>
      <w:bCs/>
      <w:sz w:val="18"/>
      <w:szCs w:val="18"/>
      <w:shd w:val="clear" w:color="auto" w:fill="FFFFFF"/>
    </w:rPr>
  </w:style>
  <w:style w:type="character" w:customStyle="1" w:styleId="Bodytext921">
    <w:name w:val="Body text (9)21"/>
    <w:basedOn w:val="Bodytext90"/>
    <w:rsid w:val="00A812C7"/>
    <w:rPr>
      <w:rFonts w:ascii="Lucida Sans Unicode" w:hAnsi="Lucida Sans Unicode" w:cs="Lucida Sans Unicode"/>
      <w:noProof/>
      <w:sz w:val="18"/>
      <w:szCs w:val="18"/>
      <w:shd w:val="clear" w:color="auto" w:fill="FFFFFF"/>
    </w:rPr>
  </w:style>
  <w:style w:type="paragraph" w:customStyle="1" w:styleId="Bodytext241">
    <w:name w:val="Body text (24)1"/>
    <w:basedOn w:val="Normal"/>
    <w:link w:val="Bodytext24"/>
    <w:rsid w:val="00A812C7"/>
    <w:pPr>
      <w:shd w:val="clear" w:color="auto" w:fill="FFFFFF"/>
      <w:spacing w:before="120" w:after="420" w:line="240" w:lineRule="atLeast"/>
      <w:ind w:firstLine="720"/>
    </w:pPr>
    <w:rPr>
      <w:rFonts w:ascii="Lucida Sans Unicode" w:hAnsi="Lucida Sans Unicode" w:cs="Lucida Sans Unicode"/>
      <w:color w:val="auto"/>
      <w:sz w:val="18"/>
      <w:szCs w:val="18"/>
      <w:lang w:val="en-US"/>
    </w:rPr>
  </w:style>
  <w:style w:type="character" w:customStyle="1" w:styleId="HeaderChar">
    <w:name w:val="Header Char"/>
    <w:basedOn w:val="DefaultParagraphFont"/>
    <w:link w:val="Header"/>
    <w:uiPriority w:val="99"/>
    <w:rsid w:val="00FD6495"/>
    <w:rPr>
      <w:rFonts w:ascii="Arial" w:hAnsi="Arial" w:cs="Arial"/>
      <w:color w:val="000000"/>
      <w:sz w:val="24"/>
      <w:szCs w:val="24"/>
      <w:lang w:val="en-GB"/>
    </w:rPr>
  </w:style>
  <w:style w:type="character" w:customStyle="1" w:styleId="entry-content">
    <w:name w:val="entry-content"/>
    <w:basedOn w:val="DefaultParagraphFont"/>
    <w:rsid w:val="00140F05"/>
  </w:style>
  <w:style w:type="character" w:styleId="SubtleEmphasis">
    <w:name w:val="Subtle Emphasis"/>
    <w:basedOn w:val="DefaultParagraphFont"/>
    <w:uiPriority w:val="19"/>
    <w:qFormat/>
    <w:rsid w:val="00851B3D"/>
    <w:rPr>
      <w:i/>
      <w:iCs/>
      <w:color w:val="808080"/>
    </w:rPr>
  </w:style>
  <w:style w:type="character" w:customStyle="1" w:styleId="ilad">
    <w:name w:val="il_ad"/>
    <w:basedOn w:val="DefaultParagraphFont"/>
    <w:rsid w:val="00FC4EF3"/>
  </w:style>
  <w:style w:type="paragraph" w:styleId="TOCHeading">
    <w:name w:val="TOC Heading"/>
    <w:basedOn w:val="Heading1"/>
    <w:next w:val="Normal"/>
    <w:uiPriority w:val="39"/>
    <w:semiHidden/>
    <w:unhideWhenUsed/>
    <w:qFormat/>
    <w:rsid w:val="002D14F5"/>
    <w:pPr>
      <w:keepLines/>
      <w:spacing w:before="480" w:line="276" w:lineRule="auto"/>
      <w:outlineLvl w:val="9"/>
    </w:pPr>
    <w:rPr>
      <w:rFonts w:ascii="Cambria" w:hAnsi="Cambria" w:cs="Times New Roman"/>
      <w:color w:val="365F91"/>
      <w:sz w:val="28"/>
      <w:szCs w:val="28"/>
    </w:rPr>
  </w:style>
  <w:style w:type="paragraph" w:customStyle="1" w:styleId="BODY">
    <w:name w:val="BODY"/>
    <w:basedOn w:val="Noparagraphstyle"/>
    <w:uiPriority w:val="99"/>
    <w:rsid w:val="00AF5D06"/>
    <w:pPr>
      <w:suppressAutoHyphens/>
      <w:spacing w:before="120" w:after="120" w:line="240" w:lineRule="atLeast"/>
      <w:ind w:firstLine="0"/>
    </w:pPr>
    <w:rPr>
      <w:rFonts w:ascii="Arial" w:hAnsi="Arial" w:cs="Trade Gothic LT Std"/>
      <w:sz w:val="20"/>
      <w:szCs w:val="20"/>
      <w:lang w:val="en-AU" w:eastAsia="en-AU"/>
    </w:rPr>
  </w:style>
  <w:style w:type="paragraph" w:styleId="NoSpacing">
    <w:name w:val="No Spacing"/>
    <w:uiPriority w:val="1"/>
    <w:qFormat/>
    <w:rsid w:val="00C13650"/>
    <w:rPr>
      <w:rFonts w:ascii="Arial" w:hAnsi="Arial" w:cs="Arial"/>
      <w:color w:val="000000"/>
      <w:sz w:val="24"/>
      <w:szCs w:val="24"/>
      <w:lang w:val="en-GB" w:eastAsia="en-US"/>
    </w:rPr>
  </w:style>
  <w:style w:type="paragraph" w:customStyle="1" w:styleId="Para">
    <w:name w:val="Para"/>
    <w:basedOn w:val="Normal"/>
    <w:uiPriority w:val="99"/>
    <w:rsid w:val="004027AA"/>
    <w:pPr>
      <w:widowControl w:val="0"/>
      <w:autoSpaceDE w:val="0"/>
      <w:autoSpaceDN w:val="0"/>
      <w:adjustRightInd w:val="0"/>
      <w:spacing w:before="120" w:after="40"/>
    </w:pPr>
    <w:rPr>
      <w:color w:val="auto"/>
      <w:sz w:val="22"/>
      <w:szCs w:val="22"/>
      <w:lang w:val="en-US"/>
    </w:rPr>
  </w:style>
  <w:style w:type="paragraph" w:customStyle="1" w:styleId="Bulletpoint">
    <w:name w:val="Bullet point"/>
    <w:basedOn w:val="BODY"/>
    <w:uiPriority w:val="99"/>
    <w:rsid w:val="00866F05"/>
    <w:pPr>
      <w:numPr>
        <w:numId w:val="21"/>
      </w:numPr>
      <w:spacing w:before="0" w:after="0"/>
    </w:pPr>
  </w:style>
  <w:style w:type="paragraph" w:customStyle="1" w:styleId="TableContents">
    <w:name w:val="Table Contents"/>
    <w:basedOn w:val="Normal"/>
    <w:rsid w:val="00E27686"/>
    <w:pPr>
      <w:widowControl w:val="0"/>
      <w:suppressLineNumbers/>
      <w:suppressAutoHyphens/>
    </w:pPr>
    <w:rPr>
      <w:rFonts w:ascii="Times New Roman" w:eastAsia="Lucida Sans Unicode" w:hAnsi="Times New Roman" w:cs="Times New Roman"/>
      <w:color w:val="auto"/>
      <w:kern w:val="1"/>
      <w:lang w:val="en-US"/>
    </w:rPr>
  </w:style>
  <w:style w:type="paragraph" w:customStyle="1" w:styleId="TableHeading0">
    <w:name w:val="Table Heading"/>
    <w:basedOn w:val="TableContents"/>
    <w:rsid w:val="00E27686"/>
    <w:pPr>
      <w:jc w:val="center"/>
    </w:pPr>
    <w:rPr>
      <w:b/>
      <w:bCs/>
    </w:rPr>
  </w:style>
  <w:style w:type="character" w:customStyle="1" w:styleId="Quotation">
    <w:name w:val="Quotation"/>
    <w:rsid w:val="001F0CEE"/>
    <w:rPr>
      <w:i/>
      <w:iCs/>
    </w:rPr>
  </w:style>
  <w:style w:type="paragraph" w:customStyle="1" w:styleId="maintext">
    <w:name w:val="maintext"/>
    <w:basedOn w:val="Normal"/>
    <w:rsid w:val="00B235CC"/>
    <w:pPr>
      <w:spacing w:before="100" w:beforeAutospacing="1" w:after="100" w:afterAutospacing="1"/>
    </w:pPr>
    <w:rPr>
      <w:rFonts w:ascii="Times New Roman" w:hAnsi="Times New Roman" w:cs="Times New Roman"/>
      <w:color w:val="auto"/>
      <w:lang w:val="en-ZA" w:eastAsia="en-ZA"/>
    </w:rPr>
  </w:style>
  <w:style w:type="paragraph" w:customStyle="1" w:styleId="intro">
    <w:name w:val="intro"/>
    <w:basedOn w:val="Normal"/>
    <w:rsid w:val="00E070D2"/>
    <w:pPr>
      <w:spacing w:before="100" w:beforeAutospacing="1" w:after="100" w:afterAutospacing="1"/>
    </w:pPr>
    <w:rPr>
      <w:rFonts w:ascii="Times New Roman" w:hAnsi="Times New Roman" w:cs="Times New Roman"/>
      <w:color w:val="auto"/>
      <w:lang w:val="en-ZA" w:eastAsia="en-ZA"/>
    </w:rPr>
  </w:style>
  <w:style w:type="paragraph" w:customStyle="1" w:styleId="BT">
    <w:name w:val="@BT"/>
    <w:basedOn w:val="Normal"/>
    <w:rsid w:val="00321FF0"/>
    <w:pPr>
      <w:overflowPunct w:val="0"/>
      <w:autoSpaceDE w:val="0"/>
      <w:autoSpaceDN w:val="0"/>
      <w:adjustRightInd w:val="0"/>
      <w:spacing w:before="120" w:after="120"/>
      <w:ind w:firstLine="720"/>
      <w:textAlignment w:val="baseline"/>
    </w:pPr>
    <w:rPr>
      <w:rFonts w:ascii="New York" w:hAnsi="New York" w:cs="Times New Roman"/>
      <w:color w:val="auto"/>
      <w:sz w:val="22"/>
      <w:szCs w:val="20"/>
      <w:lang w:val="en-US" w:eastAsia="en-ZA"/>
    </w:rPr>
  </w:style>
  <w:style w:type="character" w:customStyle="1" w:styleId="skypepnhcontainer">
    <w:name w:val="skype_pnh_container"/>
    <w:basedOn w:val="DefaultParagraphFont"/>
    <w:rsid w:val="00BE1231"/>
  </w:style>
  <w:style w:type="character" w:customStyle="1" w:styleId="skypepnhleftspan">
    <w:name w:val="skype_pnh_left_span"/>
    <w:basedOn w:val="DefaultParagraphFont"/>
    <w:rsid w:val="00BE1231"/>
  </w:style>
  <w:style w:type="character" w:customStyle="1" w:styleId="skypepnhdropartspan">
    <w:name w:val="skype_pnh_dropart_span"/>
    <w:basedOn w:val="DefaultParagraphFont"/>
    <w:rsid w:val="00BE1231"/>
  </w:style>
  <w:style w:type="character" w:customStyle="1" w:styleId="skypepnhdropartflagspan">
    <w:name w:val="skype_pnh_dropart_flag_span"/>
    <w:basedOn w:val="DefaultParagraphFont"/>
    <w:rsid w:val="00BE1231"/>
  </w:style>
  <w:style w:type="character" w:customStyle="1" w:styleId="skypepnhtextspan">
    <w:name w:val="skype_pnh_text_span"/>
    <w:basedOn w:val="DefaultParagraphFont"/>
    <w:rsid w:val="00BE1231"/>
  </w:style>
  <w:style w:type="character" w:customStyle="1" w:styleId="skypepnhrightspan">
    <w:name w:val="skype_pnh_right_span"/>
    <w:basedOn w:val="DefaultParagraphFont"/>
    <w:rsid w:val="00BE1231"/>
  </w:style>
  <w:style w:type="character" w:customStyle="1" w:styleId="heading52">
    <w:name w:val="heading5"/>
    <w:basedOn w:val="DefaultParagraphFont"/>
    <w:rsid w:val="00A70035"/>
  </w:style>
  <w:style w:type="character" w:customStyle="1" w:styleId="stepnumber">
    <w:name w:val="stepnumber"/>
    <w:basedOn w:val="DefaultParagraphFont"/>
    <w:rsid w:val="009E07A5"/>
  </w:style>
  <w:style w:type="paragraph" w:customStyle="1" w:styleId="librios-pflindent">
    <w:name w:val="librios-pflindent"/>
    <w:basedOn w:val="Normal"/>
    <w:rsid w:val="00BA1A30"/>
    <w:pPr>
      <w:spacing w:after="360"/>
    </w:pPr>
    <w:rPr>
      <w:rFonts w:ascii="Times New Roman" w:hAnsi="Times New Roman" w:cs="Times New Roman"/>
      <w:color w:val="auto"/>
      <w:lang w:val="en-US"/>
    </w:rPr>
  </w:style>
  <w:style w:type="table" w:customStyle="1" w:styleId="LightShading1">
    <w:name w:val="Light Shading1"/>
    <w:basedOn w:val="TableNormal"/>
    <w:uiPriority w:val="60"/>
    <w:rsid w:val="00BC7D04"/>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1">
    <w:name w:val="i1"/>
    <w:basedOn w:val="Normal"/>
    <w:rsid w:val="00A367CA"/>
    <w:pPr>
      <w:spacing w:before="100" w:beforeAutospacing="1" w:after="100" w:afterAutospacing="1"/>
    </w:pPr>
    <w:rPr>
      <w:rFonts w:ascii="Times New Roman" w:hAnsi="Times New Roman" w:cs="Times New Roman"/>
      <w:color w:val="auto"/>
      <w:lang w:val="en-US"/>
    </w:rPr>
  </w:style>
  <w:style w:type="character" w:customStyle="1" w:styleId="dateline">
    <w:name w:val="dateline"/>
    <w:basedOn w:val="DefaultParagraphFont"/>
    <w:rsid w:val="00A367CA"/>
  </w:style>
  <w:style w:type="character" w:customStyle="1" w:styleId="bulletbold">
    <w:name w:val="bulletbold"/>
    <w:basedOn w:val="DefaultParagraphFont"/>
    <w:rsid w:val="00521DB1"/>
  </w:style>
  <w:style w:type="character" w:customStyle="1" w:styleId="subhead1">
    <w:name w:val="subhead1"/>
    <w:basedOn w:val="DefaultParagraphFont"/>
    <w:rsid w:val="00F97DE1"/>
  </w:style>
  <w:style w:type="character" w:customStyle="1" w:styleId="cap">
    <w:name w:val="cap"/>
    <w:basedOn w:val="DefaultParagraphFont"/>
    <w:rsid w:val="00AE7E34"/>
  </w:style>
  <w:style w:type="character" w:customStyle="1" w:styleId="HTMLAddressChar">
    <w:name w:val="HTML Address Char"/>
    <w:basedOn w:val="DefaultParagraphFont"/>
    <w:link w:val="HTMLAddress"/>
    <w:uiPriority w:val="99"/>
    <w:semiHidden/>
    <w:rsid w:val="00356B69"/>
    <w:rPr>
      <w:rFonts w:ascii="Verdana" w:hAnsi="Verdana" w:cs="Arial"/>
      <w:i/>
      <w:iCs/>
      <w:sz w:val="22"/>
      <w:szCs w:val="24"/>
      <w:lang w:val="en-GB" w:eastAsia="en-US"/>
    </w:rPr>
  </w:style>
  <w:style w:type="paragraph" w:customStyle="1" w:styleId="p2">
    <w:name w:val="p2"/>
    <w:basedOn w:val="Normal"/>
    <w:rsid w:val="00A7349C"/>
    <w:pPr>
      <w:widowControl w:val="0"/>
      <w:tabs>
        <w:tab w:val="left" w:pos="204"/>
      </w:tabs>
      <w:spacing w:line="240" w:lineRule="atLeast"/>
    </w:pPr>
    <w:rPr>
      <w:rFonts w:ascii="Times New Roman" w:hAnsi="Times New Roman" w:cs="Times New Roman"/>
      <w:snapToGrid w:val="0"/>
      <w:color w:val="auto"/>
      <w:lang w:val="en-US"/>
    </w:rPr>
  </w:style>
  <w:style w:type="character" w:customStyle="1" w:styleId="UnresolvedMention1">
    <w:name w:val="Unresolved Mention1"/>
    <w:basedOn w:val="DefaultParagraphFont"/>
    <w:uiPriority w:val="99"/>
    <w:semiHidden/>
    <w:unhideWhenUsed/>
    <w:rsid w:val="007D2DF3"/>
    <w:rPr>
      <w:color w:val="808080"/>
      <w:shd w:val="clear" w:color="auto" w:fill="E6E6E6"/>
    </w:rPr>
  </w:style>
  <w:style w:type="numbering" w:customStyle="1" w:styleId="NoList1">
    <w:name w:val="No List1"/>
    <w:next w:val="NoList"/>
    <w:uiPriority w:val="99"/>
    <w:semiHidden/>
    <w:unhideWhenUsed/>
    <w:rsid w:val="00613355"/>
  </w:style>
  <w:style w:type="table" w:customStyle="1" w:styleId="TableGrid20">
    <w:name w:val="Table Grid2"/>
    <w:basedOn w:val="TableNormal"/>
    <w:rsid w:val="0079133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796EC9"/>
    <w:rPr>
      <w:color w:val="808080"/>
      <w:shd w:val="clear" w:color="auto" w:fill="E6E6E6"/>
    </w:rPr>
  </w:style>
  <w:style w:type="table" w:customStyle="1" w:styleId="TableGrid10">
    <w:name w:val="Table Grid1"/>
    <w:basedOn w:val="TableNormal"/>
    <w:next w:val="TableGrid"/>
    <w:uiPriority w:val="59"/>
    <w:rsid w:val="002038A0"/>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0">
    <w:name w:val="Table Grid3"/>
    <w:basedOn w:val="TableNormal"/>
    <w:next w:val="TableGrid"/>
    <w:uiPriority w:val="59"/>
    <w:rsid w:val="0091284B"/>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oldText">
    <w:name w:val="BoldText"/>
    <w:rsid w:val="006A3227"/>
    <w:rPr>
      <w:b/>
    </w:rPr>
  </w:style>
  <w:style w:type="character" w:customStyle="1" w:styleId="ItalicText">
    <w:name w:val="ItalicText"/>
    <w:rsid w:val="006A322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66199">
      <w:bodyDiv w:val="1"/>
      <w:marLeft w:val="0"/>
      <w:marRight w:val="0"/>
      <w:marTop w:val="0"/>
      <w:marBottom w:val="0"/>
      <w:divBdr>
        <w:top w:val="none" w:sz="0" w:space="0" w:color="auto"/>
        <w:left w:val="none" w:sz="0" w:space="0" w:color="auto"/>
        <w:bottom w:val="none" w:sz="0" w:space="0" w:color="auto"/>
        <w:right w:val="none" w:sz="0" w:space="0" w:color="auto"/>
      </w:divBdr>
    </w:div>
    <w:div w:id="9724714">
      <w:bodyDiv w:val="1"/>
      <w:marLeft w:val="0"/>
      <w:marRight w:val="0"/>
      <w:marTop w:val="0"/>
      <w:marBottom w:val="0"/>
      <w:divBdr>
        <w:top w:val="none" w:sz="0" w:space="0" w:color="auto"/>
        <w:left w:val="none" w:sz="0" w:space="0" w:color="auto"/>
        <w:bottom w:val="none" w:sz="0" w:space="0" w:color="auto"/>
        <w:right w:val="none" w:sz="0" w:space="0" w:color="auto"/>
      </w:divBdr>
    </w:div>
    <w:div w:id="11416935">
      <w:bodyDiv w:val="1"/>
      <w:marLeft w:val="0"/>
      <w:marRight w:val="0"/>
      <w:marTop w:val="0"/>
      <w:marBottom w:val="0"/>
      <w:divBdr>
        <w:top w:val="none" w:sz="0" w:space="0" w:color="auto"/>
        <w:left w:val="none" w:sz="0" w:space="0" w:color="auto"/>
        <w:bottom w:val="none" w:sz="0" w:space="0" w:color="auto"/>
        <w:right w:val="none" w:sz="0" w:space="0" w:color="auto"/>
      </w:divBdr>
    </w:div>
    <w:div w:id="21826940">
      <w:bodyDiv w:val="1"/>
      <w:marLeft w:val="0"/>
      <w:marRight w:val="0"/>
      <w:marTop w:val="0"/>
      <w:marBottom w:val="0"/>
      <w:divBdr>
        <w:top w:val="none" w:sz="0" w:space="0" w:color="auto"/>
        <w:left w:val="none" w:sz="0" w:space="0" w:color="auto"/>
        <w:bottom w:val="none" w:sz="0" w:space="0" w:color="auto"/>
        <w:right w:val="none" w:sz="0" w:space="0" w:color="auto"/>
      </w:divBdr>
    </w:div>
    <w:div w:id="23210246">
      <w:bodyDiv w:val="1"/>
      <w:marLeft w:val="0"/>
      <w:marRight w:val="0"/>
      <w:marTop w:val="0"/>
      <w:marBottom w:val="0"/>
      <w:divBdr>
        <w:top w:val="none" w:sz="0" w:space="0" w:color="auto"/>
        <w:left w:val="none" w:sz="0" w:space="0" w:color="auto"/>
        <w:bottom w:val="none" w:sz="0" w:space="0" w:color="auto"/>
        <w:right w:val="none" w:sz="0" w:space="0" w:color="auto"/>
      </w:divBdr>
    </w:div>
    <w:div w:id="23529469">
      <w:bodyDiv w:val="1"/>
      <w:marLeft w:val="0"/>
      <w:marRight w:val="0"/>
      <w:marTop w:val="0"/>
      <w:marBottom w:val="0"/>
      <w:divBdr>
        <w:top w:val="none" w:sz="0" w:space="0" w:color="auto"/>
        <w:left w:val="none" w:sz="0" w:space="0" w:color="auto"/>
        <w:bottom w:val="none" w:sz="0" w:space="0" w:color="auto"/>
        <w:right w:val="none" w:sz="0" w:space="0" w:color="auto"/>
      </w:divBdr>
    </w:div>
    <w:div w:id="24336194">
      <w:bodyDiv w:val="1"/>
      <w:marLeft w:val="0"/>
      <w:marRight w:val="0"/>
      <w:marTop w:val="0"/>
      <w:marBottom w:val="0"/>
      <w:divBdr>
        <w:top w:val="none" w:sz="0" w:space="0" w:color="auto"/>
        <w:left w:val="none" w:sz="0" w:space="0" w:color="auto"/>
        <w:bottom w:val="none" w:sz="0" w:space="0" w:color="auto"/>
        <w:right w:val="none" w:sz="0" w:space="0" w:color="auto"/>
      </w:divBdr>
    </w:div>
    <w:div w:id="25756458">
      <w:bodyDiv w:val="1"/>
      <w:marLeft w:val="0"/>
      <w:marRight w:val="0"/>
      <w:marTop w:val="0"/>
      <w:marBottom w:val="0"/>
      <w:divBdr>
        <w:top w:val="none" w:sz="0" w:space="0" w:color="auto"/>
        <w:left w:val="none" w:sz="0" w:space="0" w:color="auto"/>
        <w:bottom w:val="none" w:sz="0" w:space="0" w:color="auto"/>
        <w:right w:val="none" w:sz="0" w:space="0" w:color="auto"/>
      </w:divBdr>
    </w:div>
    <w:div w:id="27339988">
      <w:bodyDiv w:val="1"/>
      <w:marLeft w:val="0"/>
      <w:marRight w:val="0"/>
      <w:marTop w:val="0"/>
      <w:marBottom w:val="0"/>
      <w:divBdr>
        <w:top w:val="none" w:sz="0" w:space="0" w:color="auto"/>
        <w:left w:val="none" w:sz="0" w:space="0" w:color="auto"/>
        <w:bottom w:val="none" w:sz="0" w:space="0" w:color="auto"/>
        <w:right w:val="none" w:sz="0" w:space="0" w:color="auto"/>
      </w:divBdr>
    </w:div>
    <w:div w:id="27608153">
      <w:bodyDiv w:val="1"/>
      <w:marLeft w:val="0"/>
      <w:marRight w:val="0"/>
      <w:marTop w:val="0"/>
      <w:marBottom w:val="0"/>
      <w:divBdr>
        <w:top w:val="none" w:sz="0" w:space="0" w:color="auto"/>
        <w:left w:val="none" w:sz="0" w:space="0" w:color="auto"/>
        <w:bottom w:val="none" w:sz="0" w:space="0" w:color="auto"/>
        <w:right w:val="none" w:sz="0" w:space="0" w:color="auto"/>
      </w:divBdr>
    </w:div>
    <w:div w:id="29651738">
      <w:bodyDiv w:val="1"/>
      <w:marLeft w:val="0"/>
      <w:marRight w:val="0"/>
      <w:marTop w:val="0"/>
      <w:marBottom w:val="0"/>
      <w:divBdr>
        <w:top w:val="none" w:sz="0" w:space="0" w:color="auto"/>
        <w:left w:val="none" w:sz="0" w:space="0" w:color="auto"/>
        <w:bottom w:val="none" w:sz="0" w:space="0" w:color="auto"/>
        <w:right w:val="none" w:sz="0" w:space="0" w:color="auto"/>
      </w:divBdr>
    </w:div>
    <w:div w:id="30959894">
      <w:bodyDiv w:val="1"/>
      <w:marLeft w:val="0"/>
      <w:marRight w:val="0"/>
      <w:marTop w:val="0"/>
      <w:marBottom w:val="0"/>
      <w:divBdr>
        <w:top w:val="none" w:sz="0" w:space="0" w:color="auto"/>
        <w:left w:val="none" w:sz="0" w:space="0" w:color="auto"/>
        <w:bottom w:val="none" w:sz="0" w:space="0" w:color="auto"/>
        <w:right w:val="none" w:sz="0" w:space="0" w:color="auto"/>
      </w:divBdr>
    </w:div>
    <w:div w:id="34355133">
      <w:bodyDiv w:val="1"/>
      <w:marLeft w:val="0"/>
      <w:marRight w:val="0"/>
      <w:marTop w:val="0"/>
      <w:marBottom w:val="0"/>
      <w:divBdr>
        <w:top w:val="none" w:sz="0" w:space="0" w:color="auto"/>
        <w:left w:val="none" w:sz="0" w:space="0" w:color="auto"/>
        <w:bottom w:val="none" w:sz="0" w:space="0" w:color="auto"/>
        <w:right w:val="none" w:sz="0" w:space="0" w:color="auto"/>
      </w:divBdr>
      <w:divsChild>
        <w:div w:id="1570385293">
          <w:marLeft w:val="0"/>
          <w:marRight w:val="0"/>
          <w:marTop w:val="0"/>
          <w:marBottom w:val="0"/>
          <w:divBdr>
            <w:top w:val="none" w:sz="0" w:space="0" w:color="auto"/>
            <w:left w:val="none" w:sz="0" w:space="0" w:color="auto"/>
            <w:bottom w:val="none" w:sz="0" w:space="0" w:color="auto"/>
            <w:right w:val="none" w:sz="0" w:space="0" w:color="auto"/>
          </w:divBdr>
        </w:div>
        <w:div w:id="1660494756">
          <w:marLeft w:val="0"/>
          <w:marRight w:val="0"/>
          <w:marTop w:val="0"/>
          <w:marBottom w:val="0"/>
          <w:divBdr>
            <w:top w:val="none" w:sz="0" w:space="0" w:color="auto"/>
            <w:left w:val="none" w:sz="0" w:space="0" w:color="auto"/>
            <w:bottom w:val="none" w:sz="0" w:space="0" w:color="auto"/>
            <w:right w:val="none" w:sz="0" w:space="0" w:color="auto"/>
          </w:divBdr>
        </w:div>
      </w:divsChild>
    </w:div>
    <w:div w:id="37172889">
      <w:bodyDiv w:val="1"/>
      <w:marLeft w:val="0"/>
      <w:marRight w:val="0"/>
      <w:marTop w:val="0"/>
      <w:marBottom w:val="0"/>
      <w:divBdr>
        <w:top w:val="none" w:sz="0" w:space="0" w:color="auto"/>
        <w:left w:val="none" w:sz="0" w:space="0" w:color="auto"/>
        <w:bottom w:val="none" w:sz="0" w:space="0" w:color="auto"/>
        <w:right w:val="none" w:sz="0" w:space="0" w:color="auto"/>
      </w:divBdr>
    </w:div>
    <w:div w:id="39060007">
      <w:bodyDiv w:val="1"/>
      <w:marLeft w:val="0"/>
      <w:marRight w:val="0"/>
      <w:marTop w:val="0"/>
      <w:marBottom w:val="0"/>
      <w:divBdr>
        <w:top w:val="none" w:sz="0" w:space="0" w:color="auto"/>
        <w:left w:val="none" w:sz="0" w:space="0" w:color="auto"/>
        <w:bottom w:val="none" w:sz="0" w:space="0" w:color="auto"/>
        <w:right w:val="none" w:sz="0" w:space="0" w:color="auto"/>
      </w:divBdr>
    </w:div>
    <w:div w:id="40983520">
      <w:bodyDiv w:val="1"/>
      <w:marLeft w:val="0"/>
      <w:marRight w:val="0"/>
      <w:marTop w:val="0"/>
      <w:marBottom w:val="0"/>
      <w:divBdr>
        <w:top w:val="none" w:sz="0" w:space="0" w:color="auto"/>
        <w:left w:val="none" w:sz="0" w:space="0" w:color="auto"/>
        <w:bottom w:val="none" w:sz="0" w:space="0" w:color="auto"/>
        <w:right w:val="none" w:sz="0" w:space="0" w:color="auto"/>
      </w:divBdr>
    </w:div>
    <w:div w:id="44305336">
      <w:bodyDiv w:val="1"/>
      <w:marLeft w:val="0"/>
      <w:marRight w:val="0"/>
      <w:marTop w:val="0"/>
      <w:marBottom w:val="0"/>
      <w:divBdr>
        <w:top w:val="none" w:sz="0" w:space="0" w:color="auto"/>
        <w:left w:val="none" w:sz="0" w:space="0" w:color="auto"/>
        <w:bottom w:val="none" w:sz="0" w:space="0" w:color="auto"/>
        <w:right w:val="none" w:sz="0" w:space="0" w:color="auto"/>
      </w:divBdr>
      <w:divsChild>
        <w:div w:id="3944427">
          <w:marLeft w:val="0"/>
          <w:marRight w:val="0"/>
          <w:marTop w:val="0"/>
          <w:marBottom w:val="0"/>
          <w:divBdr>
            <w:top w:val="none" w:sz="0" w:space="0" w:color="auto"/>
            <w:left w:val="none" w:sz="0" w:space="0" w:color="auto"/>
            <w:bottom w:val="none" w:sz="0" w:space="0" w:color="auto"/>
            <w:right w:val="none" w:sz="0" w:space="0" w:color="auto"/>
          </w:divBdr>
        </w:div>
        <w:div w:id="165479911">
          <w:marLeft w:val="0"/>
          <w:marRight w:val="0"/>
          <w:marTop w:val="0"/>
          <w:marBottom w:val="0"/>
          <w:divBdr>
            <w:top w:val="none" w:sz="0" w:space="0" w:color="auto"/>
            <w:left w:val="none" w:sz="0" w:space="0" w:color="auto"/>
            <w:bottom w:val="none" w:sz="0" w:space="0" w:color="auto"/>
            <w:right w:val="none" w:sz="0" w:space="0" w:color="auto"/>
          </w:divBdr>
        </w:div>
        <w:div w:id="173421942">
          <w:marLeft w:val="0"/>
          <w:marRight w:val="0"/>
          <w:marTop w:val="0"/>
          <w:marBottom w:val="0"/>
          <w:divBdr>
            <w:top w:val="none" w:sz="0" w:space="0" w:color="auto"/>
            <w:left w:val="none" w:sz="0" w:space="0" w:color="auto"/>
            <w:bottom w:val="none" w:sz="0" w:space="0" w:color="auto"/>
            <w:right w:val="none" w:sz="0" w:space="0" w:color="auto"/>
          </w:divBdr>
        </w:div>
        <w:div w:id="231087757">
          <w:marLeft w:val="0"/>
          <w:marRight w:val="0"/>
          <w:marTop w:val="0"/>
          <w:marBottom w:val="0"/>
          <w:divBdr>
            <w:top w:val="none" w:sz="0" w:space="0" w:color="auto"/>
            <w:left w:val="none" w:sz="0" w:space="0" w:color="auto"/>
            <w:bottom w:val="none" w:sz="0" w:space="0" w:color="auto"/>
            <w:right w:val="none" w:sz="0" w:space="0" w:color="auto"/>
          </w:divBdr>
        </w:div>
        <w:div w:id="249658601">
          <w:marLeft w:val="0"/>
          <w:marRight w:val="0"/>
          <w:marTop w:val="0"/>
          <w:marBottom w:val="0"/>
          <w:divBdr>
            <w:top w:val="none" w:sz="0" w:space="0" w:color="auto"/>
            <w:left w:val="none" w:sz="0" w:space="0" w:color="auto"/>
            <w:bottom w:val="none" w:sz="0" w:space="0" w:color="auto"/>
            <w:right w:val="none" w:sz="0" w:space="0" w:color="auto"/>
          </w:divBdr>
        </w:div>
        <w:div w:id="271014300">
          <w:marLeft w:val="0"/>
          <w:marRight w:val="0"/>
          <w:marTop w:val="0"/>
          <w:marBottom w:val="0"/>
          <w:divBdr>
            <w:top w:val="none" w:sz="0" w:space="0" w:color="auto"/>
            <w:left w:val="none" w:sz="0" w:space="0" w:color="auto"/>
            <w:bottom w:val="none" w:sz="0" w:space="0" w:color="auto"/>
            <w:right w:val="none" w:sz="0" w:space="0" w:color="auto"/>
          </w:divBdr>
        </w:div>
        <w:div w:id="274681795">
          <w:marLeft w:val="0"/>
          <w:marRight w:val="0"/>
          <w:marTop w:val="0"/>
          <w:marBottom w:val="0"/>
          <w:divBdr>
            <w:top w:val="none" w:sz="0" w:space="0" w:color="auto"/>
            <w:left w:val="none" w:sz="0" w:space="0" w:color="auto"/>
            <w:bottom w:val="none" w:sz="0" w:space="0" w:color="auto"/>
            <w:right w:val="none" w:sz="0" w:space="0" w:color="auto"/>
          </w:divBdr>
        </w:div>
        <w:div w:id="298076232">
          <w:marLeft w:val="0"/>
          <w:marRight w:val="0"/>
          <w:marTop w:val="0"/>
          <w:marBottom w:val="0"/>
          <w:divBdr>
            <w:top w:val="none" w:sz="0" w:space="0" w:color="auto"/>
            <w:left w:val="none" w:sz="0" w:space="0" w:color="auto"/>
            <w:bottom w:val="none" w:sz="0" w:space="0" w:color="auto"/>
            <w:right w:val="none" w:sz="0" w:space="0" w:color="auto"/>
          </w:divBdr>
        </w:div>
        <w:div w:id="302002027">
          <w:marLeft w:val="0"/>
          <w:marRight w:val="0"/>
          <w:marTop w:val="0"/>
          <w:marBottom w:val="0"/>
          <w:divBdr>
            <w:top w:val="none" w:sz="0" w:space="0" w:color="auto"/>
            <w:left w:val="none" w:sz="0" w:space="0" w:color="auto"/>
            <w:bottom w:val="none" w:sz="0" w:space="0" w:color="auto"/>
            <w:right w:val="none" w:sz="0" w:space="0" w:color="auto"/>
          </w:divBdr>
        </w:div>
        <w:div w:id="347367305">
          <w:marLeft w:val="0"/>
          <w:marRight w:val="0"/>
          <w:marTop w:val="0"/>
          <w:marBottom w:val="0"/>
          <w:divBdr>
            <w:top w:val="none" w:sz="0" w:space="0" w:color="auto"/>
            <w:left w:val="none" w:sz="0" w:space="0" w:color="auto"/>
            <w:bottom w:val="none" w:sz="0" w:space="0" w:color="auto"/>
            <w:right w:val="none" w:sz="0" w:space="0" w:color="auto"/>
          </w:divBdr>
        </w:div>
        <w:div w:id="429545986">
          <w:marLeft w:val="0"/>
          <w:marRight w:val="0"/>
          <w:marTop w:val="0"/>
          <w:marBottom w:val="0"/>
          <w:divBdr>
            <w:top w:val="none" w:sz="0" w:space="0" w:color="auto"/>
            <w:left w:val="none" w:sz="0" w:space="0" w:color="auto"/>
            <w:bottom w:val="none" w:sz="0" w:space="0" w:color="auto"/>
            <w:right w:val="none" w:sz="0" w:space="0" w:color="auto"/>
          </w:divBdr>
        </w:div>
        <w:div w:id="443231672">
          <w:marLeft w:val="0"/>
          <w:marRight w:val="0"/>
          <w:marTop w:val="0"/>
          <w:marBottom w:val="0"/>
          <w:divBdr>
            <w:top w:val="none" w:sz="0" w:space="0" w:color="auto"/>
            <w:left w:val="none" w:sz="0" w:space="0" w:color="auto"/>
            <w:bottom w:val="none" w:sz="0" w:space="0" w:color="auto"/>
            <w:right w:val="none" w:sz="0" w:space="0" w:color="auto"/>
          </w:divBdr>
        </w:div>
        <w:div w:id="478762992">
          <w:marLeft w:val="0"/>
          <w:marRight w:val="0"/>
          <w:marTop w:val="0"/>
          <w:marBottom w:val="0"/>
          <w:divBdr>
            <w:top w:val="none" w:sz="0" w:space="0" w:color="auto"/>
            <w:left w:val="none" w:sz="0" w:space="0" w:color="auto"/>
            <w:bottom w:val="none" w:sz="0" w:space="0" w:color="auto"/>
            <w:right w:val="none" w:sz="0" w:space="0" w:color="auto"/>
          </w:divBdr>
        </w:div>
        <w:div w:id="507839991">
          <w:marLeft w:val="0"/>
          <w:marRight w:val="0"/>
          <w:marTop w:val="0"/>
          <w:marBottom w:val="0"/>
          <w:divBdr>
            <w:top w:val="none" w:sz="0" w:space="0" w:color="auto"/>
            <w:left w:val="none" w:sz="0" w:space="0" w:color="auto"/>
            <w:bottom w:val="none" w:sz="0" w:space="0" w:color="auto"/>
            <w:right w:val="none" w:sz="0" w:space="0" w:color="auto"/>
          </w:divBdr>
        </w:div>
        <w:div w:id="609973625">
          <w:marLeft w:val="0"/>
          <w:marRight w:val="0"/>
          <w:marTop w:val="0"/>
          <w:marBottom w:val="0"/>
          <w:divBdr>
            <w:top w:val="none" w:sz="0" w:space="0" w:color="auto"/>
            <w:left w:val="none" w:sz="0" w:space="0" w:color="auto"/>
            <w:bottom w:val="none" w:sz="0" w:space="0" w:color="auto"/>
            <w:right w:val="none" w:sz="0" w:space="0" w:color="auto"/>
          </w:divBdr>
        </w:div>
        <w:div w:id="626591677">
          <w:marLeft w:val="0"/>
          <w:marRight w:val="0"/>
          <w:marTop w:val="0"/>
          <w:marBottom w:val="0"/>
          <w:divBdr>
            <w:top w:val="none" w:sz="0" w:space="0" w:color="auto"/>
            <w:left w:val="none" w:sz="0" w:space="0" w:color="auto"/>
            <w:bottom w:val="none" w:sz="0" w:space="0" w:color="auto"/>
            <w:right w:val="none" w:sz="0" w:space="0" w:color="auto"/>
          </w:divBdr>
        </w:div>
        <w:div w:id="634917706">
          <w:marLeft w:val="0"/>
          <w:marRight w:val="0"/>
          <w:marTop w:val="0"/>
          <w:marBottom w:val="0"/>
          <w:divBdr>
            <w:top w:val="none" w:sz="0" w:space="0" w:color="auto"/>
            <w:left w:val="none" w:sz="0" w:space="0" w:color="auto"/>
            <w:bottom w:val="none" w:sz="0" w:space="0" w:color="auto"/>
            <w:right w:val="none" w:sz="0" w:space="0" w:color="auto"/>
          </w:divBdr>
        </w:div>
        <w:div w:id="659386978">
          <w:marLeft w:val="0"/>
          <w:marRight w:val="0"/>
          <w:marTop w:val="0"/>
          <w:marBottom w:val="0"/>
          <w:divBdr>
            <w:top w:val="none" w:sz="0" w:space="0" w:color="auto"/>
            <w:left w:val="none" w:sz="0" w:space="0" w:color="auto"/>
            <w:bottom w:val="none" w:sz="0" w:space="0" w:color="auto"/>
            <w:right w:val="none" w:sz="0" w:space="0" w:color="auto"/>
          </w:divBdr>
        </w:div>
        <w:div w:id="664285602">
          <w:marLeft w:val="0"/>
          <w:marRight w:val="0"/>
          <w:marTop w:val="0"/>
          <w:marBottom w:val="0"/>
          <w:divBdr>
            <w:top w:val="none" w:sz="0" w:space="0" w:color="auto"/>
            <w:left w:val="none" w:sz="0" w:space="0" w:color="auto"/>
            <w:bottom w:val="none" w:sz="0" w:space="0" w:color="auto"/>
            <w:right w:val="none" w:sz="0" w:space="0" w:color="auto"/>
          </w:divBdr>
        </w:div>
        <w:div w:id="679746693">
          <w:marLeft w:val="0"/>
          <w:marRight w:val="0"/>
          <w:marTop w:val="0"/>
          <w:marBottom w:val="0"/>
          <w:divBdr>
            <w:top w:val="none" w:sz="0" w:space="0" w:color="auto"/>
            <w:left w:val="none" w:sz="0" w:space="0" w:color="auto"/>
            <w:bottom w:val="none" w:sz="0" w:space="0" w:color="auto"/>
            <w:right w:val="none" w:sz="0" w:space="0" w:color="auto"/>
          </w:divBdr>
        </w:div>
        <w:div w:id="736316726">
          <w:marLeft w:val="0"/>
          <w:marRight w:val="0"/>
          <w:marTop w:val="0"/>
          <w:marBottom w:val="0"/>
          <w:divBdr>
            <w:top w:val="none" w:sz="0" w:space="0" w:color="auto"/>
            <w:left w:val="none" w:sz="0" w:space="0" w:color="auto"/>
            <w:bottom w:val="none" w:sz="0" w:space="0" w:color="auto"/>
            <w:right w:val="none" w:sz="0" w:space="0" w:color="auto"/>
          </w:divBdr>
        </w:div>
        <w:div w:id="748235534">
          <w:marLeft w:val="0"/>
          <w:marRight w:val="0"/>
          <w:marTop w:val="0"/>
          <w:marBottom w:val="0"/>
          <w:divBdr>
            <w:top w:val="none" w:sz="0" w:space="0" w:color="auto"/>
            <w:left w:val="none" w:sz="0" w:space="0" w:color="auto"/>
            <w:bottom w:val="none" w:sz="0" w:space="0" w:color="auto"/>
            <w:right w:val="none" w:sz="0" w:space="0" w:color="auto"/>
          </w:divBdr>
        </w:div>
        <w:div w:id="776486613">
          <w:marLeft w:val="0"/>
          <w:marRight w:val="0"/>
          <w:marTop w:val="0"/>
          <w:marBottom w:val="0"/>
          <w:divBdr>
            <w:top w:val="none" w:sz="0" w:space="0" w:color="auto"/>
            <w:left w:val="none" w:sz="0" w:space="0" w:color="auto"/>
            <w:bottom w:val="none" w:sz="0" w:space="0" w:color="auto"/>
            <w:right w:val="none" w:sz="0" w:space="0" w:color="auto"/>
          </w:divBdr>
        </w:div>
        <w:div w:id="859005689">
          <w:marLeft w:val="0"/>
          <w:marRight w:val="0"/>
          <w:marTop w:val="0"/>
          <w:marBottom w:val="0"/>
          <w:divBdr>
            <w:top w:val="none" w:sz="0" w:space="0" w:color="auto"/>
            <w:left w:val="none" w:sz="0" w:space="0" w:color="auto"/>
            <w:bottom w:val="none" w:sz="0" w:space="0" w:color="auto"/>
            <w:right w:val="none" w:sz="0" w:space="0" w:color="auto"/>
          </w:divBdr>
        </w:div>
        <w:div w:id="867183582">
          <w:marLeft w:val="0"/>
          <w:marRight w:val="0"/>
          <w:marTop w:val="0"/>
          <w:marBottom w:val="0"/>
          <w:divBdr>
            <w:top w:val="none" w:sz="0" w:space="0" w:color="auto"/>
            <w:left w:val="none" w:sz="0" w:space="0" w:color="auto"/>
            <w:bottom w:val="none" w:sz="0" w:space="0" w:color="auto"/>
            <w:right w:val="none" w:sz="0" w:space="0" w:color="auto"/>
          </w:divBdr>
        </w:div>
        <w:div w:id="945307873">
          <w:marLeft w:val="0"/>
          <w:marRight w:val="0"/>
          <w:marTop w:val="0"/>
          <w:marBottom w:val="0"/>
          <w:divBdr>
            <w:top w:val="none" w:sz="0" w:space="0" w:color="auto"/>
            <w:left w:val="none" w:sz="0" w:space="0" w:color="auto"/>
            <w:bottom w:val="none" w:sz="0" w:space="0" w:color="auto"/>
            <w:right w:val="none" w:sz="0" w:space="0" w:color="auto"/>
          </w:divBdr>
        </w:div>
        <w:div w:id="1013150935">
          <w:marLeft w:val="0"/>
          <w:marRight w:val="0"/>
          <w:marTop w:val="0"/>
          <w:marBottom w:val="0"/>
          <w:divBdr>
            <w:top w:val="none" w:sz="0" w:space="0" w:color="auto"/>
            <w:left w:val="none" w:sz="0" w:space="0" w:color="auto"/>
            <w:bottom w:val="none" w:sz="0" w:space="0" w:color="auto"/>
            <w:right w:val="none" w:sz="0" w:space="0" w:color="auto"/>
          </w:divBdr>
        </w:div>
        <w:div w:id="1054933718">
          <w:marLeft w:val="0"/>
          <w:marRight w:val="0"/>
          <w:marTop w:val="0"/>
          <w:marBottom w:val="0"/>
          <w:divBdr>
            <w:top w:val="none" w:sz="0" w:space="0" w:color="auto"/>
            <w:left w:val="none" w:sz="0" w:space="0" w:color="auto"/>
            <w:bottom w:val="none" w:sz="0" w:space="0" w:color="auto"/>
            <w:right w:val="none" w:sz="0" w:space="0" w:color="auto"/>
          </w:divBdr>
        </w:div>
        <w:div w:id="1116220488">
          <w:marLeft w:val="0"/>
          <w:marRight w:val="0"/>
          <w:marTop w:val="0"/>
          <w:marBottom w:val="0"/>
          <w:divBdr>
            <w:top w:val="none" w:sz="0" w:space="0" w:color="auto"/>
            <w:left w:val="none" w:sz="0" w:space="0" w:color="auto"/>
            <w:bottom w:val="none" w:sz="0" w:space="0" w:color="auto"/>
            <w:right w:val="none" w:sz="0" w:space="0" w:color="auto"/>
          </w:divBdr>
        </w:div>
        <w:div w:id="1125344210">
          <w:marLeft w:val="0"/>
          <w:marRight w:val="0"/>
          <w:marTop w:val="0"/>
          <w:marBottom w:val="0"/>
          <w:divBdr>
            <w:top w:val="none" w:sz="0" w:space="0" w:color="auto"/>
            <w:left w:val="none" w:sz="0" w:space="0" w:color="auto"/>
            <w:bottom w:val="none" w:sz="0" w:space="0" w:color="auto"/>
            <w:right w:val="none" w:sz="0" w:space="0" w:color="auto"/>
          </w:divBdr>
        </w:div>
        <w:div w:id="1168670047">
          <w:marLeft w:val="0"/>
          <w:marRight w:val="0"/>
          <w:marTop w:val="0"/>
          <w:marBottom w:val="0"/>
          <w:divBdr>
            <w:top w:val="none" w:sz="0" w:space="0" w:color="auto"/>
            <w:left w:val="none" w:sz="0" w:space="0" w:color="auto"/>
            <w:bottom w:val="none" w:sz="0" w:space="0" w:color="auto"/>
            <w:right w:val="none" w:sz="0" w:space="0" w:color="auto"/>
          </w:divBdr>
        </w:div>
        <w:div w:id="1178155419">
          <w:marLeft w:val="0"/>
          <w:marRight w:val="0"/>
          <w:marTop w:val="0"/>
          <w:marBottom w:val="0"/>
          <w:divBdr>
            <w:top w:val="none" w:sz="0" w:space="0" w:color="auto"/>
            <w:left w:val="none" w:sz="0" w:space="0" w:color="auto"/>
            <w:bottom w:val="none" w:sz="0" w:space="0" w:color="auto"/>
            <w:right w:val="none" w:sz="0" w:space="0" w:color="auto"/>
          </w:divBdr>
        </w:div>
        <w:div w:id="1296526353">
          <w:marLeft w:val="0"/>
          <w:marRight w:val="0"/>
          <w:marTop w:val="0"/>
          <w:marBottom w:val="0"/>
          <w:divBdr>
            <w:top w:val="none" w:sz="0" w:space="0" w:color="auto"/>
            <w:left w:val="none" w:sz="0" w:space="0" w:color="auto"/>
            <w:bottom w:val="none" w:sz="0" w:space="0" w:color="auto"/>
            <w:right w:val="none" w:sz="0" w:space="0" w:color="auto"/>
          </w:divBdr>
        </w:div>
        <w:div w:id="1315259066">
          <w:marLeft w:val="0"/>
          <w:marRight w:val="0"/>
          <w:marTop w:val="0"/>
          <w:marBottom w:val="0"/>
          <w:divBdr>
            <w:top w:val="none" w:sz="0" w:space="0" w:color="auto"/>
            <w:left w:val="none" w:sz="0" w:space="0" w:color="auto"/>
            <w:bottom w:val="none" w:sz="0" w:space="0" w:color="auto"/>
            <w:right w:val="none" w:sz="0" w:space="0" w:color="auto"/>
          </w:divBdr>
        </w:div>
        <w:div w:id="1335765960">
          <w:marLeft w:val="0"/>
          <w:marRight w:val="0"/>
          <w:marTop w:val="0"/>
          <w:marBottom w:val="0"/>
          <w:divBdr>
            <w:top w:val="none" w:sz="0" w:space="0" w:color="auto"/>
            <w:left w:val="none" w:sz="0" w:space="0" w:color="auto"/>
            <w:bottom w:val="none" w:sz="0" w:space="0" w:color="auto"/>
            <w:right w:val="none" w:sz="0" w:space="0" w:color="auto"/>
          </w:divBdr>
        </w:div>
        <w:div w:id="1403603357">
          <w:marLeft w:val="0"/>
          <w:marRight w:val="0"/>
          <w:marTop w:val="0"/>
          <w:marBottom w:val="0"/>
          <w:divBdr>
            <w:top w:val="none" w:sz="0" w:space="0" w:color="auto"/>
            <w:left w:val="none" w:sz="0" w:space="0" w:color="auto"/>
            <w:bottom w:val="none" w:sz="0" w:space="0" w:color="auto"/>
            <w:right w:val="none" w:sz="0" w:space="0" w:color="auto"/>
          </w:divBdr>
        </w:div>
        <w:div w:id="1433820877">
          <w:marLeft w:val="0"/>
          <w:marRight w:val="0"/>
          <w:marTop w:val="0"/>
          <w:marBottom w:val="0"/>
          <w:divBdr>
            <w:top w:val="none" w:sz="0" w:space="0" w:color="auto"/>
            <w:left w:val="none" w:sz="0" w:space="0" w:color="auto"/>
            <w:bottom w:val="none" w:sz="0" w:space="0" w:color="auto"/>
            <w:right w:val="none" w:sz="0" w:space="0" w:color="auto"/>
          </w:divBdr>
        </w:div>
        <w:div w:id="1466776325">
          <w:marLeft w:val="0"/>
          <w:marRight w:val="0"/>
          <w:marTop w:val="0"/>
          <w:marBottom w:val="0"/>
          <w:divBdr>
            <w:top w:val="none" w:sz="0" w:space="0" w:color="auto"/>
            <w:left w:val="none" w:sz="0" w:space="0" w:color="auto"/>
            <w:bottom w:val="none" w:sz="0" w:space="0" w:color="auto"/>
            <w:right w:val="none" w:sz="0" w:space="0" w:color="auto"/>
          </w:divBdr>
        </w:div>
        <w:div w:id="1476407510">
          <w:marLeft w:val="0"/>
          <w:marRight w:val="0"/>
          <w:marTop w:val="0"/>
          <w:marBottom w:val="0"/>
          <w:divBdr>
            <w:top w:val="none" w:sz="0" w:space="0" w:color="auto"/>
            <w:left w:val="none" w:sz="0" w:space="0" w:color="auto"/>
            <w:bottom w:val="none" w:sz="0" w:space="0" w:color="auto"/>
            <w:right w:val="none" w:sz="0" w:space="0" w:color="auto"/>
          </w:divBdr>
        </w:div>
        <w:div w:id="1529173664">
          <w:marLeft w:val="0"/>
          <w:marRight w:val="0"/>
          <w:marTop w:val="0"/>
          <w:marBottom w:val="0"/>
          <w:divBdr>
            <w:top w:val="none" w:sz="0" w:space="0" w:color="auto"/>
            <w:left w:val="none" w:sz="0" w:space="0" w:color="auto"/>
            <w:bottom w:val="none" w:sz="0" w:space="0" w:color="auto"/>
            <w:right w:val="none" w:sz="0" w:space="0" w:color="auto"/>
          </w:divBdr>
        </w:div>
        <w:div w:id="1609584871">
          <w:marLeft w:val="0"/>
          <w:marRight w:val="0"/>
          <w:marTop w:val="0"/>
          <w:marBottom w:val="0"/>
          <w:divBdr>
            <w:top w:val="none" w:sz="0" w:space="0" w:color="auto"/>
            <w:left w:val="none" w:sz="0" w:space="0" w:color="auto"/>
            <w:bottom w:val="none" w:sz="0" w:space="0" w:color="auto"/>
            <w:right w:val="none" w:sz="0" w:space="0" w:color="auto"/>
          </w:divBdr>
        </w:div>
        <w:div w:id="1663578677">
          <w:marLeft w:val="0"/>
          <w:marRight w:val="0"/>
          <w:marTop w:val="0"/>
          <w:marBottom w:val="0"/>
          <w:divBdr>
            <w:top w:val="none" w:sz="0" w:space="0" w:color="auto"/>
            <w:left w:val="none" w:sz="0" w:space="0" w:color="auto"/>
            <w:bottom w:val="none" w:sz="0" w:space="0" w:color="auto"/>
            <w:right w:val="none" w:sz="0" w:space="0" w:color="auto"/>
          </w:divBdr>
        </w:div>
        <w:div w:id="1819951950">
          <w:marLeft w:val="0"/>
          <w:marRight w:val="0"/>
          <w:marTop w:val="0"/>
          <w:marBottom w:val="0"/>
          <w:divBdr>
            <w:top w:val="none" w:sz="0" w:space="0" w:color="auto"/>
            <w:left w:val="none" w:sz="0" w:space="0" w:color="auto"/>
            <w:bottom w:val="none" w:sz="0" w:space="0" w:color="auto"/>
            <w:right w:val="none" w:sz="0" w:space="0" w:color="auto"/>
          </w:divBdr>
        </w:div>
        <w:div w:id="1840729732">
          <w:marLeft w:val="0"/>
          <w:marRight w:val="0"/>
          <w:marTop w:val="0"/>
          <w:marBottom w:val="0"/>
          <w:divBdr>
            <w:top w:val="none" w:sz="0" w:space="0" w:color="auto"/>
            <w:left w:val="none" w:sz="0" w:space="0" w:color="auto"/>
            <w:bottom w:val="none" w:sz="0" w:space="0" w:color="auto"/>
            <w:right w:val="none" w:sz="0" w:space="0" w:color="auto"/>
          </w:divBdr>
        </w:div>
        <w:div w:id="1917980633">
          <w:marLeft w:val="0"/>
          <w:marRight w:val="0"/>
          <w:marTop w:val="0"/>
          <w:marBottom w:val="0"/>
          <w:divBdr>
            <w:top w:val="none" w:sz="0" w:space="0" w:color="auto"/>
            <w:left w:val="none" w:sz="0" w:space="0" w:color="auto"/>
            <w:bottom w:val="none" w:sz="0" w:space="0" w:color="auto"/>
            <w:right w:val="none" w:sz="0" w:space="0" w:color="auto"/>
          </w:divBdr>
        </w:div>
        <w:div w:id="1932927219">
          <w:marLeft w:val="0"/>
          <w:marRight w:val="0"/>
          <w:marTop w:val="0"/>
          <w:marBottom w:val="0"/>
          <w:divBdr>
            <w:top w:val="none" w:sz="0" w:space="0" w:color="auto"/>
            <w:left w:val="none" w:sz="0" w:space="0" w:color="auto"/>
            <w:bottom w:val="none" w:sz="0" w:space="0" w:color="auto"/>
            <w:right w:val="none" w:sz="0" w:space="0" w:color="auto"/>
          </w:divBdr>
        </w:div>
        <w:div w:id="2000185813">
          <w:marLeft w:val="0"/>
          <w:marRight w:val="0"/>
          <w:marTop w:val="0"/>
          <w:marBottom w:val="0"/>
          <w:divBdr>
            <w:top w:val="none" w:sz="0" w:space="0" w:color="auto"/>
            <w:left w:val="none" w:sz="0" w:space="0" w:color="auto"/>
            <w:bottom w:val="none" w:sz="0" w:space="0" w:color="auto"/>
            <w:right w:val="none" w:sz="0" w:space="0" w:color="auto"/>
          </w:divBdr>
        </w:div>
        <w:div w:id="2109618521">
          <w:marLeft w:val="0"/>
          <w:marRight w:val="0"/>
          <w:marTop w:val="0"/>
          <w:marBottom w:val="0"/>
          <w:divBdr>
            <w:top w:val="none" w:sz="0" w:space="0" w:color="auto"/>
            <w:left w:val="none" w:sz="0" w:space="0" w:color="auto"/>
            <w:bottom w:val="none" w:sz="0" w:space="0" w:color="auto"/>
            <w:right w:val="none" w:sz="0" w:space="0" w:color="auto"/>
          </w:divBdr>
        </w:div>
        <w:div w:id="2120292676">
          <w:marLeft w:val="0"/>
          <w:marRight w:val="0"/>
          <w:marTop w:val="0"/>
          <w:marBottom w:val="0"/>
          <w:divBdr>
            <w:top w:val="none" w:sz="0" w:space="0" w:color="auto"/>
            <w:left w:val="none" w:sz="0" w:space="0" w:color="auto"/>
            <w:bottom w:val="none" w:sz="0" w:space="0" w:color="auto"/>
            <w:right w:val="none" w:sz="0" w:space="0" w:color="auto"/>
          </w:divBdr>
        </w:div>
      </w:divsChild>
    </w:div>
    <w:div w:id="46954586">
      <w:bodyDiv w:val="1"/>
      <w:marLeft w:val="0"/>
      <w:marRight w:val="0"/>
      <w:marTop w:val="0"/>
      <w:marBottom w:val="0"/>
      <w:divBdr>
        <w:top w:val="none" w:sz="0" w:space="0" w:color="auto"/>
        <w:left w:val="none" w:sz="0" w:space="0" w:color="auto"/>
        <w:bottom w:val="none" w:sz="0" w:space="0" w:color="auto"/>
        <w:right w:val="none" w:sz="0" w:space="0" w:color="auto"/>
      </w:divBdr>
    </w:div>
    <w:div w:id="49112501">
      <w:bodyDiv w:val="1"/>
      <w:marLeft w:val="0"/>
      <w:marRight w:val="0"/>
      <w:marTop w:val="0"/>
      <w:marBottom w:val="0"/>
      <w:divBdr>
        <w:top w:val="none" w:sz="0" w:space="0" w:color="auto"/>
        <w:left w:val="none" w:sz="0" w:space="0" w:color="auto"/>
        <w:bottom w:val="none" w:sz="0" w:space="0" w:color="auto"/>
        <w:right w:val="none" w:sz="0" w:space="0" w:color="auto"/>
      </w:divBdr>
    </w:div>
    <w:div w:id="49574415">
      <w:bodyDiv w:val="1"/>
      <w:marLeft w:val="0"/>
      <w:marRight w:val="0"/>
      <w:marTop w:val="0"/>
      <w:marBottom w:val="0"/>
      <w:divBdr>
        <w:top w:val="none" w:sz="0" w:space="0" w:color="auto"/>
        <w:left w:val="none" w:sz="0" w:space="0" w:color="auto"/>
        <w:bottom w:val="none" w:sz="0" w:space="0" w:color="auto"/>
        <w:right w:val="none" w:sz="0" w:space="0" w:color="auto"/>
      </w:divBdr>
    </w:div>
    <w:div w:id="50231400">
      <w:bodyDiv w:val="1"/>
      <w:marLeft w:val="0"/>
      <w:marRight w:val="0"/>
      <w:marTop w:val="0"/>
      <w:marBottom w:val="0"/>
      <w:divBdr>
        <w:top w:val="none" w:sz="0" w:space="0" w:color="auto"/>
        <w:left w:val="none" w:sz="0" w:space="0" w:color="auto"/>
        <w:bottom w:val="none" w:sz="0" w:space="0" w:color="auto"/>
        <w:right w:val="none" w:sz="0" w:space="0" w:color="auto"/>
      </w:divBdr>
    </w:div>
    <w:div w:id="60296479">
      <w:bodyDiv w:val="1"/>
      <w:marLeft w:val="0"/>
      <w:marRight w:val="0"/>
      <w:marTop w:val="0"/>
      <w:marBottom w:val="0"/>
      <w:divBdr>
        <w:top w:val="none" w:sz="0" w:space="0" w:color="auto"/>
        <w:left w:val="none" w:sz="0" w:space="0" w:color="auto"/>
        <w:bottom w:val="none" w:sz="0" w:space="0" w:color="auto"/>
        <w:right w:val="none" w:sz="0" w:space="0" w:color="auto"/>
      </w:divBdr>
      <w:divsChild>
        <w:div w:id="273446262">
          <w:marLeft w:val="547"/>
          <w:marRight w:val="0"/>
          <w:marTop w:val="96"/>
          <w:marBottom w:val="0"/>
          <w:divBdr>
            <w:top w:val="none" w:sz="0" w:space="0" w:color="auto"/>
            <w:left w:val="none" w:sz="0" w:space="0" w:color="auto"/>
            <w:bottom w:val="none" w:sz="0" w:space="0" w:color="auto"/>
            <w:right w:val="none" w:sz="0" w:space="0" w:color="auto"/>
          </w:divBdr>
        </w:div>
        <w:div w:id="973876381">
          <w:marLeft w:val="547"/>
          <w:marRight w:val="0"/>
          <w:marTop w:val="96"/>
          <w:marBottom w:val="0"/>
          <w:divBdr>
            <w:top w:val="none" w:sz="0" w:space="0" w:color="auto"/>
            <w:left w:val="none" w:sz="0" w:space="0" w:color="auto"/>
            <w:bottom w:val="none" w:sz="0" w:space="0" w:color="auto"/>
            <w:right w:val="none" w:sz="0" w:space="0" w:color="auto"/>
          </w:divBdr>
        </w:div>
        <w:div w:id="1014724538">
          <w:marLeft w:val="547"/>
          <w:marRight w:val="0"/>
          <w:marTop w:val="96"/>
          <w:marBottom w:val="0"/>
          <w:divBdr>
            <w:top w:val="none" w:sz="0" w:space="0" w:color="auto"/>
            <w:left w:val="none" w:sz="0" w:space="0" w:color="auto"/>
            <w:bottom w:val="none" w:sz="0" w:space="0" w:color="auto"/>
            <w:right w:val="none" w:sz="0" w:space="0" w:color="auto"/>
          </w:divBdr>
        </w:div>
        <w:div w:id="1249847589">
          <w:marLeft w:val="547"/>
          <w:marRight w:val="0"/>
          <w:marTop w:val="96"/>
          <w:marBottom w:val="0"/>
          <w:divBdr>
            <w:top w:val="none" w:sz="0" w:space="0" w:color="auto"/>
            <w:left w:val="none" w:sz="0" w:space="0" w:color="auto"/>
            <w:bottom w:val="none" w:sz="0" w:space="0" w:color="auto"/>
            <w:right w:val="none" w:sz="0" w:space="0" w:color="auto"/>
          </w:divBdr>
        </w:div>
        <w:div w:id="1821579124">
          <w:marLeft w:val="547"/>
          <w:marRight w:val="0"/>
          <w:marTop w:val="96"/>
          <w:marBottom w:val="0"/>
          <w:divBdr>
            <w:top w:val="none" w:sz="0" w:space="0" w:color="auto"/>
            <w:left w:val="none" w:sz="0" w:space="0" w:color="auto"/>
            <w:bottom w:val="none" w:sz="0" w:space="0" w:color="auto"/>
            <w:right w:val="none" w:sz="0" w:space="0" w:color="auto"/>
          </w:divBdr>
        </w:div>
        <w:div w:id="1823546600">
          <w:marLeft w:val="547"/>
          <w:marRight w:val="0"/>
          <w:marTop w:val="96"/>
          <w:marBottom w:val="0"/>
          <w:divBdr>
            <w:top w:val="none" w:sz="0" w:space="0" w:color="auto"/>
            <w:left w:val="none" w:sz="0" w:space="0" w:color="auto"/>
            <w:bottom w:val="none" w:sz="0" w:space="0" w:color="auto"/>
            <w:right w:val="none" w:sz="0" w:space="0" w:color="auto"/>
          </w:divBdr>
        </w:div>
        <w:div w:id="1842548041">
          <w:marLeft w:val="547"/>
          <w:marRight w:val="0"/>
          <w:marTop w:val="96"/>
          <w:marBottom w:val="0"/>
          <w:divBdr>
            <w:top w:val="none" w:sz="0" w:space="0" w:color="auto"/>
            <w:left w:val="none" w:sz="0" w:space="0" w:color="auto"/>
            <w:bottom w:val="none" w:sz="0" w:space="0" w:color="auto"/>
            <w:right w:val="none" w:sz="0" w:space="0" w:color="auto"/>
          </w:divBdr>
        </w:div>
      </w:divsChild>
    </w:div>
    <w:div w:id="61686400">
      <w:bodyDiv w:val="1"/>
      <w:marLeft w:val="0"/>
      <w:marRight w:val="0"/>
      <w:marTop w:val="0"/>
      <w:marBottom w:val="0"/>
      <w:divBdr>
        <w:top w:val="none" w:sz="0" w:space="0" w:color="auto"/>
        <w:left w:val="none" w:sz="0" w:space="0" w:color="auto"/>
        <w:bottom w:val="none" w:sz="0" w:space="0" w:color="auto"/>
        <w:right w:val="none" w:sz="0" w:space="0" w:color="auto"/>
      </w:divBdr>
    </w:div>
    <w:div w:id="61686448">
      <w:bodyDiv w:val="1"/>
      <w:marLeft w:val="0"/>
      <w:marRight w:val="0"/>
      <w:marTop w:val="0"/>
      <w:marBottom w:val="0"/>
      <w:divBdr>
        <w:top w:val="none" w:sz="0" w:space="0" w:color="auto"/>
        <w:left w:val="none" w:sz="0" w:space="0" w:color="auto"/>
        <w:bottom w:val="none" w:sz="0" w:space="0" w:color="auto"/>
        <w:right w:val="none" w:sz="0" w:space="0" w:color="auto"/>
      </w:divBdr>
      <w:divsChild>
        <w:div w:id="430470196">
          <w:marLeft w:val="0"/>
          <w:marRight w:val="0"/>
          <w:marTop w:val="0"/>
          <w:marBottom w:val="0"/>
          <w:divBdr>
            <w:top w:val="none" w:sz="0" w:space="0" w:color="auto"/>
            <w:left w:val="none" w:sz="0" w:space="0" w:color="auto"/>
            <w:bottom w:val="none" w:sz="0" w:space="0" w:color="auto"/>
            <w:right w:val="none" w:sz="0" w:space="0" w:color="auto"/>
          </w:divBdr>
          <w:divsChild>
            <w:div w:id="1865897430">
              <w:marLeft w:val="0"/>
              <w:marRight w:val="0"/>
              <w:marTop w:val="0"/>
              <w:marBottom w:val="0"/>
              <w:divBdr>
                <w:top w:val="none" w:sz="0" w:space="0" w:color="auto"/>
                <w:left w:val="none" w:sz="0" w:space="0" w:color="auto"/>
                <w:bottom w:val="none" w:sz="0" w:space="0" w:color="auto"/>
                <w:right w:val="none" w:sz="0" w:space="0" w:color="auto"/>
              </w:divBdr>
            </w:div>
          </w:divsChild>
        </w:div>
        <w:div w:id="855925371">
          <w:marLeft w:val="0"/>
          <w:marRight w:val="0"/>
          <w:marTop w:val="0"/>
          <w:marBottom w:val="0"/>
          <w:divBdr>
            <w:top w:val="none" w:sz="0" w:space="0" w:color="auto"/>
            <w:left w:val="none" w:sz="0" w:space="0" w:color="auto"/>
            <w:bottom w:val="none" w:sz="0" w:space="0" w:color="auto"/>
            <w:right w:val="none" w:sz="0" w:space="0" w:color="auto"/>
          </w:divBdr>
          <w:divsChild>
            <w:div w:id="1117070149">
              <w:marLeft w:val="0"/>
              <w:marRight w:val="0"/>
              <w:marTop w:val="0"/>
              <w:marBottom w:val="0"/>
              <w:divBdr>
                <w:top w:val="none" w:sz="0" w:space="0" w:color="auto"/>
                <w:left w:val="none" w:sz="0" w:space="0" w:color="auto"/>
                <w:bottom w:val="none" w:sz="0" w:space="0" w:color="auto"/>
                <w:right w:val="none" w:sz="0" w:space="0" w:color="auto"/>
              </w:divBdr>
            </w:div>
          </w:divsChild>
        </w:div>
        <w:div w:id="946890313">
          <w:marLeft w:val="0"/>
          <w:marRight w:val="0"/>
          <w:marTop w:val="0"/>
          <w:marBottom w:val="0"/>
          <w:divBdr>
            <w:top w:val="none" w:sz="0" w:space="0" w:color="auto"/>
            <w:left w:val="none" w:sz="0" w:space="0" w:color="auto"/>
            <w:bottom w:val="none" w:sz="0" w:space="0" w:color="auto"/>
            <w:right w:val="none" w:sz="0" w:space="0" w:color="auto"/>
          </w:divBdr>
          <w:divsChild>
            <w:div w:id="1044258169">
              <w:marLeft w:val="0"/>
              <w:marRight w:val="0"/>
              <w:marTop w:val="0"/>
              <w:marBottom w:val="0"/>
              <w:divBdr>
                <w:top w:val="none" w:sz="0" w:space="0" w:color="auto"/>
                <w:left w:val="none" w:sz="0" w:space="0" w:color="auto"/>
                <w:bottom w:val="none" w:sz="0" w:space="0" w:color="auto"/>
                <w:right w:val="none" w:sz="0" w:space="0" w:color="auto"/>
              </w:divBdr>
            </w:div>
          </w:divsChild>
        </w:div>
        <w:div w:id="1194032997">
          <w:marLeft w:val="0"/>
          <w:marRight w:val="0"/>
          <w:marTop w:val="0"/>
          <w:marBottom w:val="0"/>
          <w:divBdr>
            <w:top w:val="none" w:sz="0" w:space="0" w:color="auto"/>
            <w:left w:val="none" w:sz="0" w:space="0" w:color="auto"/>
            <w:bottom w:val="none" w:sz="0" w:space="0" w:color="auto"/>
            <w:right w:val="none" w:sz="0" w:space="0" w:color="auto"/>
          </w:divBdr>
          <w:divsChild>
            <w:div w:id="1077701768">
              <w:marLeft w:val="0"/>
              <w:marRight w:val="0"/>
              <w:marTop w:val="0"/>
              <w:marBottom w:val="0"/>
              <w:divBdr>
                <w:top w:val="none" w:sz="0" w:space="0" w:color="auto"/>
                <w:left w:val="none" w:sz="0" w:space="0" w:color="auto"/>
                <w:bottom w:val="none" w:sz="0" w:space="0" w:color="auto"/>
                <w:right w:val="none" w:sz="0" w:space="0" w:color="auto"/>
              </w:divBdr>
            </w:div>
          </w:divsChild>
        </w:div>
        <w:div w:id="1268537026">
          <w:marLeft w:val="0"/>
          <w:marRight w:val="0"/>
          <w:marTop w:val="0"/>
          <w:marBottom w:val="0"/>
          <w:divBdr>
            <w:top w:val="none" w:sz="0" w:space="0" w:color="auto"/>
            <w:left w:val="none" w:sz="0" w:space="0" w:color="auto"/>
            <w:bottom w:val="none" w:sz="0" w:space="0" w:color="auto"/>
            <w:right w:val="none" w:sz="0" w:space="0" w:color="auto"/>
          </w:divBdr>
          <w:divsChild>
            <w:div w:id="1932350268">
              <w:marLeft w:val="0"/>
              <w:marRight w:val="0"/>
              <w:marTop w:val="0"/>
              <w:marBottom w:val="0"/>
              <w:divBdr>
                <w:top w:val="none" w:sz="0" w:space="0" w:color="auto"/>
                <w:left w:val="none" w:sz="0" w:space="0" w:color="auto"/>
                <w:bottom w:val="none" w:sz="0" w:space="0" w:color="auto"/>
                <w:right w:val="none" w:sz="0" w:space="0" w:color="auto"/>
              </w:divBdr>
            </w:div>
          </w:divsChild>
        </w:div>
        <w:div w:id="2095736837">
          <w:marLeft w:val="0"/>
          <w:marRight w:val="0"/>
          <w:marTop w:val="0"/>
          <w:marBottom w:val="0"/>
          <w:divBdr>
            <w:top w:val="none" w:sz="0" w:space="0" w:color="auto"/>
            <w:left w:val="none" w:sz="0" w:space="0" w:color="auto"/>
            <w:bottom w:val="none" w:sz="0" w:space="0" w:color="auto"/>
            <w:right w:val="none" w:sz="0" w:space="0" w:color="auto"/>
          </w:divBdr>
          <w:divsChild>
            <w:div w:id="85322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39031">
      <w:bodyDiv w:val="1"/>
      <w:marLeft w:val="0"/>
      <w:marRight w:val="0"/>
      <w:marTop w:val="0"/>
      <w:marBottom w:val="0"/>
      <w:divBdr>
        <w:top w:val="none" w:sz="0" w:space="0" w:color="auto"/>
        <w:left w:val="none" w:sz="0" w:space="0" w:color="auto"/>
        <w:bottom w:val="none" w:sz="0" w:space="0" w:color="auto"/>
        <w:right w:val="none" w:sz="0" w:space="0" w:color="auto"/>
      </w:divBdr>
    </w:div>
    <w:div w:id="64766713">
      <w:bodyDiv w:val="1"/>
      <w:marLeft w:val="0"/>
      <w:marRight w:val="0"/>
      <w:marTop w:val="0"/>
      <w:marBottom w:val="0"/>
      <w:divBdr>
        <w:top w:val="none" w:sz="0" w:space="0" w:color="auto"/>
        <w:left w:val="none" w:sz="0" w:space="0" w:color="auto"/>
        <w:bottom w:val="none" w:sz="0" w:space="0" w:color="auto"/>
        <w:right w:val="none" w:sz="0" w:space="0" w:color="auto"/>
      </w:divBdr>
    </w:div>
    <w:div w:id="68040659">
      <w:bodyDiv w:val="1"/>
      <w:marLeft w:val="0"/>
      <w:marRight w:val="0"/>
      <w:marTop w:val="0"/>
      <w:marBottom w:val="0"/>
      <w:divBdr>
        <w:top w:val="none" w:sz="0" w:space="0" w:color="auto"/>
        <w:left w:val="none" w:sz="0" w:space="0" w:color="auto"/>
        <w:bottom w:val="none" w:sz="0" w:space="0" w:color="auto"/>
        <w:right w:val="none" w:sz="0" w:space="0" w:color="auto"/>
      </w:divBdr>
    </w:div>
    <w:div w:id="70347171">
      <w:bodyDiv w:val="1"/>
      <w:marLeft w:val="0"/>
      <w:marRight w:val="0"/>
      <w:marTop w:val="0"/>
      <w:marBottom w:val="0"/>
      <w:divBdr>
        <w:top w:val="none" w:sz="0" w:space="0" w:color="auto"/>
        <w:left w:val="none" w:sz="0" w:space="0" w:color="auto"/>
        <w:bottom w:val="none" w:sz="0" w:space="0" w:color="auto"/>
        <w:right w:val="none" w:sz="0" w:space="0" w:color="auto"/>
      </w:divBdr>
    </w:div>
    <w:div w:id="74134749">
      <w:bodyDiv w:val="1"/>
      <w:marLeft w:val="0"/>
      <w:marRight w:val="0"/>
      <w:marTop w:val="0"/>
      <w:marBottom w:val="0"/>
      <w:divBdr>
        <w:top w:val="none" w:sz="0" w:space="0" w:color="auto"/>
        <w:left w:val="none" w:sz="0" w:space="0" w:color="auto"/>
        <w:bottom w:val="none" w:sz="0" w:space="0" w:color="auto"/>
        <w:right w:val="none" w:sz="0" w:space="0" w:color="auto"/>
      </w:divBdr>
      <w:divsChild>
        <w:div w:id="1220093211">
          <w:marLeft w:val="0"/>
          <w:marRight w:val="0"/>
          <w:marTop w:val="0"/>
          <w:marBottom w:val="0"/>
          <w:divBdr>
            <w:top w:val="none" w:sz="0" w:space="0" w:color="auto"/>
            <w:left w:val="none" w:sz="0" w:space="0" w:color="auto"/>
            <w:bottom w:val="none" w:sz="0" w:space="0" w:color="auto"/>
            <w:right w:val="none" w:sz="0" w:space="0" w:color="auto"/>
          </w:divBdr>
          <w:divsChild>
            <w:div w:id="1692950453">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74591111">
      <w:bodyDiv w:val="1"/>
      <w:marLeft w:val="0"/>
      <w:marRight w:val="0"/>
      <w:marTop w:val="0"/>
      <w:marBottom w:val="0"/>
      <w:divBdr>
        <w:top w:val="none" w:sz="0" w:space="0" w:color="auto"/>
        <w:left w:val="none" w:sz="0" w:space="0" w:color="auto"/>
        <w:bottom w:val="none" w:sz="0" w:space="0" w:color="auto"/>
        <w:right w:val="none" w:sz="0" w:space="0" w:color="auto"/>
      </w:divBdr>
    </w:div>
    <w:div w:id="77529314">
      <w:bodyDiv w:val="1"/>
      <w:marLeft w:val="0"/>
      <w:marRight w:val="0"/>
      <w:marTop w:val="0"/>
      <w:marBottom w:val="0"/>
      <w:divBdr>
        <w:top w:val="none" w:sz="0" w:space="0" w:color="auto"/>
        <w:left w:val="none" w:sz="0" w:space="0" w:color="auto"/>
        <w:bottom w:val="none" w:sz="0" w:space="0" w:color="auto"/>
        <w:right w:val="none" w:sz="0" w:space="0" w:color="auto"/>
      </w:divBdr>
    </w:div>
    <w:div w:id="82576336">
      <w:bodyDiv w:val="1"/>
      <w:marLeft w:val="0"/>
      <w:marRight w:val="0"/>
      <w:marTop w:val="0"/>
      <w:marBottom w:val="0"/>
      <w:divBdr>
        <w:top w:val="none" w:sz="0" w:space="0" w:color="auto"/>
        <w:left w:val="none" w:sz="0" w:space="0" w:color="auto"/>
        <w:bottom w:val="none" w:sz="0" w:space="0" w:color="auto"/>
        <w:right w:val="none" w:sz="0" w:space="0" w:color="auto"/>
      </w:divBdr>
    </w:div>
    <w:div w:id="84114450">
      <w:bodyDiv w:val="1"/>
      <w:marLeft w:val="0"/>
      <w:marRight w:val="0"/>
      <w:marTop w:val="0"/>
      <w:marBottom w:val="0"/>
      <w:divBdr>
        <w:top w:val="none" w:sz="0" w:space="0" w:color="auto"/>
        <w:left w:val="none" w:sz="0" w:space="0" w:color="auto"/>
        <w:bottom w:val="none" w:sz="0" w:space="0" w:color="auto"/>
        <w:right w:val="none" w:sz="0" w:space="0" w:color="auto"/>
      </w:divBdr>
    </w:div>
    <w:div w:id="90780487">
      <w:bodyDiv w:val="1"/>
      <w:marLeft w:val="0"/>
      <w:marRight w:val="0"/>
      <w:marTop w:val="0"/>
      <w:marBottom w:val="0"/>
      <w:divBdr>
        <w:top w:val="none" w:sz="0" w:space="0" w:color="auto"/>
        <w:left w:val="none" w:sz="0" w:space="0" w:color="auto"/>
        <w:bottom w:val="none" w:sz="0" w:space="0" w:color="auto"/>
        <w:right w:val="none" w:sz="0" w:space="0" w:color="auto"/>
      </w:divBdr>
    </w:div>
    <w:div w:id="90787206">
      <w:bodyDiv w:val="1"/>
      <w:marLeft w:val="0"/>
      <w:marRight w:val="0"/>
      <w:marTop w:val="0"/>
      <w:marBottom w:val="0"/>
      <w:divBdr>
        <w:top w:val="none" w:sz="0" w:space="0" w:color="auto"/>
        <w:left w:val="none" w:sz="0" w:space="0" w:color="auto"/>
        <w:bottom w:val="none" w:sz="0" w:space="0" w:color="auto"/>
        <w:right w:val="none" w:sz="0" w:space="0" w:color="auto"/>
      </w:divBdr>
    </w:div>
    <w:div w:id="98109343">
      <w:bodyDiv w:val="1"/>
      <w:marLeft w:val="0"/>
      <w:marRight w:val="0"/>
      <w:marTop w:val="0"/>
      <w:marBottom w:val="0"/>
      <w:divBdr>
        <w:top w:val="none" w:sz="0" w:space="0" w:color="auto"/>
        <w:left w:val="none" w:sz="0" w:space="0" w:color="auto"/>
        <w:bottom w:val="none" w:sz="0" w:space="0" w:color="auto"/>
        <w:right w:val="none" w:sz="0" w:space="0" w:color="auto"/>
      </w:divBdr>
      <w:divsChild>
        <w:div w:id="19547252">
          <w:marLeft w:val="0"/>
          <w:marRight w:val="0"/>
          <w:marTop w:val="0"/>
          <w:marBottom w:val="0"/>
          <w:divBdr>
            <w:top w:val="none" w:sz="0" w:space="0" w:color="auto"/>
            <w:left w:val="none" w:sz="0" w:space="0" w:color="auto"/>
            <w:bottom w:val="none" w:sz="0" w:space="0" w:color="auto"/>
            <w:right w:val="none" w:sz="0" w:space="0" w:color="auto"/>
          </w:divBdr>
        </w:div>
        <w:div w:id="20057365">
          <w:marLeft w:val="0"/>
          <w:marRight w:val="0"/>
          <w:marTop w:val="0"/>
          <w:marBottom w:val="0"/>
          <w:divBdr>
            <w:top w:val="none" w:sz="0" w:space="0" w:color="auto"/>
            <w:left w:val="none" w:sz="0" w:space="0" w:color="auto"/>
            <w:bottom w:val="none" w:sz="0" w:space="0" w:color="auto"/>
            <w:right w:val="none" w:sz="0" w:space="0" w:color="auto"/>
          </w:divBdr>
        </w:div>
        <w:div w:id="44911007">
          <w:marLeft w:val="0"/>
          <w:marRight w:val="0"/>
          <w:marTop w:val="0"/>
          <w:marBottom w:val="0"/>
          <w:divBdr>
            <w:top w:val="none" w:sz="0" w:space="0" w:color="auto"/>
            <w:left w:val="none" w:sz="0" w:space="0" w:color="auto"/>
            <w:bottom w:val="none" w:sz="0" w:space="0" w:color="auto"/>
            <w:right w:val="none" w:sz="0" w:space="0" w:color="auto"/>
          </w:divBdr>
        </w:div>
        <w:div w:id="176117610">
          <w:marLeft w:val="0"/>
          <w:marRight w:val="0"/>
          <w:marTop w:val="0"/>
          <w:marBottom w:val="0"/>
          <w:divBdr>
            <w:top w:val="none" w:sz="0" w:space="0" w:color="auto"/>
            <w:left w:val="none" w:sz="0" w:space="0" w:color="auto"/>
            <w:bottom w:val="none" w:sz="0" w:space="0" w:color="auto"/>
            <w:right w:val="none" w:sz="0" w:space="0" w:color="auto"/>
          </w:divBdr>
        </w:div>
        <w:div w:id="250090113">
          <w:marLeft w:val="0"/>
          <w:marRight w:val="0"/>
          <w:marTop w:val="0"/>
          <w:marBottom w:val="0"/>
          <w:divBdr>
            <w:top w:val="none" w:sz="0" w:space="0" w:color="auto"/>
            <w:left w:val="none" w:sz="0" w:space="0" w:color="auto"/>
            <w:bottom w:val="none" w:sz="0" w:space="0" w:color="auto"/>
            <w:right w:val="none" w:sz="0" w:space="0" w:color="auto"/>
          </w:divBdr>
        </w:div>
        <w:div w:id="266818212">
          <w:marLeft w:val="0"/>
          <w:marRight w:val="0"/>
          <w:marTop w:val="0"/>
          <w:marBottom w:val="0"/>
          <w:divBdr>
            <w:top w:val="none" w:sz="0" w:space="0" w:color="auto"/>
            <w:left w:val="none" w:sz="0" w:space="0" w:color="auto"/>
            <w:bottom w:val="none" w:sz="0" w:space="0" w:color="auto"/>
            <w:right w:val="none" w:sz="0" w:space="0" w:color="auto"/>
          </w:divBdr>
        </w:div>
        <w:div w:id="293607943">
          <w:marLeft w:val="0"/>
          <w:marRight w:val="0"/>
          <w:marTop w:val="0"/>
          <w:marBottom w:val="0"/>
          <w:divBdr>
            <w:top w:val="none" w:sz="0" w:space="0" w:color="auto"/>
            <w:left w:val="none" w:sz="0" w:space="0" w:color="auto"/>
            <w:bottom w:val="none" w:sz="0" w:space="0" w:color="auto"/>
            <w:right w:val="none" w:sz="0" w:space="0" w:color="auto"/>
          </w:divBdr>
        </w:div>
        <w:div w:id="355665470">
          <w:marLeft w:val="0"/>
          <w:marRight w:val="0"/>
          <w:marTop w:val="0"/>
          <w:marBottom w:val="0"/>
          <w:divBdr>
            <w:top w:val="none" w:sz="0" w:space="0" w:color="auto"/>
            <w:left w:val="none" w:sz="0" w:space="0" w:color="auto"/>
            <w:bottom w:val="none" w:sz="0" w:space="0" w:color="auto"/>
            <w:right w:val="none" w:sz="0" w:space="0" w:color="auto"/>
          </w:divBdr>
        </w:div>
        <w:div w:id="442504668">
          <w:marLeft w:val="0"/>
          <w:marRight w:val="0"/>
          <w:marTop w:val="0"/>
          <w:marBottom w:val="0"/>
          <w:divBdr>
            <w:top w:val="none" w:sz="0" w:space="0" w:color="auto"/>
            <w:left w:val="none" w:sz="0" w:space="0" w:color="auto"/>
            <w:bottom w:val="none" w:sz="0" w:space="0" w:color="auto"/>
            <w:right w:val="none" w:sz="0" w:space="0" w:color="auto"/>
          </w:divBdr>
        </w:div>
        <w:div w:id="459884118">
          <w:marLeft w:val="0"/>
          <w:marRight w:val="0"/>
          <w:marTop w:val="0"/>
          <w:marBottom w:val="0"/>
          <w:divBdr>
            <w:top w:val="none" w:sz="0" w:space="0" w:color="auto"/>
            <w:left w:val="none" w:sz="0" w:space="0" w:color="auto"/>
            <w:bottom w:val="none" w:sz="0" w:space="0" w:color="auto"/>
            <w:right w:val="none" w:sz="0" w:space="0" w:color="auto"/>
          </w:divBdr>
        </w:div>
        <w:div w:id="637147137">
          <w:marLeft w:val="0"/>
          <w:marRight w:val="0"/>
          <w:marTop w:val="0"/>
          <w:marBottom w:val="0"/>
          <w:divBdr>
            <w:top w:val="none" w:sz="0" w:space="0" w:color="auto"/>
            <w:left w:val="none" w:sz="0" w:space="0" w:color="auto"/>
            <w:bottom w:val="none" w:sz="0" w:space="0" w:color="auto"/>
            <w:right w:val="none" w:sz="0" w:space="0" w:color="auto"/>
          </w:divBdr>
        </w:div>
        <w:div w:id="727262766">
          <w:marLeft w:val="0"/>
          <w:marRight w:val="0"/>
          <w:marTop w:val="0"/>
          <w:marBottom w:val="0"/>
          <w:divBdr>
            <w:top w:val="none" w:sz="0" w:space="0" w:color="auto"/>
            <w:left w:val="none" w:sz="0" w:space="0" w:color="auto"/>
            <w:bottom w:val="none" w:sz="0" w:space="0" w:color="auto"/>
            <w:right w:val="none" w:sz="0" w:space="0" w:color="auto"/>
          </w:divBdr>
        </w:div>
        <w:div w:id="1020282254">
          <w:marLeft w:val="0"/>
          <w:marRight w:val="0"/>
          <w:marTop w:val="0"/>
          <w:marBottom w:val="0"/>
          <w:divBdr>
            <w:top w:val="none" w:sz="0" w:space="0" w:color="auto"/>
            <w:left w:val="none" w:sz="0" w:space="0" w:color="auto"/>
            <w:bottom w:val="none" w:sz="0" w:space="0" w:color="auto"/>
            <w:right w:val="none" w:sz="0" w:space="0" w:color="auto"/>
          </w:divBdr>
        </w:div>
        <w:div w:id="1043477924">
          <w:marLeft w:val="0"/>
          <w:marRight w:val="0"/>
          <w:marTop w:val="0"/>
          <w:marBottom w:val="0"/>
          <w:divBdr>
            <w:top w:val="none" w:sz="0" w:space="0" w:color="auto"/>
            <w:left w:val="none" w:sz="0" w:space="0" w:color="auto"/>
            <w:bottom w:val="none" w:sz="0" w:space="0" w:color="auto"/>
            <w:right w:val="none" w:sz="0" w:space="0" w:color="auto"/>
          </w:divBdr>
        </w:div>
        <w:div w:id="1116173511">
          <w:marLeft w:val="0"/>
          <w:marRight w:val="0"/>
          <w:marTop w:val="0"/>
          <w:marBottom w:val="0"/>
          <w:divBdr>
            <w:top w:val="none" w:sz="0" w:space="0" w:color="auto"/>
            <w:left w:val="none" w:sz="0" w:space="0" w:color="auto"/>
            <w:bottom w:val="none" w:sz="0" w:space="0" w:color="auto"/>
            <w:right w:val="none" w:sz="0" w:space="0" w:color="auto"/>
          </w:divBdr>
        </w:div>
        <w:div w:id="1147354686">
          <w:marLeft w:val="0"/>
          <w:marRight w:val="0"/>
          <w:marTop w:val="0"/>
          <w:marBottom w:val="0"/>
          <w:divBdr>
            <w:top w:val="none" w:sz="0" w:space="0" w:color="auto"/>
            <w:left w:val="none" w:sz="0" w:space="0" w:color="auto"/>
            <w:bottom w:val="none" w:sz="0" w:space="0" w:color="auto"/>
            <w:right w:val="none" w:sz="0" w:space="0" w:color="auto"/>
          </w:divBdr>
        </w:div>
        <w:div w:id="1302617815">
          <w:marLeft w:val="0"/>
          <w:marRight w:val="0"/>
          <w:marTop w:val="0"/>
          <w:marBottom w:val="0"/>
          <w:divBdr>
            <w:top w:val="none" w:sz="0" w:space="0" w:color="auto"/>
            <w:left w:val="none" w:sz="0" w:space="0" w:color="auto"/>
            <w:bottom w:val="none" w:sz="0" w:space="0" w:color="auto"/>
            <w:right w:val="none" w:sz="0" w:space="0" w:color="auto"/>
          </w:divBdr>
        </w:div>
        <w:div w:id="1314677069">
          <w:marLeft w:val="0"/>
          <w:marRight w:val="0"/>
          <w:marTop w:val="0"/>
          <w:marBottom w:val="0"/>
          <w:divBdr>
            <w:top w:val="none" w:sz="0" w:space="0" w:color="auto"/>
            <w:left w:val="none" w:sz="0" w:space="0" w:color="auto"/>
            <w:bottom w:val="none" w:sz="0" w:space="0" w:color="auto"/>
            <w:right w:val="none" w:sz="0" w:space="0" w:color="auto"/>
          </w:divBdr>
        </w:div>
        <w:div w:id="1386182002">
          <w:marLeft w:val="0"/>
          <w:marRight w:val="0"/>
          <w:marTop w:val="0"/>
          <w:marBottom w:val="0"/>
          <w:divBdr>
            <w:top w:val="none" w:sz="0" w:space="0" w:color="auto"/>
            <w:left w:val="none" w:sz="0" w:space="0" w:color="auto"/>
            <w:bottom w:val="none" w:sz="0" w:space="0" w:color="auto"/>
            <w:right w:val="none" w:sz="0" w:space="0" w:color="auto"/>
          </w:divBdr>
        </w:div>
        <w:div w:id="1587416924">
          <w:marLeft w:val="0"/>
          <w:marRight w:val="0"/>
          <w:marTop w:val="0"/>
          <w:marBottom w:val="0"/>
          <w:divBdr>
            <w:top w:val="none" w:sz="0" w:space="0" w:color="auto"/>
            <w:left w:val="none" w:sz="0" w:space="0" w:color="auto"/>
            <w:bottom w:val="none" w:sz="0" w:space="0" w:color="auto"/>
            <w:right w:val="none" w:sz="0" w:space="0" w:color="auto"/>
          </w:divBdr>
        </w:div>
        <w:div w:id="1632125630">
          <w:marLeft w:val="0"/>
          <w:marRight w:val="0"/>
          <w:marTop w:val="0"/>
          <w:marBottom w:val="0"/>
          <w:divBdr>
            <w:top w:val="none" w:sz="0" w:space="0" w:color="auto"/>
            <w:left w:val="none" w:sz="0" w:space="0" w:color="auto"/>
            <w:bottom w:val="none" w:sz="0" w:space="0" w:color="auto"/>
            <w:right w:val="none" w:sz="0" w:space="0" w:color="auto"/>
          </w:divBdr>
        </w:div>
        <w:div w:id="1653561781">
          <w:marLeft w:val="0"/>
          <w:marRight w:val="0"/>
          <w:marTop w:val="0"/>
          <w:marBottom w:val="0"/>
          <w:divBdr>
            <w:top w:val="none" w:sz="0" w:space="0" w:color="auto"/>
            <w:left w:val="none" w:sz="0" w:space="0" w:color="auto"/>
            <w:bottom w:val="none" w:sz="0" w:space="0" w:color="auto"/>
            <w:right w:val="none" w:sz="0" w:space="0" w:color="auto"/>
          </w:divBdr>
        </w:div>
        <w:div w:id="1745450990">
          <w:marLeft w:val="0"/>
          <w:marRight w:val="0"/>
          <w:marTop w:val="0"/>
          <w:marBottom w:val="0"/>
          <w:divBdr>
            <w:top w:val="none" w:sz="0" w:space="0" w:color="auto"/>
            <w:left w:val="none" w:sz="0" w:space="0" w:color="auto"/>
            <w:bottom w:val="none" w:sz="0" w:space="0" w:color="auto"/>
            <w:right w:val="none" w:sz="0" w:space="0" w:color="auto"/>
          </w:divBdr>
        </w:div>
        <w:div w:id="1761828147">
          <w:marLeft w:val="0"/>
          <w:marRight w:val="0"/>
          <w:marTop w:val="0"/>
          <w:marBottom w:val="0"/>
          <w:divBdr>
            <w:top w:val="none" w:sz="0" w:space="0" w:color="auto"/>
            <w:left w:val="none" w:sz="0" w:space="0" w:color="auto"/>
            <w:bottom w:val="none" w:sz="0" w:space="0" w:color="auto"/>
            <w:right w:val="none" w:sz="0" w:space="0" w:color="auto"/>
          </w:divBdr>
        </w:div>
        <w:div w:id="1816679816">
          <w:marLeft w:val="0"/>
          <w:marRight w:val="0"/>
          <w:marTop w:val="0"/>
          <w:marBottom w:val="0"/>
          <w:divBdr>
            <w:top w:val="none" w:sz="0" w:space="0" w:color="auto"/>
            <w:left w:val="none" w:sz="0" w:space="0" w:color="auto"/>
            <w:bottom w:val="none" w:sz="0" w:space="0" w:color="auto"/>
            <w:right w:val="none" w:sz="0" w:space="0" w:color="auto"/>
          </w:divBdr>
        </w:div>
        <w:div w:id="1892225933">
          <w:marLeft w:val="0"/>
          <w:marRight w:val="0"/>
          <w:marTop w:val="0"/>
          <w:marBottom w:val="0"/>
          <w:divBdr>
            <w:top w:val="none" w:sz="0" w:space="0" w:color="auto"/>
            <w:left w:val="none" w:sz="0" w:space="0" w:color="auto"/>
            <w:bottom w:val="none" w:sz="0" w:space="0" w:color="auto"/>
            <w:right w:val="none" w:sz="0" w:space="0" w:color="auto"/>
          </w:divBdr>
        </w:div>
        <w:div w:id="1897357646">
          <w:marLeft w:val="0"/>
          <w:marRight w:val="0"/>
          <w:marTop w:val="0"/>
          <w:marBottom w:val="0"/>
          <w:divBdr>
            <w:top w:val="none" w:sz="0" w:space="0" w:color="auto"/>
            <w:left w:val="none" w:sz="0" w:space="0" w:color="auto"/>
            <w:bottom w:val="none" w:sz="0" w:space="0" w:color="auto"/>
            <w:right w:val="none" w:sz="0" w:space="0" w:color="auto"/>
          </w:divBdr>
        </w:div>
        <w:div w:id="1976332743">
          <w:marLeft w:val="0"/>
          <w:marRight w:val="0"/>
          <w:marTop w:val="0"/>
          <w:marBottom w:val="0"/>
          <w:divBdr>
            <w:top w:val="none" w:sz="0" w:space="0" w:color="auto"/>
            <w:left w:val="none" w:sz="0" w:space="0" w:color="auto"/>
            <w:bottom w:val="none" w:sz="0" w:space="0" w:color="auto"/>
            <w:right w:val="none" w:sz="0" w:space="0" w:color="auto"/>
          </w:divBdr>
        </w:div>
        <w:div w:id="2034727212">
          <w:marLeft w:val="0"/>
          <w:marRight w:val="0"/>
          <w:marTop w:val="0"/>
          <w:marBottom w:val="0"/>
          <w:divBdr>
            <w:top w:val="none" w:sz="0" w:space="0" w:color="auto"/>
            <w:left w:val="none" w:sz="0" w:space="0" w:color="auto"/>
            <w:bottom w:val="none" w:sz="0" w:space="0" w:color="auto"/>
            <w:right w:val="none" w:sz="0" w:space="0" w:color="auto"/>
          </w:divBdr>
        </w:div>
        <w:div w:id="2061200187">
          <w:marLeft w:val="0"/>
          <w:marRight w:val="0"/>
          <w:marTop w:val="0"/>
          <w:marBottom w:val="0"/>
          <w:divBdr>
            <w:top w:val="none" w:sz="0" w:space="0" w:color="auto"/>
            <w:left w:val="none" w:sz="0" w:space="0" w:color="auto"/>
            <w:bottom w:val="none" w:sz="0" w:space="0" w:color="auto"/>
            <w:right w:val="none" w:sz="0" w:space="0" w:color="auto"/>
          </w:divBdr>
        </w:div>
        <w:div w:id="2075811951">
          <w:marLeft w:val="0"/>
          <w:marRight w:val="0"/>
          <w:marTop w:val="0"/>
          <w:marBottom w:val="0"/>
          <w:divBdr>
            <w:top w:val="none" w:sz="0" w:space="0" w:color="auto"/>
            <w:left w:val="none" w:sz="0" w:space="0" w:color="auto"/>
            <w:bottom w:val="none" w:sz="0" w:space="0" w:color="auto"/>
            <w:right w:val="none" w:sz="0" w:space="0" w:color="auto"/>
          </w:divBdr>
        </w:div>
        <w:div w:id="2119443825">
          <w:marLeft w:val="0"/>
          <w:marRight w:val="0"/>
          <w:marTop w:val="0"/>
          <w:marBottom w:val="0"/>
          <w:divBdr>
            <w:top w:val="none" w:sz="0" w:space="0" w:color="auto"/>
            <w:left w:val="none" w:sz="0" w:space="0" w:color="auto"/>
            <w:bottom w:val="none" w:sz="0" w:space="0" w:color="auto"/>
            <w:right w:val="none" w:sz="0" w:space="0" w:color="auto"/>
          </w:divBdr>
        </w:div>
      </w:divsChild>
    </w:div>
    <w:div w:id="99376614">
      <w:bodyDiv w:val="1"/>
      <w:marLeft w:val="0"/>
      <w:marRight w:val="0"/>
      <w:marTop w:val="0"/>
      <w:marBottom w:val="0"/>
      <w:divBdr>
        <w:top w:val="none" w:sz="0" w:space="0" w:color="auto"/>
        <w:left w:val="none" w:sz="0" w:space="0" w:color="auto"/>
        <w:bottom w:val="none" w:sz="0" w:space="0" w:color="auto"/>
        <w:right w:val="none" w:sz="0" w:space="0" w:color="auto"/>
      </w:divBdr>
    </w:div>
    <w:div w:id="111823324">
      <w:bodyDiv w:val="1"/>
      <w:marLeft w:val="0"/>
      <w:marRight w:val="0"/>
      <w:marTop w:val="0"/>
      <w:marBottom w:val="0"/>
      <w:divBdr>
        <w:top w:val="none" w:sz="0" w:space="0" w:color="auto"/>
        <w:left w:val="none" w:sz="0" w:space="0" w:color="auto"/>
        <w:bottom w:val="none" w:sz="0" w:space="0" w:color="auto"/>
        <w:right w:val="none" w:sz="0" w:space="0" w:color="auto"/>
      </w:divBdr>
    </w:div>
    <w:div w:id="118451939">
      <w:bodyDiv w:val="1"/>
      <w:marLeft w:val="0"/>
      <w:marRight w:val="0"/>
      <w:marTop w:val="0"/>
      <w:marBottom w:val="0"/>
      <w:divBdr>
        <w:top w:val="none" w:sz="0" w:space="0" w:color="auto"/>
        <w:left w:val="none" w:sz="0" w:space="0" w:color="auto"/>
        <w:bottom w:val="none" w:sz="0" w:space="0" w:color="auto"/>
        <w:right w:val="none" w:sz="0" w:space="0" w:color="auto"/>
      </w:divBdr>
    </w:div>
    <w:div w:id="118843571">
      <w:bodyDiv w:val="1"/>
      <w:marLeft w:val="0"/>
      <w:marRight w:val="0"/>
      <w:marTop w:val="0"/>
      <w:marBottom w:val="0"/>
      <w:divBdr>
        <w:top w:val="none" w:sz="0" w:space="0" w:color="auto"/>
        <w:left w:val="none" w:sz="0" w:space="0" w:color="auto"/>
        <w:bottom w:val="none" w:sz="0" w:space="0" w:color="auto"/>
        <w:right w:val="none" w:sz="0" w:space="0" w:color="auto"/>
      </w:divBdr>
      <w:divsChild>
        <w:div w:id="143277437">
          <w:marLeft w:val="547"/>
          <w:marRight w:val="0"/>
          <w:marTop w:val="134"/>
          <w:marBottom w:val="0"/>
          <w:divBdr>
            <w:top w:val="none" w:sz="0" w:space="0" w:color="auto"/>
            <w:left w:val="none" w:sz="0" w:space="0" w:color="auto"/>
            <w:bottom w:val="none" w:sz="0" w:space="0" w:color="auto"/>
            <w:right w:val="none" w:sz="0" w:space="0" w:color="auto"/>
          </w:divBdr>
        </w:div>
        <w:div w:id="1546410810">
          <w:marLeft w:val="547"/>
          <w:marRight w:val="0"/>
          <w:marTop w:val="134"/>
          <w:marBottom w:val="0"/>
          <w:divBdr>
            <w:top w:val="none" w:sz="0" w:space="0" w:color="auto"/>
            <w:left w:val="none" w:sz="0" w:space="0" w:color="auto"/>
            <w:bottom w:val="none" w:sz="0" w:space="0" w:color="auto"/>
            <w:right w:val="none" w:sz="0" w:space="0" w:color="auto"/>
          </w:divBdr>
        </w:div>
        <w:div w:id="1585409678">
          <w:marLeft w:val="547"/>
          <w:marRight w:val="0"/>
          <w:marTop w:val="134"/>
          <w:marBottom w:val="0"/>
          <w:divBdr>
            <w:top w:val="none" w:sz="0" w:space="0" w:color="auto"/>
            <w:left w:val="none" w:sz="0" w:space="0" w:color="auto"/>
            <w:bottom w:val="none" w:sz="0" w:space="0" w:color="auto"/>
            <w:right w:val="none" w:sz="0" w:space="0" w:color="auto"/>
          </w:divBdr>
        </w:div>
        <w:div w:id="1597521571">
          <w:marLeft w:val="547"/>
          <w:marRight w:val="0"/>
          <w:marTop w:val="134"/>
          <w:marBottom w:val="0"/>
          <w:divBdr>
            <w:top w:val="none" w:sz="0" w:space="0" w:color="auto"/>
            <w:left w:val="none" w:sz="0" w:space="0" w:color="auto"/>
            <w:bottom w:val="none" w:sz="0" w:space="0" w:color="auto"/>
            <w:right w:val="none" w:sz="0" w:space="0" w:color="auto"/>
          </w:divBdr>
        </w:div>
        <w:div w:id="1973248811">
          <w:marLeft w:val="547"/>
          <w:marRight w:val="0"/>
          <w:marTop w:val="134"/>
          <w:marBottom w:val="0"/>
          <w:divBdr>
            <w:top w:val="none" w:sz="0" w:space="0" w:color="auto"/>
            <w:left w:val="none" w:sz="0" w:space="0" w:color="auto"/>
            <w:bottom w:val="none" w:sz="0" w:space="0" w:color="auto"/>
            <w:right w:val="none" w:sz="0" w:space="0" w:color="auto"/>
          </w:divBdr>
        </w:div>
      </w:divsChild>
    </w:div>
    <w:div w:id="122819645">
      <w:bodyDiv w:val="1"/>
      <w:marLeft w:val="0"/>
      <w:marRight w:val="0"/>
      <w:marTop w:val="0"/>
      <w:marBottom w:val="0"/>
      <w:divBdr>
        <w:top w:val="none" w:sz="0" w:space="0" w:color="auto"/>
        <w:left w:val="none" w:sz="0" w:space="0" w:color="auto"/>
        <w:bottom w:val="none" w:sz="0" w:space="0" w:color="auto"/>
        <w:right w:val="none" w:sz="0" w:space="0" w:color="auto"/>
      </w:divBdr>
    </w:div>
    <w:div w:id="122890463">
      <w:bodyDiv w:val="1"/>
      <w:marLeft w:val="0"/>
      <w:marRight w:val="0"/>
      <w:marTop w:val="0"/>
      <w:marBottom w:val="0"/>
      <w:divBdr>
        <w:top w:val="none" w:sz="0" w:space="0" w:color="auto"/>
        <w:left w:val="none" w:sz="0" w:space="0" w:color="auto"/>
        <w:bottom w:val="none" w:sz="0" w:space="0" w:color="auto"/>
        <w:right w:val="none" w:sz="0" w:space="0" w:color="auto"/>
      </w:divBdr>
    </w:div>
    <w:div w:id="124784661">
      <w:bodyDiv w:val="1"/>
      <w:marLeft w:val="0"/>
      <w:marRight w:val="0"/>
      <w:marTop w:val="0"/>
      <w:marBottom w:val="0"/>
      <w:divBdr>
        <w:top w:val="none" w:sz="0" w:space="0" w:color="auto"/>
        <w:left w:val="none" w:sz="0" w:space="0" w:color="auto"/>
        <w:bottom w:val="none" w:sz="0" w:space="0" w:color="auto"/>
        <w:right w:val="none" w:sz="0" w:space="0" w:color="auto"/>
      </w:divBdr>
    </w:div>
    <w:div w:id="129985287">
      <w:bodyDiv w:val="1"/>
      <w:marLeft w:val="0"/>
      <w:marRight w:val="0"/>
      <w:marTop w:val="0"/>
      <w:marBottom w:val="0"/>
      <w:divBdr>
        <w:top w:val="none" w:sz="0" w:space="0" w:color="auto"/>
        <w:left w:val="none" w:sz="0" w:space="0" w:color="auto"/>
        <w:bottom w:val="none" w:sz="0" w:space="0" w:color="auto"/>
        <w:right w:val="none" w:sz="0" w:space="0" w:color="auto"/>
      </w:divBdr>
      <w:divsChild>
        <w:div w:id="22828489">
          <w:marLeft w:val="0"/>
          <w:marRight w:val="0"/>
          <w:marTop w:val="0"/>
          <w:marBottom w:val="0"/>
          <w:divBdr>
            <w:top w:val="none" w:sz="0" w:space="0" w:color="auto"/>
            <w:left w:val="none" w:sz="0" w:space="0" w:color="auto"/>
            <w:bottom w:val="none" w:sz="0" w:space="0" w:color="auto"/>
            <w:right w:val="none" w:sz="0" w:space="0" w:color="auto"/>
          </w:divBdr>
        </w:div>
        <w:div w:id="119812178">
          <w:marLeft w:val="0"/>
          <w:marRight w:val="0"/>
          <w:marTop w:val="0"/>
          <w:marBottom w:val="0"/>
          <w:divBdr>
            <w:top w:val="none" w:sz="0" w:space="0" w:color="auto"/>
            <w:left w:val="none" w:sz="0" w:space="0" w:color="auto"/>
            <w:bottom w:val="none" w:sz="0" w:space="0" w:color="auto"/>
            <w:right w:val="none" w:sz="0" w:space="0" w:color="auto"/>
          </w:divBdr>
        </w:div>
        <w:div w:id="334380865">
          <w:marLeft w:val="0"/>
          <w:marRight w:val="0"/>
          <w:marTop w:val="0"/>
          <w:marBottom w:val="0"/>
          <w:divBdr>
            <w:top w:val="none" w:sz="0" w:space="0" w:color="auto"/>
            <w:left w:val="none" w:sz="0" w:space="0" w:color="auto"/>
            <w:bottom w:val="none" w:sz="0" w:space="0" w:color="auto"/>
            <w:right w:val="none" w:sz="0" w:space="0" w:color="auto"/>
          </w:divBdr>
        </w:div>
        <w:div w:id="845364502">
          <w:marLeft w:val="0"/>
          <w:marRight w:val="0"/>
          <w:marTop w:val="0"/>
          <w:marBottom w:val="0"/>
          <w:divBdr>
            <w:top w:val="none" w:sz="0" w:space="0" w:color="auto"/>
            <w:left w:val="none" w:sz="0" w:space="0" w:color="auto"/>
            <w:bottom w:val="none" w:sz="0" w:space="0" w:color="auto"/>
            <w:right w:val="none" w:sz="0" w:space="0" w:color="auto"/>
          </w:divBdr>
        </w:div>
        <w:div w:id="917908098">
          <w:marLeft w:val="0"/>
          <w:marRight w:val="0"/>
          <w:marTop w:val="0"/>
          <w:marBottom w:val="0"/>
          <w:divBdr>
            <w:top w:val="none" w:sz="0" w:space="0" w:color="auto"/>
            <w:left w:val="none" w:sz="0" w:space="0" w:color="auto"/>
            <w:bottom w:val="none" w:sz="0" w:space="0" w:color="auto"/>
            <w:right w:val="none" w:sz="0" w:space="0" w:color="auto"/>
          </w:divBdr>
        </w:div>
        <w:div w:id="1108351017">
          <w:marLeft w:val="0"/>
          <w:marRight w:val="0"/>
          <w:marTop w:val="0"/>
          <w:marBottom w:val="0"/>
          <w:divBdr>
            <w:top w:val="none" w:sz="0" w:space="0" w:color="auto"/>
            <w:left w:val="none" w:sz="0" w:space="0" w:color="auto"/>
            <w:bottom w:val="none" w:sz="0" w:space="0" w:color="auto"/>
            <w:right w:val="none" w:sz="0" w:space="0" w:color="auto"/>
          </w:divBdr>
        </w:div>
        <w:div w:id="1259633756">
          <w:marLeft w:val="0"/>
          <w:marRight w:val="0"/>
          <w:marTop w:val="0"/>
          <w:marBottom w:val="0"/>
          <w:divBdr>
            <w:top w:val="none" w:sz="0" w:space="0" w:color="auto"/>
            <w:left w:val="none" w:sz="0" w:space="0" w:color="auto"/>
            <w:bottom w:val="none" w:sz="0" w:space="0" w:color="auto"/>
            <w:right w:val="none" w:sz="0" w:space="0" w:color="auto"/>
          </w:divBdr>
        </w:div>
        <w:div w:id="1265042956">
          <w:marLeft w:val="0"/>
          <w:marRight w:val="0"/>
          <w:marTop w:val="0"/>
          <w:marBottom w:val="0"/>
          <w:divBdr>
            <w:top w:val="none" w:sz="0" w:space="0" w:color="auto"/>
            <w:left w:val="none" w:sz="0" w:space="0" w:color="auto"/>
            <w:bottom w:val="none" w:sz="0" w:space="0" w:color="auto"/>
            <w:right w:val="none" w:sz="0" w:space="0" w:color="auto"/>
          </w:divBdr>
        </w:div>
        <w:div w:id="1452090335">
          <w:marLeft w:val="0"/>
          <w:marRight w:val="0"/>
          <w:marTop w:val="0"/>
          <w:marBottom w:val="0"/>
          <w:divBdr>
            <w:top w:val="none" w:sz="0" w:space="0" w:color="auto"/>
            <w:left w:val="none" w:sz="0" w:space="0" w:color="auto"/>
            <w:bottom w:val="none" w:sz="0" w:space="0" w:color="auto"/>
            <w:right w:val="none" w:sz="0" w:space="0" w:color="auto"/>
          </w:divBdr>
        </w:div>
        <w:div w:id="1749644313">
          <w:marLeft w:val="0"/>
          <w:marRight w:val="0"/>
          <w:marTop w:val="0"/>
          <w:marBottom w:val="0"/>
          <w:divBdr>
            <w:top w:val="none" w:sz="0" w:space="0" w:color="auto"/>
            <w:left w:val="none" w:sz="0" w:space="0" w:color="auto"/>
            <w:bottom w:val="none" w:sz="0" w:space="0" w:color="auto"/>
            <w:right w:val="none" w:sz="0" w:space="0" w:color="auto"/>
          </w:divBdr>
        </w:div>
        <w:div w:id="1855338691">
          <w:marLeft w:val="0"/>
          <w:marRight w:val="0"/>
          <w:marTop w:val="0"/>
          <w:marBottom w:val="0"/>
          <w:divBdr>
            <w:top w:val="none" w:sz="0" w:space="0" w:color="auto"/>
            <w:left w:val="none" w:sz="0" w:space="0" w:color="auto"/>
            <w:bottom w:val="none" w:sz="0" w:space="0" w:color="auto"/>
            <w:right w:val="none" w:sz="0" w:space="0" w:color="auto"/>
          </w:divBdr>
        </w:div>
        <w:div w:id="2106074271">
          <w:marLeft w:val="0"/>
          <w:marRight w:val="0"/>
          <w:marTop w:val="0"/>
          <w:marBottom w:val="0"/>
          <w:divBdr>
            <w:top w:val="none" w:sz="0" w:space="0" w:color="auto"/>
            <w:left w:val="none" w:sz="0" w:space="0" w:color="auto"/>
            <w:bottom w:val="none" w:sz="0" w:space="0" w:color="auto"/>
            <w:right w:val="none" w:sz="0" w:space="0" w:color="auto"/>
          </w:divBdr>
        </w:div>
      </w:divsChild>
    </w:div>
    <w:div w:id="131793759">
      <w:bodyDiv w:val="1"/>
      <w:marLeft w:val="0"/>
      <w:marRight w:val="0"/>
      <w:marTop w:val="0"/>
      <w:marBottom w:val="0"/>
      <w:divBdr>
        <w:top w:val="none" w:sz="0" w:space="0" w:color="auto"/>
        <w:left w:val="none" w:sz="0" w:space="0" w:color="auto"/>
        <w:bottom w:val="none" w:sz="0" w:space="0" w:color="auto"/>
        <w:right w:val="none" w:sz="0" w:space="0" w:color="auto"/>
      </w:divBdr>
    </w:div>
    <w:div w:id="133260796">
      <w:bodyDiv w:val="1"/>
      <w:marLeft w:val="0"/>
      <w:marRight w:val="0"/>
      <w:marTop w:val="0"/>
      <w:marBottom w:val="0"/>
      <w:divBdr>
        <w:top w:val="none" w:sz="0" w:space="0" w:color="auto"/>
        <w:left w:val="none" w:sz="0" w:space="0" w:color="auto"/>
        <w:bottom w:val="none" w:sz="0" w:space="0" w:color="auto"/>
        <w:right w:val="none" w:sz="0" w:space="0" w:color="auto"/>
      </w:divBdr>
      <w:divsChild>
        <w:div w:id="227884246">
          <w:marLeft w:val="0"/>
          <w:marRight w:val="408"/>
          <w:marTop w:val="0"/>
          <w:marBottom w:val="0"/>
          <w:divBdr>
            <w:top w:val="none" w:sz="0" w:space="0" w:color="auto"/>
            <w:left w:val="none" w:sz="0" w:space="0" w:color="auto"/>
            <w:bottom w:val="none" w:sz="0" w:space="0" w:color="auto"/>
            <w:right w:val="none" w:sz="0" w:space="0" w:color="auto"/>
          </w:divBdr>
        </w:div>
        <w:div w:id="1799103838">
          <w:marLeft w:val="0"/>
          <w:marRight w:val="408"/>
          <w:marTop w:val="0"/>
          <w:marBottom w:val="0"/>
          <w:divBdr>
            <w:top w:val="none" w:sz="0" w:space="0" w:color="auto"/>
            <w:left w:val="none" w:sz="0" w:space="0" w:color="auto"/>
            <w:bottom w:val="none" w:sz="0" w:space="0" w:color="auto"/>
            <w:right w:val="none" w:sz="0" w:space="0" w:color="auto"/>
          </w:divBdr>
        </w:div>
      </w:divsChild>
    </w:div>
    <w:div w:id="135995572">
      <w:bodyDiv w:val="1"/>
      <w:marLeft w:val="0"/>
      <w:marRight w:val="0"/>
      <w:marTop w:val="0"/>
      <w:marBottom w:val="0"/>
      <w:divBdr>
        <w:top w:val="none" w:sz="0" w:space="0" w:color="auto"/>
        <w:left w:val="none" w:sz="0" w:space="0" w:color="auto"/>
        <w:bottom w:val="none" w:sz="0" w:space="0" w:color="auto"/>
        <w:right w:val="none" w:sz="0" w:space="0" w:color="auto"/>
      </w:divBdr>
    </w:div>
    <w:div w:id="140971489">
      <w:bodyDiv w:val="1"/>
      <w:marLeft w:val="0"/>
      <w:marRight w:val="0"/>
      <w:marTop w:val="0"/>
      <w:marBottom w:val="0"/>
      <w:divBdr>
        <w:top w:val="none" w:sz="0" w:space="0" w:color="auto"/>
        <w:left w:val="none" w:sz="0" w:space="0" w:color="auto"/>
        <w:bottom w:val="none" w:sz="0" w:space="0" w:color="auto"/>
        <w:right w:val="none" w:sz="0" w:space="0" w:color="auto"/>
      </w:divBdr>
    </w:div>
    <w:div w:id="144973314">
      <w:bodyDiv w:val="1"/>
      <w:marLeft w:val="0"/>
      <w:marRight w:val="0"/>
      <w:marTop w:val="0"/>
      <w:marBottom w:val="0"/>
      <w:divBdr>
        <w:top w:val="none" w:sz="0" w:space="0" w:color="auto"/>
        <w:left w:val="none" w:sz="0" w:space="0" w:color="auto"/>
        <w:bottom w:val="none" w:sz="0" w:space="0" w:color="auto"/>
        <w:right w:val="none" w:sz="0" w:space="0" w:color="auto"/>
      </w:divBdr>
    </w:div>
    <w:div w:id="145050863">
      <w:bodyDiv w:val="1"/>
      <w:marLeft w:val="0"/>
      <w:marRight w:val="0"/>
      <w:marTop w:val="0"/>
      <w:marBottom w:val="0"/>
      <w:divBdr>
        <w:top w:val="none" w:sz="0" w:space="0" w:color="auto"/>
        <w:left w:val="none" w:sz="0" w:space="0" w:color="auto"/>
        <w:bottom w:val="none" w:sz="0" w:space="0" w:color="auto"/>
        <w:right w:val="none" w:sz="0" w:space="0" w:color="auto"/>
      </w:divBdr>
    </w:div>
    <w:div w:id="149712325">
      <w:bodyDiv w:val="1"/>
      <w:marLeft w:val="0"/>
      <w:marRight w:val="0"/>
      <w:marTop w:val="0"/>
      <w:marBottom w:val="0"/>
      <w:divBdr>
        <w:top w:val="none" w:sz="0" w:space="0" w:color="auto"/>
        <w:left w:val="none" w:sz="0" w:space="0" w:color="auto"/>
        <w:bottom w:val="none" w:sz="0" w:space="0" w:color="auto"/>
        <w:right w:val="none" w:sz="0" w:space="0" w:color="auto"/>
      </w:divBdr>
      <w:divsChild>
        <w:div w:id="209387620">
          <w:marLeft w:val="0"/>
          <w:marRight w:val="0"/>
          <w:marTop w:val="0"/>
          <w:marBottom w:val="0"/>
          <w:divBdr>
            <w:top w:val="none" w:sz="0" w:space="0" w:color="auto"/>
            <w:left w:val="none" w:sz="0" w:space="0" w:color="auto"/>
            <w:bottom w:val="none" w:sz="0" w:space="9" w:color="auto"/>
            <w:right w:val="none" w:sz="0" w:space="0" w:color="auto"/>
          </w:divBdr>
          <w:divsChild>
            <w:div w:id="29376403">
              <w:marLeft w:val="0"/>
              <w:marRight w:val="0"/>
              <w:marTop w:val="0"/>
              <w:marBottom w:val="0"/>
              <w:divBdr>
                <w:top w:val="none" w:sz="0" w:space="0" w:color="auto"/>
                <w:left w:val="none" w:sz="0" w:space="0" w:color="auto"/>
                <w:bottom w:val="none" w:sz="0" w:space="0" w:color="auto"/>
                <w:right w:val="none" w:sz="0" w:space="0" w:color="auto"/>
              </w:divBdr>
            </w:div>
            <w:div w:id="160126576">
              <w:marLeft w:val="0"/>
              <w:marRight w:val="0"/>
              <w:marTop w:val="0"/>
              <w:marBottom w:val="0"/>
              <w:divBdr>
                <w:top w:val="none" w:sz="0" w:space="0" w:color="auto"/>
                <w:left w:val="none" w:sz="0" w:space="0" w:color="auto"/>
                <w:bottom w:val="none" w:sz="0" w:space="0" w:color="auto"/>
                <w:right w:val="none" w:sz="0" w:space="0" w:color="auto"/>
              </w:divBdr>
            </w:div>
            <w:div w:id="558127117">
              <w:marLeft w:val="0"/>
              <w:marRight w:val="0"/>
              <w:marTop w:val="0"/>
              <w:marBottom w:val="0"/>
              <w:divBdr>
                <w:top w:val="none" w:sz="0" w:space="4" w:color="auto"/>
                <w:left w:val="none" w:sz="0" w:space="11" w:color="auto"/>
                <w:bottom w:val="none" w:sz="0" w:space="0" w:color="auto"/>
                <w:right w:val="none" w:sz="0" w:space="11" w:color="auto"/>
              </w:divBdr>
            </w:div>
          </w:divsChild>
        </w:div>
      </w:divsChild>
    </w:div>
    <w:div w:id="151799394">
      <w:bodyDiv w:val="1"/>
      <w:marLeft w:val="0"/>
      <w:marRight w:val="0"/>
      <w:marTop w:val="0"/>
      <w:marBottom w:val="0"/>
      <w:divBdr>
        <w:top w:val="none" w:sz="0" w:space="0" w:color="auto"/>
        <w:left w:val="none" w:sz="0" w:space="0" w:color="auto"/>
        <w:bottom w:val="none" w:sz="0" w:space="0" w:color="auto"/>
        <w:right w:val="none" w:sz="0" w:space="0" w:color="auto"/>
      </w:divBdr>
    </w:div>
    <w:div w:id="152568048">
      <w:bodyDiv w:val="1"/>
      <w:marLeft w:val="0"/>
      <w:marRight w:val="0"/>
      <w:marTop w:val="0"/>
      <w:marBottom w:val="0"/>
      <w:divBdr>
        <w:top w:val="none" w:sz="0" w:space="0" w:color="auto"/>
        <w:left w:val="none" w:sz="0" w:space="0" w:color="auto"/>
        <w:bottom w:val="none" w:sz="0" w:space="0" w:color="auto"/>
        <w:right w:val="none" w:sz="0" w:space="0" w:color="auto"/>
      </w:divBdr>
      <w:divsChild>
        <w:div w:id="1282227902">
          <w:marLeft w:val="0"/>
          <w:marRight w:val="0"/>
          <w:marTop w:val="0"/>
          <w:marBottom w:val="0"/>
          <w:divBdr>
            <w:top w:val="none" w:sz="0" w:space="0" w:color="auto"/>
            <w:left w:val="none" w:sz="0" w:space="0" w:color="auto"/>
            <w:bottom w:val="none" w:sz="0" w:space="0" w:color="auto"/>
            <w:right w:val="none" w:sz="0" w:space="0" w:color="auto"/>
          </w:divBdr>
        </w:div>
      </w:divsChild>
    </w:div>
    <w:div w:id="155649800">
      <w:bodyDiv w:val="1"/>
      <w:marLeft w:val="0"/>
      <w:marRight w:val="0"/>
      <w:marTop w:val="0"/>
      <w:marBottom w:val="0"/>
      <w:divBdr>
        <w:top w:val="none" w:sz="0" w:space="0" w:color="auto"/>
        <w:left w:val="none" w:sz="0" w:space="0" w:color="auto"/>
        <w:bottom w:val="none" w:sz="0" w:space="0" w:color="auto"/>
        <w:right w:val="none" w:sz="0" w:space="0" w:color="auto"/>
      </w:divBdr>
      <w:divsChild>
        <w:div w:id="1490748583">
          <w:marLeft w:val="0"/>
          <w:marRight w:val="0"/>
          <w:marTop w:val="0"/>
          <w:marBottom w:val="180"/>
          <w:divBdr>
            <w:top w:val="single" w:sz="18" w:space="0" w:color="FF3300"/>
            <w:left w:val="none" w:sz="0" w:space="0" w:color="auto"/>
            <w:bottom w:val="none" w:sz="0" w:space="0" w:color="auto"/>
            <w:right w:val="none" w:sz="0" w:space="0" w:color="auto"/>
          </w:divBdr>
          <w:divsChild>
            <w:div w:id="547841190">
              <w:marLeft w:val="0"/>
              <w:marRight w:val="0"/>
              <w:marTop w:val="0"/>
              <w:marBottom w:val="0"/>
              <w:divBdr>
                <w:top w:val="none" w:sz="0" w:space="0" w:color="auto"/>
                <w:left w:val="none" w:sz="0" w:space="0" w:color="auto"/>
                <w:bottom w:val="none" w:sz="0" w:space="0" w:color="auto"/>
                <w:right w:val="none" w:sz="0" w:space="0" w:color="auto"/>
              </w:divBdr>
              <w:divsChild>
                <w:div w:id="1593473634">
                  <w:marLeft w:val="0"/>
                  <w:marRight w:val="-4697"/>
                  <w:marTop w:val="0"/>
                  <w:marBottom w:val="0"/>
                  <w:divBdr>
                    <w:top w:val="none" w:sz="0" w:space="0" w:color="auto"/>
                    <w:left w:val="none" w:sz="0" w:space="0" w:color="auto"/>
                    <w:bottom w:val="none" w:sz="0" w:space="0" w:color="auto"/>
                    <w:right w:val="none" w:sz="0" w:space="0" w:color="auto"/>
                  </w:divBdr>
                  <w:divsChild>
                    <w:div w:id="1123227632">
                      <w:marLeft w:val="0"/>
                      <w:marRight w:val="4907"/>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156269217">
      <w:bodyDiv w:val="1"/>
      <w:marLeft w:val="0"/>
      <w:marRight w:val="0"/>
      <w:marTop w:val="0"/>
      <w:marBottom w:val="0"/>
      <w:divBdr>
        <w:top w:val="none" w:sz="0" w:space="0" w:color="auto"/>
        <w:left w:val="none" w:sz="0" w:space="0" w:color="auto"/>
        <w:bottom w:val="none" w:sz="0" w:space="0" w:color="auto"/>
        <w:right w:val="none" w:sz="0" w:space="0" w:color="auto"/>
      </w:divBdr>
    </w:div>
    <w:div w:id="158423559">
      <w:bodyDiv w:val="1"/>
      <w:marLeft w:val="0"/>
      <w:marRight w:val="0"/>
      <w:marTop w:val="0"/>
      <w:marBottom w:val="0"/>
      <w:divBdr>
        <w:top w:val="none" w:sz="0" w:space="0" w:color="auto"/>
        <w:left w:val="none" w:sz="0" w:space="0" w:color="auto"/>
        <w:bottom w:val="none" w:sz="0" w:space="0" w:color="auto"/>
        <w:right w:val="none" w:sz="0" w:space="0" w:color="auto"/>
      </w:divBdr>
    </w:div>
    <w:div w:id="160198335">
      <w:bodyDiv w:val="1"/>
      <w:marLeft w:val="0"/>
      <w:marRight w:val="0"/>
      <w:marTop w:val="0"/>
      <w:marBottom w:val="0"/>
      <w:divBdr>
        <w:top w:val="none" w:sz="0" w:space="0" w:color="auto"/>
        <w:left w:val="none" w:sz="0" w:space="0" w:color="auto"/>
        <w:bottom w:val="none" w:sz="0" w:space="0" w:color="auto"/>
        <w:right w:val="none" w:sz="0" w:space="0" w:color="auto"/>
      </w:divBdr>
      <w:divsChild>
        <w:div w:id="1745563001">
          <w:marLeft w:val="0"/>
          <w:marRight w:val="0"/>
          <w:marTop w:val="0"/>
          <w:marBottom w:val="0"/>
          <w:divBdr>
            <w:top w:val="none" w:sz="0" w:space="0" w:color="auto"/>
            <w:left w:val="none" w:sz="0" w:space="0" w:color="auto"/>
            <w:bottom w:val="none" w:sz="0" w:space="0" w:color="auto"/>
            <w:right w:val="none" w:sz="0" w:space="0" w:color="auto"/>
          </w:divBdr>
        </w:div>
      </w:divsChild>
    </w:div>
    <w:div w:id="166751311">
      <w:bodyDiv w:val="1"/>
      <w:marLeft w:val="0"/>
      <w:marRight w:val="0"/>
      <w:marTop w:val="0"/>
      <w:marBottom w:val="0"/>
      <w:divBdr>
        <w:top w:val="none" w:sz="0" w:space="0" w:color="auto"/>
        <w:left w:val="none" w:sz="0" w:space="0" w:color="auto"/>
        <w:bottom w:val="none" w:sz="0" w:space="0" w:color="auto"/>
        <w:right w:val="none" w:sz="0" w:space="0" w:color="auto"/>
      </w:divBdr>
    </w:div>
    <w:div w:id="168299268">
      <w:bodyDiv w:val="1"/>
      <w:marLeft w:val="0"/>
      <w:marRight w:val="0"/>
      <w:marTop w:val="0"/>
      <w:marBottom w:val="0"/>
      <w:divBdr>
        <w:top w:val="none" w:sz="0" w:space="0" w:color="auto"/>
        <w:left w:val="none" w:sz="0" w:space="0" w:color="auto"/>
        <w:bottom w:val="none" w:sz="0" w:space="0" w:color="auto"/>
        <w:right w:val="none" w:sz="0" w:space="0" w:color="auto"/>
      </w:divBdr>
      <w:divsChild>
        <w:div w:id="624120217">
          <w:marLeft w:val="2250"/>
          <w:marRight w:val="0"/>
          <w:marTop w:val="0"/>
          <w:marBottom w:val="0"/>
          <w:divBdr>
            <w:top w:val="none" w:sz="0" w:space="0" w:color="auto"/>
            <w:left w:val="none" w:sz="0" w:space="0" w:color="auto"/>
            <w:bottom w:val="none" w:sz="0" w:space="0" w:color="auto"/>
            <w:right w:val="none" w:sz="0" w:space="0" w:color="auto"/>
          </w:divBdr>
        </w:div>
        <w:div w:id="1153331110">
          <w:marLeft w:val="2250"/>
          <w:marRight w:val="0"/>
          <w:marTop w:val="0"/>
          <w:marBottom w:val="0"/>
          <w:divBdr>
            <w:top w:val="none" w:sz="0" w:space="0" w:color="auto"/>
            <w:left w:val="none" w:sz="0" w:space="0" w:color="auto"/>
            <w:bottom w:val="none" w:sz="0" w:space="0" w:color="auto"/>
            <w:right w:val="none" w:sz="0" w:space="0" w:color="auto"/>
          </w:divBdr>
        </w:div>
        <w:div w:id="1494176731">
          <w:marLeft w:val="2250"/>
          <w:marRight w:val="0"/>
          <w:marTop w:val="0"/>
          <w:marBottom w:val="0"/>
          <w:divBdr>
            <w:top w:val="none" w:sz="0" w:space="0" w:color="auto"/>
            <w:left w:val="none" w:sz="0" w:space="0" w:color="auto"/>
            <w:bottom w:val="none" w:sz="0" w:space="0" w:color="auto"/>
            <w:right w:val="none" w:sz="0" w:space="0" w:color="auto"/>
          </w:divBdr>
        </w:div>
        <w:div w:id="2014143914">
          <w:marLeft w:val="2250"/>
          <w:marRight w:val="0"/>
          <w:marTop w:val="0"/>
          <w:marBottom w:val="0"/>
          <w:divBdr>
            <w:top w:val="none" w:sz="0" w:space="0" w:color="auto"/>
            <w:left w:val="none" w:sz="0" w:space="0" w:color="auto"/>
            <w:bottom w:val="none" w:sz="0" w:space="0" w:color="auto"/>
            <w:right w:val="none" w:sz="0" w:space="0" w:color="auto"/>
          </w:divBdr>
        </w:div>
      </w:divsChild>
    </w:div>
    <w:div w:id="175971511">
      <w:bodyDiv w:val="1"/>
      <w:marLeft w:val="0"/>
      <w:marRight w:val="0"/>
      <w:marTop w:val="0"/>
      <w:marBottom w:val="0"/>
      <w:divBdr>
        <w:top w:val="none" w:sz="0" w:space="0" w:color="auto"/>
        <w:left w:val="none" w:sz="0" w:space="0" w:color="auto"/>
        <w:bottom w:val="none" w:sz="0" w:space="0" w:color="auto"/>
        <w:right w:val="none" w:sz="0" w:space="0" w:color="auto"/>
      </w:divBdr>
      <w:divsChild>
        <w:div w:id="185871500">
          <w:marLeft w:val="0"/>
          <w:marRight w:val="0"/>
          <w:marTop w:val="0"/>
          <w:marBottom w:val="0"/>
          <w:divBdr>
            <w:top w:val="none" w:sz="0" w:space="0" w:color="auto"/>
            <w:left w:val="none" w:sz="0" w:space="0" w:color="auto"/>
            <w:bottom w:val="none" w:sz="0" w:space="0" w:color="auto"/>
            <w:right w:val="none" w:sz="0" w:space="0" w:color="auto"/>
          </w:divBdr>
          <w:divsChild>
            <w:div w:id="854878519">
              <w:marLeft w:val="0"/>
              <w:marRight w:val="0"/>
              <w:marTop w:val="0"/>
              <w:marBottom w:val="0"/>
              <w:divBdr>
                <w:top w:val="none" w:sz="0" w:space="0" w:color="auto"/>
                <w:left w:val="none" w:sz="0" w:space="0" w:color="auto"/>
                <w:bottom w:val="none" w:sz="0" w:space="0" w:color="auto"/>
                <w:right w:val="none" w:sz="0" w:space="0" w:color="auto"/>
              </w:divBdr>
            </w:div>
          </w:divsChild>
        </w:div>
        <w:div w:id="939918086">
          <w:marLeft w:val="0"/>
          <w:marRight w:val="0"/>
          <w:marTop w:val="0"/>
          <w:marBottom w:val="0"/>
          <w:divBdr>
            <w:top w:val="none" w:sz="0" w:space="0" w:color="auto"/>
            <w:left w:val="none" w:sz="0" w:space="0" w:color="auto"/>
            <w:bottom w:val="none" w:sz="0" w:space="0" w:color="auto"/>
            <w:right w:val="none" w:sz="0" w:space="0" w:color="auto"/>
          </w:divBdr>
          <w:divsChild>
            <w:div w:id="9836577">
              <w:marLeft w:val="0"/>
              <w:marRight w:val="0"/>
              <w:marTop w:val="0"/>
              <w:marBottom w:val="0"/>
              <w:divBdr>
                <w:top w:val="none" w:sz="0" w:space="0" w:color="auto"/>
                <w:left w:val="none" w:sz="0" w:space="0" w:color="auto"/>
                <w:bottom w:val="none" w:sz="0" w:space="0" w:color="auto"/>
                <w:right w:val="none" w:sz="0" w:space="0" w:color="auto"/>
              </w:divBdr>
            </w:div>
          </w:divsChild>
        </w:div>
        <w:div w:id="1053582321">
          <w:marLeft w:val="0"/>
          <w:marRight w:val="0"/>
          <w:marTop w:val="0"/>
          <w:marBottom w:val="0"/>
          <w:divBdr>
            <w:top w:val="none" w:sz="0" w:space="0" w:color="auto"/>
            <w:left w:val="none" w:sz="0" w:space="0" w:color="auto"/>
            <w:bottom w:val="none" w:sz="0" w:space="0" w:color="auto"/>
            <w:right w:val="none" w:sz="0" w:space="0" w:color="auto"/>
          </w:divBdr>
          <w:divsChild>
            <w:div w:id="354311463">
              <w:marLeft w:val="0"/>
              <w:marRight w:val="0"/>
              <w:marTop w:val="0"/>
              <w:marBottom w:val="0"/>
              <w:divBdr>
                <w:top w:val="none" w:sz="0" w:space="0" w:color="auto"/>
                <w:left w:val="none" w:sz="0" w:space="0" w:color="auto"/>
                <w:bottom w:val="none" w:sz="0" w:space="0" w:color="auto"/>
                <w:right w:val="none" w:sz="0" w:space="0" w:color="auto"/>
              </w:divBdr>
            </w:div>
          </w:divsChild>
        </w:div>
        <w:div w:id="2089419850">
          <w:marLeft w:val="0"/>
          <w:marRight w:val="0"/>
          <w:marTop w:val="0"/>
          <w:marBottom w:val="0"/>
          <w:divBdr>
            <w:top w:val="none" w:sz="0" w:space="0" w:color="auto"/>
            <w:left w:val="none" w:sz="0" w:space="0" w:color="auto"/>
            <w:bottom w:val="none" w:sz="0" w:space="0" w:color="auto"/>
            <w:right w:val="none" w:sz="0" w:space="0" w:color="auto"/>
          </w:divBdr>
          <w:divsChild>
            <w:div w:id="8058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00385">
      <w:bodyDiv w:val="1"/>
      <w:marLeft w:val="0"/>
      <w:marRight w:val="0"/>
      <w:marTop w:val="0"/>
      <w:marBottom w:val="0"/>
      <w:divBdr>
        <w:top w:val="none" w:sz="0" w:space="0" w:color="auto"/>
        <w:left w:val="none" w:sz="0" w:space="0" w:color="auto"/>
        <w:bottom w:val="none" w:sz="0" w:space="0" w:color="auto"/>
        <w:right w:val="none" w:sz="0" w:space="0" w:color="auto"/>
      </w:divBdr>
    </w:div>
    <w:div w:id="178012927">
      <w:bodyDiv w:val="1"/>
      <w:marLeft w:val="0"/>
      <w:marRight w:val="0"/>
      <w:marTop w:val="0"/>
      <w:marBottom w:val="0"/>
      <w:divBdr>
        <w:top w:val="none" w:sz="0" w:space="0" w:color="auto"/>
        <w:left w:val="none" w:sz="0" w:space="0" w:color="auto"/>
        <w:bottom w:val="none" w:sz="0" w:space="0" w:color="auto"/>
        <w:right w:val="none" w:sz="0" w:space="0" w:color="auto"/>
      </w:divBdr>
      <w:divsChild>
        <w:div w:id="228228652">
          <w:marLeft w:val="0"/>
          <w:marRight w:val="0"/>
          <w:marTop w:val="0"/>
          <w:marBottom w:val="0"/>
          <w:divBdr>
            <w:top w:val="none" w:sz="0" w:space="0" w:color="auto"/>
            <w:left w:val="none" w:sz="0" w:space="0" w:color="auto"/>
            <w:bottom w:val="none" w:sz="0" w:space="0" w:color="auto"/>
            <w:right w:val="none" w:sz="0" w:space="0" w:color="auto"/>
          </w:divBdr>
        </w:div>
        <w:div w:id="1689673217">
          <w:marLeft w:val="0"/>
          <w:marRight w:val="0"/>
          <w:marTop w:val="0"/>
          <w:marBottom w:val="0"/>
          <w:divBdr>
            <w:top w:val="none" w:sz="0" w:space="0" w:color="auto"/>
            <w:left w:val="none" w:sz="0" w:space="0" w:color="auto"/>
            <w:bottom w:val="none" w:sz="0" w:space="0" w:color="auto"/>
            <w:right w:val="none" w:sz="0" w:space="0" w:color="auto"/>
          </w:divBdr>
        </w:div>
        <w:div w:id="2012876187">
          <w:marLeft w:val="0"/>
          <w:marRight w:val="0"/>
          <w:marTop w:val="0"/>
          <w:marBottom w:val="0"/>
          <w:divBdr>
            <w:top w:val="none" w:sz="0" w:space="0" w:color="auto"/>
            <w:left w:val="none" w:sz="0" w:space="0" w:color="auto"/>
            <w:bottom w:val="none" w:sz="0" w:space="0" w:color="auto"/>
            <w:right w:val="none" w:sz="0" w:space="0" w:color="auto"/>
          </w:divBdr>
        </w:div>
      </w:divsChild>
    </w:div>
    <w:div w:id="178084200">
      <w:bodyDiv w:val="1"/>
      <w:marLeft w:val="0"/>
      <w:marRight w:val="0"/>
      <w:marTop w:val="0"/>
      <w:marBottom w:val="0"/>
      <w:divBdr>
        <w:top w:val="none" w:sz="0" w:space="0" w:color="auto"/>
        <w:left w:val="none" w:sz="0" w:space="0" w:color="auto"/>
        <w:bottom w:val="none" w:sz="0" w:space="0" w:color="auto"/>
        <w:right w:val="none" w:sz="0" w:space="0" w:color="auto"/>
      </w:divBdr>
      <w:divsChild>
        <w:div w:id="157581106">
          <w:marLeft w:val="0"/>
          <w:marRight w:val="0"/>
          <w:marTop w:val="0"/>
          <w:marBottom w:val="210"/>
          <w:divBdr>
            <w:top w:val="none" w:sz="0" w:space="0" w:color="auto"/>
            <w:left w:val="none" w:sz="0" w:space="0" w:color="auto"/>
            <w:bottom w:val="none" w:sz="0" w:space="0" w:color="auto"/>
            <w:right w:val="none" w:sz="0" w:space="0" w:color="auto"/>
          </w:divBdr>
          <w:divsChild>
            <w:div w:id="451948007">
              <w:marLeft w:val="0"/>
              <w:marRight w:val="0"/>
              <w:marTop w:val="0"/>
              <w:marBottom w:val="0"/>
              <w:divBdr>
                <w:top w:val="none" w:sz="0" w:space="0" w:color="auto"/>
                <w:left w:val="none" w:sz="0" w:space="0" w:color="auto"/>
                <w:bottom w:val="none" w:sz="0" w:space="0" w:color="auto"/>
                <w:right w:val="none" w:sz="0" w:space="0" w:color="auto"/>
              </w:divBdr>
            </w:div>
          </w:divsChild>
        </w:div>
        <w:div w:id="258802222">
          <w:marLeft w:val="0"/>
          <w:marRight w:val="0"/>
          <w:marTop w:val="0"/>
          <w:marBottom w:val="210"/>
          <w:divBdr>
            <w:top w:val="none" w:sz="0" w:space="0" w:color="auto"/>
            <w:left w:val="none" w:sz="0" w:space="0" w:color="auto"/>
            <w:bottom w:val="none" w:sz="0" w:space="0" w:color="auto"/>
            <w:right w:val="none" w:sz="0" w:space="0" w:color="auto"/>
          </w:divBdr>
          <w:divsChild>
            <w:div w:id="1937133647">
              <w:marLeft w:val="0"/>
              <w:marRight w:val="0"/>
              <w:marTop w:val="0"/>
              <w:marBottom w:val="0"/>
              <w:divBdr>
                <w:top w:val="none" w:sz="0" w:space="0" w:color="auto"/>
                <w:left w:val="none" w:sz="0" w:space="0" w:color="auto"/>
                <w:bottom w:val="none" w:sz="0" w:space="0" w:color="auto"/>
                <w:right w:val="none" w:sz="0" w:space="0" w:color="auto"/>
              </w:divBdr>
            </w:div>
          </w:divsChild>
        </w:div>
        <w:div w:id="660502703">
          <w:marLeft w:val="0"/>
          <w:marRight w:val="0"/>
          <w:marTop w:val="0"/>
          <w:marBottom w:val="0"/>
          <w:divBdr>
            <w:top w:val="none" w:sz="0" w:space="0" w:color="auto"/>
            <w:left w:val="none" w:sz="0" w:space="0" w:color="auto"/>
            <w:bottom w:val="none" w:sz="0" w:space="0" w:color="auto"/>
            <w:right w:val="none" w:sz="0" w:space="0" w:color="auto"/>
          </w:divBdr>
          <w:divsChild>
            <w:div w:id="1755514214">
              <w:marLeft w:val="0"/>
              <w:marRight w:val="0"/>
              <w:marTop w:val="0"/>
              <w:marBottom w:val="0"/>
              <w:divBdr>
                <w:top w:val="none" w:sz="0" w:space="0" w:color="auto"/>
                <w:left w:val="none" w:sz="0" w:space="0" w:color="auto"/>
                <w:bottom w:val="none" w:sz="0" w:space="0" w:color="auto"/>
                <w:right w:val="none" w:sz="0" w:space="0" w:color="auto"/>
              </w:divBdr>
            </w:div>
          </w:divsChild>
        </w:div>
        <w:div w:id="782071028">
          <w:marLeft w:val="0"/>
          <w:marRight w:val="0"/>
          <w:marTop w:val="0"/>
          <w:marBottom w:val="210"/>
          <w:divBdr>
            <w:top w:val="none" w:sz="0" w:space="0" w:color="auto"/>
            <w:left w:val="none" w:sz="0" w:space="0" w:color="auto"/>
            <w:bottom w:val="none" w:sz="0" w:space="0" w:color="auto"/>
            <w:right w:val="none" w:sz="0" w:space="0" w:color="auto"/>
          </w:divBdr>
          <w:divsChild>
            <w:div w:id="505484214">
              <w:marLeft w:val="0"/>
              <w:marRight w:val="0"/>
              <w:marTop w:val="0"/>
              <w:marBottom w:val="0"/>
              <w:divBdr>
                <w:top w:val="none" w:sz="0" w:space="0" w:color="auto"/>
                <w:left w:val="none" w:sz="0" w:space="0" w:color="auto"/>
                <w:bottom w:val="none" w:sz="0" w:space="0" w:color="auto"/>
                <w:right w:val="none" w:sz="0" w:space="0" w:color="auto"/>
              </w:divBdr>
            </w:div>
          </w:divsChild>
        </w:div>
        <w:div w:id="1386874139">
          <w:marLeft w:val="0"/>
          <w:marRight w:val="0"/>
          <w:marTop w:val="0"/>
          <w:marBottom w:val="210"/>
          <w:divBdr>
            <w:top w:val="none" w:sz="0" w:space="0" w:color="auto"/>
            <w:left w:val="none" w:sz="0" w:space="0" w:color="auto"/>
            <w:bottom w:val="none" w:sz="0" w:space="0" w:color="auto"/>
            <w:right w:val="none" w:sz="0" w:space="0" w:color="auto"/>
          </w:divBdr>
          <w:divsChild>
            <w:div w:id="154567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04928">
      <w:bodyDiv w:val="1"/>
      <w:marLeft w:val="0"/>
      <w:marRight w:val="0"/>
      <w:marTop w:val="0"/>
      <w:marBottom w:val="0"/>
      <w:divBdr>
        <w:top w:val="none" w:sz="0" w:space="0" w:color="auto"/>
        <w:left w:val="none" w:sz="0" w:space="0" w:color="auto"/>
        <w:bottom w:val="none" w:sz="0" w:space="0" w:color="auto"/>
        <w:right w:val="none" w:sz="0" w:space="0" w:color="auto"/>
      </w:divBdr>
    </w:div>
    <w:div w:id="187791969">
      <w:bodyDiv w:val="1"/>
      <w:marLeft w:val="0"/>
      <w:marRight w:val="0"/>
      <w:marTop w:val="0"/>
      <w:marBottom w:val="0"/>
      <w:divBdr>
        <w:top w:val="none" w:sz="0" w:space="0" w:color="auto"/>
        <w:left w:val="none" w:sz="0" w:space="0" w:color="auto"/>
        <w:bottom w:val="none" w:sz="0" w:space="0" w:color="auto"/>
        <w:right w:val="none" w:sz="0" w:space="0" w:color="auto"/>
      </w:divBdr>
    </w:div>
    <w:div w:id="190609560">
      <w:bodyDiv w:val="1"/>
      <w:marLeft w:val="0"/>
      <w:marRight w:val="0"/>
      <w:marTop w:val="0"/>
      <w:marBottom w:val="0"/>
      <w:divBdr>
        <w:top w:val="none" w:sz="0" w:space="0" w:color="auto"/>
        <w:left w:val="none" w:sz="0" w:space="0" w:color="auto"/>
        <w:bottom w:val="none" w:sz="0" w:space="0" w:color="auto"/>
        <w:right w:val="none" w:sz="0" w:space="0" w:color="auto"/>
      </w:divBdr>
    </w:div>
    <w:div w:id="194390476">
      <w:bodyDiv w:val="1"/>
      <w:marLeft w:val="0"/>
      <w:marRight w:val="0"/>
      <w:marTop w:val="0"/>
      <w:marBottom w:val="0"/>
      <w:divBdr>
        <w:top w:val="none" w:sz="0" w:space="0" w:color="auto"/>
        <w:left w:val="none" w:sz="0" w:space="0" w:color="auto"/>
        <w:bottom w:val="none" w:sz="0" w:space="0" w:color="auto"/>
        <w:right w:val="none" w:sz="0" w:space="0" w:color="auto"/>
      </w:divBdr>
    </w:div>
    <w:div w:id="199823000">
      <w:bodyDiv w:val="1"/>
      <w:marLeft w:val="0"/>
      <w:marRight w:val="0"/>
      <w:marTop w:val="0"/>
      <w:marBottom w:val="0"/>
      <w:divBdr>
        <w:top w:val="none" w:sz="0" w:space="0" w:color="auto"/>
        <w:left w:val="none" w:sz="0" w:space="0" w:color="auto"/>
        <w:bottom w:val="none" w:sz="0" w:space="0" w:color="auto"/>
        <w:right w:val="none" w:sz="0" w:space="0" w:color="auto"/>
      </w:divBdr>
    </w:div>
    <w:div w:id="200091663">
      <w:bodyDiv w:val="1"/>
      <w:marLeft w:val="0"/>
      <w:marRight w:val="0"/>
      <w:marTop w:val="0"/>
      <w:marBottom w:val="0"/>
      <w:divBdr>
        <w:top w:val="none" w:sz="0" w:space="0" w:color="auto"/>
        <w:left w:val="none" w:sz="0" w:space="0" w:color="auto"/>
        <w:bottom w:val="none" w:sz="0" w:space="0" w:color="auto"/>
        <w:right w:val="none" w:sz="0" w:space="0" w:color="auto"/>
      </w:divBdr>
    </w:div>
    <w:div w:id="203832330">
      <w:bodyDiv w:val="1"/>
      <w:marLeft w:val="0"/>
      <w:marRight w:val="0"/>
      <w:marTop w:val="0"/>
      <w:marBottom w:val="0"/>
      <w:divBdr>
        <w:top w:val="none" w:sz="0" w:space="0" w:color="auto"/>
        <w:left w:val="none" w:sz="0" w:space="0" w:color="auto"/>
        <w:bottom w:val="none" w:sz="0" w:space="0" w:color="auto"/>
        <w:right w:val="none" w:sz="0" w:space="0" w:color="auto"/>
      </w:divBdr>
      <w:divsChild>
        <w:div w:id="815294064">
          <w:marLeft w:val="0"/>
          <w:marRight w:val="0"/>
          <w:marTop w:val="0"/>
          <w:marBottom w:val="0"/>
          <w:divBdr>
            <w:top w:val="none" w:sz="0" w:space="0" w:color="auto"/>
            <w:left w:val="none" w:sz="0" w:space="0" w:color="auto"/>
            <w:bottom w:val="none" w:sz="0" w:space="0" w:color="auto"/>
            <w:right w:val="none" w:sz="0" w:space="0" w:color="auto"/>
          </w:divBdr>
          <w:divsChild>
            <w:div w:id="1002586058">
              <w:marLeft w:val="0"/>
              <w:marRight w:val="0"/>
              <w:marTop w:val="0"/>
              <w:marBottom w:val="0"/>
              <w:divBdr>
                <w:top w:val="none" w:sz="0" w:space="0" w:color="auto"/>
                <w:left w:val="none" w:sz="0" w:space="0" w:color="auto"/>
                <w:bottom w:val="none" w:sz="0" w:space="0" w:color="auto"/>
                <w:right w:val="none" w:sz="0" w:space="0" w:color="auto"/>
              </w:divBdr>
            </w:div>
          </w:divsChild>
        </w:div>
        <w:div w:id="1336301083">
          <w:marLeft w:val="0"/>
          <w:marRight w:val="0"/>
          <w:marTop w:val="0"/>
          <w:marBottom w:val="0"/>
          <w:divBdr>
            <w:top w:val="none" w:sz="0" w:space="0" w:color="auto"/>
            <w:left w:val="none" w:sz="0" w:space="0" w:color="auto"/>
            <w:bottom w:val="none" w:sz="0" w:space="0" w:color="auto"/>
            <w:right w:val="none" w:sz="0" w:space="0" w:color="auto"/>
          </w:divBdr>
          <w:divsChild>
            <w:div w:id="1863669882">
              <w:marLeft w:val="0"/>
              <w:marRight w:val="0"/>
              <w:marTop w:val="0"/>
              <w:marBottom w:val="0"/>
              <w:divBdr>
                <w:top w:val="none" w:sz="0" w:space="0" w:color="auto"/>
                <w:left w:val="none" w:sz="0" w:space="0" w:color="auto"/>
                <w:bottom w:val="none" w:sz="0" w:space="0" w:color="auto"/>
                <w:right w:val="none" w:sz="0" w:space="0" w:color="auto"/>
              </w:divBdr>
            </w:div>
          </w:divsChild>
        </w:div>
        <w:div w:id="1564483306">
          <w:marLeft w:val="0"/>
          <w:marRight w:val="0"/>
          <w:marTop w:val="0"/>
          <w:marBottom w:val="0"/>
          <w:divBdr>
            <w:top w:val="none" w:sz="0" w:space="0" w:color="auto"/>
            <w:left w:val="none" w:sz="0" w:space="0" w:color="auto"/>
            <w:bottom w:val="none" w:sz="0" w:space="0" w:color="auto"/>
            <w:right w:val="none" w:sz="0" w:space="0" w:color="auto"/>
          </w:divBdr>
          <w:divsChild>
            <w:div w:id="2037270725">
              <w:marLeft w:val="0"/>
              <w:marRight w:val="0"/>
              <w:marTop w:val="0"/>
              <w:marBottom w:val="0"/>
              <w:divBdr>
                <w:top w:val="none" w:sz="0" w:space="0" w:color="auto"/>
                <w:left w:val="none" w:sz="0" w:space="0" w:color="auto"/>
                <w:bottom w:val="none" w:sz="0" w:space="0" w:color="auto"/>
                <w:right w:val="none" w:sz="0" w:space="0" w:color="auto"/>
              </w:divBdr>
            </w:div>
          </w:divsChild>
        </w:div>
        <w:div w:id="1886289008">
          <w:marLeft w:val="0"/>
          <w:marRight w:val="0"/>
          <w:marTop w:val="0"/>
          <w:marBottom w:val="0"/>
          <w:divBdr>
            <w:top w:val="none" w:sz="0" w:space="0" w:color="auto"/>
            <w:left w:val="none" w:sz="0" w:space="0" w:color="auto"/>
            <w:bottom w:val="none" w:sz="0" w:space="0" w:color="auto"/>
            <w:right w:val="none" w:sz="0" w:space="0" w:color="auto"/>
          </w:divBdr>
          <w:divsChild>
            <w:div w:id="176425941">
              <w:marLeft w:val="0"/>
              <w:marRight w:val="0"/>
              <w:marTop w:val="0"/>
              <w:marBottom w:val="0"/>
              <w:divBdr>
                <w:top w:val="none" w:sz="0" w:space="0" w:color="auto"/>
                <w:left w:val="none" w:sz="0" w:space="0" w:color="auto"/>
                <w:bottom w:val="none" w:sz="0" w:space="0" w:color="auto"/>
                <w:right w:val="none" w:sz="0" w:space="0" w:color="auto"/>
              </w:divBdr>
            </w:div>
          </w:divsChild>
        </w:div>
        <w:div w:id="2145193602">
          <w:marLeft w:val="0"/>
          <w:marRight w:val="0"/>
          <w:marTop w:val="0"/>
          <w:marBottom w:val="0"/>
          <w:divBdr>
            <w:top w:val="none" w:sz="0" w:space="0" w:color="auto"/>
            <w:left w:val="none" w:sz="0" w:space="0" w:color="auto"/>
            <w:bottom w:val="none" w:sz="0" w:space="0" w:color="auto"/>
            <w:right w:val="none" w:sz="0" w:space="0" w:color="auto"/>
          </w:divBdr>
          <w:divsChild>
            <w:div w:id="197756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013">
      <w:bodyDiv w:val="1"/>
      <w:marLeft w:val="0"/>
      <w:marRight w:val="0"/>
      <w:marTop w:val="0"/>
      <w:marBottom w:val="0"/>
      <w:divBdr>
        <w:top w:val="none" w:sz="0" w:space="0" w:color="auto"/>
        <w:left w:val="none" w:sz="0" w:space="0" w:color="auto"/>
        <w:bottom w:val="none" w:sz="0" w:space="0" w:color="auto"/>
        <w:right w:val="none" w:sz="0" w:space="0" w:color="auto"/>
      </w:divBdr>
      <w:divsChild>
        <w:div w:id="1319726064">
          <w:marLeft w:val="0"/>
          <w:marRight w:val="0"/>
          <w:marTop w:val="0"/>
          <w:marBottom w:val="0"/>
          <w:divBdr>
            <w:top w:val="none" w:sz="0" w:space="0" w:color="auto"/>
            <w:left w:val="none" w:sz="0" w:space="0" w:color="auto"/>
            <w:bottom w:val="none" w:sz="0" w:space="0" w:color="auto"/>
            <w:right w:val="none" w:sz="0" w:space="0" w:color="auto"/>
          </w:divBdr>
          <w:divsChild>
            <w:div w:id="1622683036">
              <w:marLeft w:val="0"/>
              <w:marRight w:val="0"/>
              <w:marTop w:val="0"/>
              <w:marBottom w:val="0"/>
              <w:divBdr>
                <w:top w:val="none" w:sz="0" w:space="0" w:color="auto"/>
                <w:left w:val="none" w:sz="0" w:space="0" w:color="auto"/>
                <w:bottom w:val="none" w:sz="0" w:space="0" w:color="auto"/>
                <w:right w:val="none" w:sz="0" w:space="0" w:color="auto"/>
              </w:divBdr>
              <w:divsChild>
                <w:div w:id="193665085">
                  <w:marLeft w:val="0"/>
                  <w:marRight w:val="0"/>
                  <w:marTop w:val="0"/>
                  <w:marBottom w:val="0"/>
                  <w:divBdr>
                    <w:top w:val="none" w:sz="0" w:space="0" w:color="auto"/>
                    <w:left w:val="none" w:sz="0" w:space="0" w:color="auto"/>
                    <w:bottom w:val="none" w:sz="0" w:space="0" w:color="auto"/>
                    <w:right w:val="none" w:sz="0" w:space="0" w:color="auto"/>
                  </w:divBdr>
                  <w:divsChild>
                    <w:div w:id="1241476384">
                      <w:marLeft w:val="0"/>
                      <w:marRight w:val="0"/>
                      <w:marTop w:val="0"/>
                      <w:marBottom w:val="0"/>
                      <w:divBdr>
                        <w:top w:val="none" w:sz="0" w:space="0" w:color="auto"/>
                        <w:left w:val="none" w:sz="0" w:space="0" w:color="auto"/>
                        <w:bottom w:val="none" w:sz="0" w:space="0" w:color="auto"/>
                        <w:right w:val="none" w:sz="0" w:space="0" w:color="auto"/>
                      </w:divBdr>
                      <w:divsChild>
                        <w:div w:id="1960334153">
                          <w:marLeft w:val="0"/>
                          <w:marRight w:val="0"/>
                          <w:marTop w:val="0"/>
                          <w:marBottom w:val="0"/>
                          <w:divBdr>
                            <w:top w:val="none" w:sz="0" w:space="0" w:color="auto"/>
                            <w:left w:val="none" w:sz="0" w:space="0" w:color="auto"/>
                            <w:bottom w:val="none" w:sz="0" w:space="0" w:color="auto"/>
                            <w:right w:val="none" w:sz="0" w:space="0" w:color="auto"/>
                          </w:divBdr>
                          <w:divsChild>
                            <w:div w:id="1889099222">
                              <w:marLeft w:val="0"/>
                              <w:marRight w:val="0"/>
                              <w:marTop w:val="0"/>
                              <w:marBottom w:val="0"/>
                              <w:divBdr>
                                <w:top w:val="none" w:sz="0" w:space="0" w:color="auto"/>
                                <w:left w:val="none" w:sz="0" w:space="0" w:color="auto"/>
                                <w:bottom w:val="none" w:sz="0" w:space="0" w:color="auto"/>
                                <w:right w:val="none" w:sz="0" w:space="0" w:color="auto"/>
                              </w:divBdr>
                              <w:divsChild>
                                <w:div w:id="2141414577">
                                  <w:marLeft w:val="0"/>
                                  <w:marRight w:val="0"/>
                                  <w:marTop w:val="0"/>
                                  <w:marBottom w:val="0"/>
                                  <w:divBdr>
                                    <w:top w:val="none" w:sz="0" w:space="0" w:color="auto"/>
                                    <w:left w:val="none" w:sz="0" w:space="0" w:color="auto"/>
                                    <w:bottom w:val="none" w:sz="0" w:space="0" w:color="auto"/>
                                    <w:right w:val="none" w:sz="0" w:space="0" w:color="auto"/>
                                  </w:divBdr>
                                  <w:divsChild>
                                    <w:div w:id="84327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610971">
      <w:bodyDiv w:val="1"/>
      <w:marLeft w:val="0"/>
      <w:marRight w:val="0"/>
      <w:marTop w:val="0"/>
      <w:marBottom w:val="0"/>
      <w:divBdr>
        <w:top w:val="none" w:sz="0" w:space="0" w:color="auto"/>
        <w:left w:val="none" w:sz="0" w:space="0" w:color="auto"/>
        <w:bottom w:val="none" w:sz="0" w:space="0" w:color="auto"/>
        <w:right w:val="none" w:sz="0" w:space="0" w:color="auto"/>
      </w:divBdr>
      <w:divsChild>
        <w:div w:id="222909081">
          <w:marLeft w:val="0"/>
          <w:marRight w:val="0"/>
          <w:marTop w:val="0"/>
          <w:marBottom w:val="210"/>
          <w:divBdr>
            <w:top w:val="none" w:sz="0" w:space="0" w:color="auto"/>
            <w:left w:val="none" w:sz="0" w:space="0" w:color="auto"/>
            <w:bottom w:val="none" w:sz="0" w:space="0" w:color="auto"/>
            <w:right w:val="none" w:sz="0" w:space="0" w:color="auto"/>
          </w:divBdr>
        </w:div>
        <w:div w:id="398595290">
          <w:marLeft w:val="0"/>
          <w:marRight w:val="0"/>
          <w:marTop w:val="0"/>
          <w:marBottom w:val="210"/>
          <w:divBdr>
            <w:top w:val="none" w:sz="0" w:space="0" w:color="auto"/>
            <w:left w:val="none" w:sz="0" w:space="0" w:color="auto"/>
            <w:bottom w:val="none" w:sz="0" w:space="0" w:color="auto"/>
            <w:right w:val="none" w:sz="0" w:space="0" w:color="auto"/>
          </w:divBdr>
          <w:divsChild>
            <w:div w:id="1169442761">
              <w:marLeft w:val="0"/>
              <w:marRight w:val="0"/>
              <w:marTop w:val="0"/>
              <w:marBottom w:val="0"/>
              <w:divBdr>
                <w:top w:val="none" w:sz="0" w:space="0" w:color="auto"/>
                <w:left w:val="none" w:sz="0" w:space="0" w:color="auto"/>
                <w:bottom w:val="none" w:sz="0" w:space="0" w:color="auto"/>
                <w:right w:val="none" w:sz="0" w:space="0" w:color="auto"/>
              </w:divBdr>
            </w:div>
          </w:divsChild>
        </w:div>
        <w:div w:id="436222400">
          <w:marLeft w:val="0"/>
          <w:marRight w:val="0"/>
          <w:marTop w:val="0"/>
          <w:marBottom w:val="0"/>
          <w:divBdr>
            <w:top w:val="none" w:sz="0" w:space="0" w:color="auto"/>
            <w:left w:val="none" w:sz="0" w:space="0" w:color="auto"/>
            <w:bottom w:val="none" w:sz="0" w:space="0" w:color="auto"/>
            <w:right w:val="none" w:sz="0" w:space="0" w:color="auto"/>
          </w:divBdr>
          <w:divsChild>
            <w:div w:id="229004198">
              <w:marLeft w:val="0"/>
              <w:marRight w:val="0"/>
              <w:marTop w:val="0"/>
              <w:marBottom w:val="0"/>
              <w:divBdr>
                <w:top w:val="none" w:sz="0" w:space="0" w:color="auto"/>
                <w:left w:val="none" w:sz="0" w:space="0" w:color="auto"/>
                <w:bottom w:val="none" w:sz="0" w:space="0" w:color="auto"/>
                <w:right w:val="none" w:sz="0" w:space="0" w:color="auto"/>
              </w:divBdr>
            </w:div>
          </w:divsChild>
        </w:div>
        <w:div w:id="1145053313">
          <w:marLeft w:val="0"/>
          <w:marRight w:val="0"/>
          <w:marTop w:val="0"/>
          <w:marBottom w:val="210"/>
          <w:divBdr>
            <w:top w:val="none" w:sz="0" w:space="0" w:color="auto"/>
            <w:left w:val="none" w:sz="0" w:space="0" w:color="auto"/>
            <w:bottom w:val="none" w:sz="0" w:space="0" w:color="auto"/>
            <w:right w:val="none" w:sz="0" w:space="0" w:color="auto"/>
          </w:divBdr>
          <w:divsChild>
            <w:div w:id="1785266208">
              <w:marLeft w:val="0"/>
              <w:marRight w:val="0"/>
              <w:marTop w:val="0"/>
              <w:marBottom w:val="0"/>
              <w:divBdr>
                <w:top w:val="none" w:sz="0" w:space="0" w:color="auto"/>
                <w:left w:val="none" w:sz="0" w:space="0" w:color="auto"/>
                <w:bottom w:val="none" w:sz="0" w:space="0" w:color="auto"/>
                <w:right w:val="none" w:sz="0" w:space="0" w:color="auto"/>
              </w:divBdr>
            </w:div>
          </w:divsChild>
        </w:div>
        <w:div w:id="1222249996">
          <w:marLeft w:val="0"/>
          <w:marRight w:val="0"/>
          <w:marTop w:val="0"/>
          <w:marBottom w:val="210"/>
          <w:divBdr>
            <w:top w:val="none" w:sz="0" w:space="0" w:color="auto"/>
            <w:left w:val="none" w:sz="0" w:space="0" w:color="auto"/>
            <w:bottom w:val="none" w:sz="0" w:space="0" w:color="auto"/>
            <w:right w:val="none" w:sz="0" w:space="0" w:color="auto"/>
          </w:divBdr>
          <w:divsChild>
            <w:div w:id="36979769">
              <w:marLeft w:val="0"/>
              <w:marRight w:val="0"/>
              <w:marTop w:val="0"/>
              <w:marBottom w:val="0"/>
              <w:divBdr>
                <w:top w:val="none" w:sz="0" w:space="0" w:color="auto"/>
                <w:left w:val="none" w:sz="0" w:space="0" w:color="auto"/>
                <w:bottom w:val="none" w:sz="0" w:space="0" w:color="auto"/>
                <w:right w:val="none" w:sz="0" w:space="0" w:color="auto"/>
              </w:divBdr>
            </w:div>
          </w:divsChild>
        </w:div>
        <w:div w:id="1370951181">
          <w:marLeft w:val="0"/>
          <w:marRight w:val="0"/>
          <w:marTop w:val="0"/>
          <w:marBottom w:val="210"/>
          <w:divBdr>
            <w:top w:val="none" w:sz="0" w:space="0" w:color="auto"/>
            <w:left w:val="none" w:sz="0" w:space="0" w:color="auto"/>
            <w:bottom w:val="none" w:sz="0" w:space="0" w:color="auto"/>
            <w:right w:val="none" w:sz="0" w:space="0" w:color="auto"/>
          </w:divBdr>
          <w:divsChild>
            <w:div w:id="18594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78051">
      <w:bodyDiv w:val="1"/>
      <w:marLeft w:val="0"/>
      <w:marRight w:val="0"/>
      <w:marTop w:val="0"/>
      <w:marBottom w:val="0"/>
      <w:divBdr>
        <w:top w:val="none" w:sz="0" w:space="0" w:color="auto"/>
        <w:left w:val="none" w:sz="0" w:space="0" w:color="auto"/>
        <w:bottom w:val="none" w:sz="0" w:space="0" w:color="auto"/>
        <w:right w:val="none" w:sz="0" w:space="0" w:color="auto"/>
      </w:divBdr>
      <w:divsChild>
        <w:div w:id="1245410428">
          <w:marLeft w:val="547"/>
          <w:marRight w:val="0"/>
          <w:marTop w:val="96"/>
          <w:marBottom w:val="0"/>
          <w:divBdr>
            <w:top w:val="none" w:sz="0" w:space="0" w:color="auto"/>
            <w:left w:val="none" w:sz="0" w:space="0" w:color="auto"/>
            <w:bottom w:val="none" w:sz="0" w:space="0" w:color="auto"/>
            <w:right w:val="none" w:sz="0" w:space="0" w:color="auto"/>
          </w:divBdr>
        </w:div>
        <w:div w:id="1827282299">
          <w:marLeft w:val="547"/>
          <w:marRight w:val="0"/>
          <w:marTop w:val="96"/>
          <w:marBottom w:val="0"/>
          <w:divBdr>
            <w:top w:val="none" w:sz="0" w:space="0" w:color="auto"/>
            <w:left w:val="none" w:sz="0" w:space="0" w:color="auto"/>
            <w:bottom w:val="none" w:sz="0" w:space="0" w:color="auto"/>
            <w:right w:val="none" w:sz="0" w:space="0" w:color="auto"/>
          </w:divBdr>
        </w:div>
      </w:divsChild>
    </w:div>
    <w:div w:id="208884151">
      <w:bodyDiv w:val="1"/>
      <w:marLeft w:val="0"/>
      <w:marRight w:val="0"/>
      <w:marTop w:val="0"/>
      <w:marBottom w:val="0"/>
      <w:divBdr>
        <w:top w:val="none" w:sz="0" w:space="0" w:color="auto"/>
        <w:left w:val="none" w:sz="0" w:space="0" w:color="auto"/>
        <w:bottom w:val="none" w:sz="0" w:space="0" w:color="auto"/>
        <w:right w:val="none" w:sz="0" w:space="0" w:color="auto"/>
      </w:divBdr>
    </w:div>
    <w:div w:id="210314126">
      <w:bodyDiv w:val="1"/>
      <w:marLeft w:val="0"/>
      <w:marRight w:val="0"/>
      <w:marTop w:val="0"/>
      <w:marBottom w:val="0"/>
      <w:divBdr>
        <w:top w:val="none" w:sz="0" w:space="0" w:color="auto"/>
        <w:left w:val="none" w:sz="0" w:space="0" w:color="auto"/>
        <w:bottom w:val="none" w:sz="0" w:space="0" w:color="auto"/>
        <w:right w:val="none" w:sz="0" w:space="0" w:color="auto"/>
      </w:divBdr>
      <w:divsChild>
        <w:div w:id="120079127">
          <w:marLeft w:val="0"/>
          <w:marRight w:val="0"/>
          <w:marTop w:val="0"/>
          <w:marBottom w:val="0"/>
          <w:divBdr>
            <w:top w:val="none" w:sz="0" w:space="0" w:color="auto"/>
            <w:left w:val="none" w:sz="0" w:space="0" w:color="auto"/>
            <w:bottom w:val="none" w:sz="0" w:space="0" w:color="auto"/>
            <w:right w:val="none" w:sz="0" w:space="0" w:color="auto"/>
          </w:divBdr>
        </w:div>
        <w:div w:id="143082417">
          <w:marLeft w:val="0"/>
          <w:marRight w:val="0"/>
          <w:marTop w:val="0"/>
          <w:marBottom w:val="0"/>
          <w:divBdr>
            <w:top w:val="none" w:sz="0" w:space="0" w:color="auto"/>
            <w:left w:val="none" w:sz="0" w:space="0" w:color="auto"/>
            <w:bottom w:val="none" w:sz="0" w:space="0" w:color="auto"/>
            <w:right w:val="none" w:sz="0" w:space="0" w:color="auto"/>
          </w:divBdr>
        </w:div>
        <w:div w:id="277224476">
          <w:marLeft w:val="0"/>
          <w:marRight w:val="0"/>
          <w:marTop w:val="0"/>
          <w:marBottom w:val="0"/>
          <w:divBdr>
            <w:top w:val="none" w:sz="0" w:space="0" w:color="auto"/>
            <w:left w:val="none" w:sz="0" w:space="0" w:color="auto"/>
            <w:bottom w:val="none" w:sz="0" w:space="0" w:color="auto"/>
            <w:right w:val="none" w:sz="0" w:space="0" w:color="auto"/>
          </w:divBdr>
        </w:div>
        <w:div w:id="387996399">
          <w:marLeft w:val="0"/>
          <w:marRight w:val="0"/>
          <w:marTop w:val="0"/>
          <w:marBottom w:val="0"/>
          <w:divBdr>
            <w:top w:val="none" w:sz="0" w:space="0" w:color="auto"/>
            <w:left w:val="none" w:sz="0" w:space="0" w:color="auto"/>
            <w:bottom w:val="none" w:sz="0" w:space="0" w:color="auto"/>
            <w:right w:val="none" w:sz="0" w:space="0" w:color="auto"/>
          </w:divBdr>
        </w:div>
        <w:div w:id="388964591">
          <w:marLeft w:val="0"/>
          <w:marRight w:val="0"/>
          <w:marTop w:val="0"/>
          <w:marBottom w:val="0"/>
          <w:divBdr>
            <w:top w:val="none" w:sz="0" w:space="0" w:color="auto"/>
            <w:left w:val="none" w:sz="0" w:space="0" w:color="auto"/>
            <w:bottom w:val="none" w:sz="0" w:space="0" w:color="auto"/>
            <w:right w:val="none" w:sz="0" w:space="0" w:color="auto"/>
          </w:divBdr>
        </w:div>
        <w:div w:id="466437931">
          <w:marLeft w:val="0"/>
          <w:marRight w:val="0"/>
          <w:marTop w:val="0"/>
          <w:marBottom w:val="0"/>
          <w:divBdr>
            <w:top w:val="none" w:sz="0" w:space="0" w:color="auto"/>
            <w:left w:val="none" w:sz="0" w:space="0" w:color="auto"/>
            <w:bottom w:val="none" w:sz="0" w:space="0" w:color="auto"/>
            <w:right w:val="none" w:sz="0" w:space="0" w:color="auto"/>
          </w:divBdr>
        </w:div>
        <w:div w:id="523594783">
          <w:marLeft w:val="0"/>
          <w:marRight w:val="0"/>
          <w:marTop w:val="0"/>
          <w:marBottom w:val="0"/>
          <w:divBdr>
            <w:top w:val="none" w:sz="0" w:space="0" w:color="auto"/>
            <w:left w:val="none" w:sz="0" w:space="0" w:color="auto"/>
            <w:bottom w:val="none" w:sz="0" w:space="0" w:color="auto"/>
            <w:right w:val="none" w:sz="0" w:space="0" w:color="auto"/>
          </w:divBdr>
        </w:div>
        <w:div w:id="535387290">
          <w:marLeft w:val="0"/>
          <w:marRight w:val="0"/>
          <w:marTop w:val="0"/>
          <w:marBottom w:val="0"/>
          <w:divBdr>
            <w:top w:val="none" w:sz="0" w:space="0" w:color="auto"/>
            <w:left w:val="none" w:sz="0" w:space="0" w:color="auto"/>
            <w:bottom w:val="none" w:sz="0" w:space="0" w:color="auto"/>
            <w:right w:val="none" w:sz="0" w:space="0" w:color="auto"/>
          </w:divBdr>
        </w:div>
        <w:div w:id="859467664">
          <w:marLeft w:val="0"/>
          <w:marRight w:val="0"/>
          <w:marTop w:val="0"/>
          <w:marBottom w:val="0"/>
          <w:divBdr>
            <w:top w:val="none" w:sz="0" w:space="0" w:color="auto"/>
            <w:left w:val="none" w:sz="0" w:space="0" w:color="auto"/>
            <w:bottom w:val="none" w:sz="0" w:space="0" w:color="auto"/>
            <w:right w:val="none" w:sz="0" w:space="0" w:color="auto"/>
          </w:divBdr>
        </w:div>
        <w:div w:id="1408191791">
          <w:marLeft w:val="0"/>
          <w:marRight w:val="0"/>
          <w:marTop w:val="0"/>
          <w:marBottom w:val="0"/>
          <w:divBdr>
            <w:top w:val="none" w:sz="0" w:space="0" w:color="auto"/>
            <w:left w:val="none" w:sz="0" w:space="0" w:color="auto"/>
            <w:bottom w:val="none" w:sz="0" w:space="0" w:color="auto"/>
            <w:right w:val="none" w:sz="0" w:space="0" w:color="auto"/>
          </w:divBdr>
        </w:div>
        <w:div w:id="1438477172">
          <w:marLeft w:val="0"/>
          <w:marRight w:val="0"/>
          <w:marTop w:val="0"/>
          <w:marBottom w:val="0"/>
          <w:divBdr>
            <w:top w:val="none" w:sz="0" w:space="0" w:color="auto"/>
            <w:left w:val="none" w:sz="0" w:space="0" w:color="auto"/>
            <w:bottom w:val="none" w:sz="0" w:space="0" w:color="auto"/>
            <w:right w:val="none" w:sz="0" w:space="0" w:color="auto"/>
          </w:divBdr>
        </w:div>
        <w:div w:id="1494175902">
          <w:marLeft w:val="0"/>
          <w:marRight w:val="0"/>
          <w:marTop w:val="0"/>
          <w:marBottom w:val="0"/>
          <w:divBdr>
            <w:top w:val="none" w:sz="0" w:space="0" w:color="auto"/>
            <w:left w:val="none" w:sz="0" w:space="0" w:color="auto"/>
            <w:bottom w:val="none" w:sz="0" w:space="0" w:color="auto"/>
            <w:right w:val="none" w:sz="0" w:space="0" w:color="auto"/>
          </w:divBdr>
        </w:div>
        <w:div w:id="1627857182">
          <w:marLeft w:val="0"/>
          <w:marRight w:val="0"/>
          <w:marTop w:val="0"/>
          <w:marBottom w:val="0"/>
          <w:divBdr>
            <w:top w:val="none" w:sz="0" w:space="0" w:color="auto"/>
            <w:left w:val="none" w:sz="0" w:space="0" w:color="auto"/>
            <w:bottom w:val="none" w:sz="0" w:space="0" w:color="auto"/>
            <w:right w:val="none" w:sz="0" w:space="0" w:color="auto"/>
          </w:divBdr>
        </w:div>
        <w:div w:id="1728649835">
          <w:marLeft w:val="0"/>
          <w:marRight w:val="0"/>
          <w:marTop w:val="0"/>
          <w:marBottom w:val="0"/>
          <w:divBdr>
            <w:top w:val="none" w:sz="0" w:space="0" w:color="auto"/>
            <w:left w:val="none" w:sz="0" w:space="0" w:color="auto"/>
            <w:bottom w:val="none" w:sz="0" w:space="0" w:color="auto"/>
            <w:right w:val="none" w:sz="0" w:space="0" w:color="auto"/>
          </w:divBdr>
        </w:div>
        <w:div w:id="1737781247">
          <w:marLeft w:val="0"/>
          <w:marRight w:val="0"/>
          <w:marTop w:val="0"/>
          <w:marBottom w:val="0"/>
          <w:divBdr>
            <w:top w:val="none" w:sz="0" w:space="0" w:color="auto"/>
            <w:left w:val="none" w:sz="0" w:space="0" w:color="auto"/>
            <w:bottom w:val="none" w:sz="0" w:space="0" w:color="auto"/>
            <w:right w:val="none" w:sz="0" w:space="0" w:color="auto"/>
          </w:divBdr>
        </w:div>
        <w:div w:id="1743021190">
          <w:marLeft w:val="0"/>
          <w:marRight w:val="0"/>
          <w:marTop w:val="0"/>
          <w:marBottom w:val="0"/>
          <w:divBdr>
            <w:top w:val="none" w:sz="0" w:space="0" w:color="auto"/>
            <w:left w:val="none" w:sz="0" w:space="0" w:color="auto"/>
            <w:bottom w:val="none" w:sz="0" w:space="0" w:color="auto"/>
            <w:right w:val="none" w:sz="0" w:space="0" w:color="auto"/>
          </w:divBdr>
        </w:div>
        <w:div w:id="1905212783">
          <w:marLeft w:val="0"/>
          <w:marRight w:val="0"/>
          <w:marTop w:val="0"/>
          <w:marBottom w:val="0"/>
          <w:divBdr>
            <w:top w:val="none" w:sz="0" w:space="0" w:color="auto"/>
            <w:left w:val="none" w:sz="0" w:space="0" w:color="auto"/>
            <w:bottom w:val="none" w:sz="0" w:space="0" w:color="auto"/>
            <w:right w:val="none" w:sz="0" w:space="0" w:color="auto"/>
          </w:divBdr>
        </w:div>
        <w:div w:id="2015645440">
          <w:marLeft w:val="0"/>
          <w:marRight w:val="0"/>
          <w:marTop w:val="0"/>
          <w:marBottom w:val="0"/>
          <w:divBdr>
            <w:top w:val="none" w:sz="0" w:space="0" w:color="auto"/>
            <w:left w:val="none" w:sz="0" w:space="0" w:color="auto"/>
            <w:bottom w:val="none" w:sz="0" w:space="0" w:color="auto"/>
            <w:right w:val="none" w:sz="0" w:space="0" w:color="auto"/>
          </w:divBdr>
        </w:div>
        <w:div w:id="2139564665">
          <w:marLeft w:val="0"/>
          <w:marRight w:val="0"/>
          <w:marTop w:val="0"/>
          <w:marBottom w:val="0"/>
          <w:divBdr>
            <w:top w:val="none" w:sz="0" w:space="0" w:color="auto"/>
            <w:left w:val="none" w:sz="0" w:space="0" w:color="auto"/>
            <w:bottom w:val="none" w:sz="0" w:space="0" w:color="auto"/>
            <w:right w:val="none" w:sz="0" w:space="0" w:color="auto"/>
          </w:divBdr>
        </w:div>
      </w:divsChild>
    </w:div>
    <w:div w:id="210923851">
      <w:bodyDiv w:val="1"/>
      <w:marLeft w:val="0"/>
      <w:marRight w:val="0"/>
      <w:marTop w:val="0"/>
      <w:marBottom w:val="0"/>
      <w:divBdr>
        <w:top w:val="none" w:sz="0" w:space="0" w:color="auto"/>
        <w:left w:val="none" w:sz="0" w:space="0" w:color="auto"/>
        <w:bottom w:val="none" w:sz="0" w:space="0" w:color="auto"/>
        <w:right w:val="none" w:sz="0" w:space="0" w:color="auto"/>
      </w:divBdr>
    </w:div>
    <w:div w:id="211383041">
      <w:bodyDiv w:val="1"/>
      <w:marLeft w:val="0"/>
      <w:marRight w:val="0"/>
      <w:marTop w:val="0"/>
      <w:marBottom w:val="0"/>
      <w:divBdr>
        <w:top w:val="none" w:sz="0" w:space="0" w:color="auto"/>
        <w:left w:val="none" w:sz="0" w:space="0" w:color="auto"/>
        <w:bottom w:val="none" w:sz="0" w:space="0" w:color="auto"/>
        <w:right w:val="none" w:sz="0" w:space="0" w:color="auto"/>
      </w:divBdr>
    </w:div>
    <w:div w:id="212736753">
      <w:bodyDiv w:val="1"/>
      <w:marLeft w:val="0"/>
      <w:marRight w:val="0"/>
      <w:marTop w:val="0"/>
      <w:marBottom w:val="0"/>
      <w:divBdr>
        <w:top w:val="none" w:sz="0" w:space="0" w:color="auto"/>
        <w:left w:val="none" w:sz="0" w:space="0" w:color="auto"/>
        <w:bottom w:val="none" w:sz="0" w:space="0" w:color="auto"/>
        <w:right w:val="none" w:sz="0" w:space="0" w:color="auto"/>
      </w:divBdr>
    </w:div>
    <w:div w:id="217472588">
      <w:bodyDiv w:val="1"/>
      <w:marLeft w:val="0"/>
      <w:marRight w:val="0"/>
      <w:marTop w:val="0"/>
      <w:marBottom w:val="0"/>
      <w:divBdr>
        <w:top w:val="none" w:sz="0" w:space="0" w:color="auto"/>
        <w:left w:val="none" w:sz="0" w:space="0" w:color="auto"/>
        <w:bottom w:val="none" w:sz="0" w:space="0" w:color="auto"/>
        <w:right w:val="none" w:sz="0" w:space="0" w:color="auto"/>
      </w:divBdr>
    </w:div>
    <w:div w:id="221671799">
      <w:bodyDiv w:val="1"/>
      <w:marLeft w:val="0"/>
      <w:marRight w:val="0"/>
      <w:marTop w:val="0"/>
      <w:marBottom w:val="0"/>
      <w:divBdr>
        <w:top w:val="none" w:sz="0" w:space="0" w:color="auto"/>
        <w:left w:val="none" w:sz="0" w:space="0" w:color="auto"/>
        <w:bottom w:val="none" w:sz="0" w:space="0" w:color="auto"/>
        <w:right w:val="none" w:sz="0" w:space="0" w:color="auto"/>
      </w:divBdr>
    </w:div>
    <w:div w:id="222568551">
      <w:bodyDiv w:val="1"/>
      <w:marLeft w:val="0"/>
      <w:marRight w:val="0"/>
      <w:marTop w:val="0"/>
      <w:marBottom w:val="0"/>
      <w:divBdr>
        <w:top w:val="none" w:sz="0" w:space="0" w:color="auto"/>
        <w:left w:val="none" w:sz="0" w:space="0" w:color="auto"/>
        <w:bottom w:val="none" w:sz="0" w:space="0" w:color="auto"/>
        <w:right w:val="none" w:sz="0" w:space="0" w:color="auto"/>
      </w:divBdr>
    </w:div>
    <w:div w:id="223489309">
      <w:bodyDiv w:val="1"/>
      <w:marLeft w:val="0"/>
      <w:marRight w:val="0"/>
      <w:marTop w:val="0"/>
      <w:marBottom w:val="0"/>
      <w:divBdr>
        <w:top w:val="none" w:sz="0" w:space="0" w:color="auto"/>
        <w:left w:val="none" w:sz="0" w:space="0" w:color="auto"/>
        <w:bottom w:val="none" w:sz="0" w:space="0" w:color="auto"/>
        <w:right w:val="none" w:sz="0" w:space="0" w:color="auto"/>
      </w:divBdr>
    </w:div>
    <w:div w:id="224992860">
      <w:bodyDiv w:val="1"/>
      <w:marLeft w:val="0"/>
      <w:marRight w:val="0"/>
      <w:marTop w:val="0"/>
      <w:marBottom w:val="0"/>
      <w:divBdr>
        <w:top w:val="none" w:sz="0" w:space="0" w:color="auto"/>
        <w:left w:val="none" w:sz="0" w:space="0" w:color="auto"/>
        <w:bottom w:val="none" w:sz="0" w:space="0" w:color="auto"/>
        <w:right w:val="none" w:sz="0" w:space="0" w:color="auto"/>
      </w:divBdr>
    </w:div>
    <w:div w:id="230779303">
      <w:bodyDiv w:val="1"/>
      <w:marLeft w:val="0"/>
      <w:marRight w:val="0"/>
      <w:marTop w:val="0"/>
      <w:marBottom w:val="0"/>
      <w:divBdr>
        <w:top w:val="none" w:sz="0" w:space="0" w:color="auto"/>
        <w:left w:val="none" w:sz="0" w:space="0" w:color="auto"/>
        <w:bottom w:val="none" w:sz="0" w:space="0" w:color="auto"/>
        <w:right w:val="none" w:sz="0" w:space="0" w:color="auto"/>
      </w:divBdr>
    </w:div>
    <w:div w:id="232784880">
      <w:bodyDiv w:val="1"/>
      <w:marLeft w:val="0"/>
      <w:marRight w:val="0"/>
      <w:marTop w:val="0"/>
      <w:marBottom w:val="0"/>
      <w:divBdr>
        <w:top w:val="none" w:sz="0" w:space="0" w:color="auto"/>
        <w:left w:val="none" w:sz="0" w:space="0" w:color="auto"/>
        <w:bottom w:val="none" w:sz="0" w:space="0" w:color="auto"/>
        <w:right w:val="none" w:sz="0" w:space="0" w:color="auto"/>
      </w:divBdr>
    </w:div>
    <w:div w:id="235550559">
      <w:bodyDiv w:val="1"/>
      <w:marLeft w:val="0"/>
      <w:marRight w:val="0"/>
      <w:marTop w:val="0"/>
      <w:marBottom w:val="0"/>
      <w:divBdr>
        <w:top w:val="none" w:sz="0" w:space="0" w:color="auto"/>
        <w:left w:val="none" w:sz="0" w:space="0" w:color="auto"/>
        <w:bottom w:val="none" w:sz="0" w:space="0" w:color="auto"/>
        <w:right w:val="none" w:sz="0" w:space="0" w:color="auto"/>
      </w:divBdr>
    </w:div>
    <w:div w:id="238027775">
      <w:bodyDiv w:val="1"/>
      <w:marLeft w:val="0"/>
      <w:marRight w:val="0"/>
      <w:marTop w:val="0"/>
      <w:marBottom w:val="0"/>
      <w:divBdr>
        <w:top w:val="none" w:sz="0" w:space="0" w:color="auto"/>
        <w:left w:val="none" w:sz="0" w:space="0" w:color="auto"/>
        <w:bottom w:val="none" w:sz="0" w:space="0" w:color="auto"/>
        <w:right w:val="none" w:sz="0" w:space="0" w:color="auto"/>
      </w:divBdr>
    </w:div>
    <w:div w:id="238295186">
      <w:bodyDiv w:val="1"/>
      <w:marLeft w:val="0"/>
      <w:marRight w:val="0"/>
      <w:marTop w:val="0"/>
      <w:marBottom w:val="0"/>
      <w:divBdr>
        <w:top w:val="none" w:sz="0" w:space="0" w:color="auto"/>
        <w:left w:val="none" w:sz="0" w:space="0" w:color="auto"/>
        <w:bottom w:val="none" w:sz="0" w:space="0" w:color="auto"/>
        <w:right w:val="none" w:sz="0" w:space="0" w:color="auto"/>
      </w:divBdr>
    </w:div>
    <w:div w:id="241180681">
      <w:bodyDiv w:val="1"/>
      <w:marLeft w:val="0"/>
      <w:marRight w:val="0"/>
      <w:marTop w:val="0"/>
      <w:marBottom w:val="0"/>
      <w:divBdr>
        <w:top w:val="none" w:sz="0" w:space="0" w:color="auto"/>
        <w:left w:val="none" w:sz="0" w:space="0" w:color="auto"/>
        <w:bottom w:val="none" w:sz="0" w:space="0" w:color="auto"/>
        <w:right w:val="none" w:sz="0" w:space="0" w:color="auto"/>
      </w:divBdr>
    </w:div>
    <w:div w:id="246037982">
      <w:bodyDiv w:val="1"/>
      <w:marLeft w:val="0"/>
      <w:marRight w:val="0"/>
      <w:marTop w:val="0"/>
      <w:marBottom w:val="0"/>
      <w:divBdr>
        <w:top w:val="none" w:sz="0" w:space="0" w:color="auto"/>
        <w:left w:val="none" w:sz="0" w:space="0" w:color="auto"/>
        <w:bottom w:val="none" w:sz="0" w:space="0" w:color="auto"/>
        <w:right w:val="none" w:sz="0" w:space="0" w:color="auto"/>
      </w:divBdr>
      <w:divsChild>
        <w:div w:id="199128071">
          <w:marLeft w:val="0"/>
          <w:marRight w:val="0"/>
          <w:marTop w:val="0"/>
          <w:marBottom w:val="0"/>
          <w:divBdr>
            <w:top w:val="none" w:sz="0" w:space="0" w:color="auto"/>
            <w:left w:val="none" w:sz="0" w:space="0" w:color="auto"/>
            <w:bottom w:val="none" w:sz="0" w:space="0" w:color="auto"/>
            <w:right w:val="none" w:sz="0" w:space="0" w:color="auto"/>
          </w:divBdr>
        </w:div>
        <w:div w:id="416438320">
          <w:marLeft w:val="0"/>
          <w:marRight w:val="0"/>
          <w:marTop w:val="0"/>
          <w:marBottom w:val="0"/>
          <w:divBdr>
            <w:top w:val="none" w:sz="0" w:space="0" w:color="auto"/>
            <w:left w:val="none" w:sz="0" w:space="0" w:color="auto"/>
            <w:bottom w:val="none" w:sz="0" w:space="0" w:color="auto"/>
            <w:right w:val="none" w:sz="0" w:space="0" w:color="auto"/>
          </w:divBdr>
        </w:div>
        <w:div w:id="1063262046">
          <w:marLeft w:val="0"/>
          <w:marRight w:val="0"/>
          <w:marTop w:val="0"/>
          <w:marBottom w:val="0"/>
          <w:divBdr>
            <w:top w:val="none" w:sz="0" w:space="0" w:color="auto"/>
            <w:left w:val="none" w:sz="0" w:space="0" w:color="auto"/>
            <w:bottom w:val="none" w:sz="0" w:space="0" w:color="auto"/>
            <w:right w:val="none" w:sz="0" w:space="0" w:color="auto"/>
          </w:divBdr>
        </w:div>
        <w:div w:id="1662585476">
          <w:marLeft w:val="0"/>
          <w:marRight w:val="0"/>
          <w:marTop w:val="0"/>
          <w:marBottom w:val="0"/>
          <w:divBdr>
            <w:top w:val="none" w:sz="0" w:space="0" w:color="auto"/>
            <w:left w:val="none" w:sz="0" w:space="0" w:color="auto"/>
            <w:bottom w:val="none" w:sz="0" w:space="0" w:color="auto"/>
            <w:right w:val="none" w:sz="0" w:space="0" w:color="auto"/>
          </w:divBdr>
        </w:div>
      </w:divsChild>
    </w:div>
    <w:div w:id="249775743">
      <w:bodyDiv w:val="1"/>
      <w:marLeft w:val="0"/>
      <w:marRight w:val="0"/>
      <w:marTop w:val="0"/>
      <w:marBottom w:val="0"/>
      <w:divBdr>
        <w:top w:val="none" w:sz="0" w:space="0" w:color="auto"/>
        <w:left w:val="none" w:sz="0" w:space="0" w:color="auto"/>
        <w:bottom w:val="none" w:sz="0" w:space="0" w:color="auto"/>
        <w:right w:val="none" w:sz="0" w:space="0" w:color="auto"/>
      </w:divBdr>
    </w:div>
    <w:div w:id="250699015">
      <w:bodyDiv w:val="1"/>
      <w:marLeft w:val="0"/>
      <w:marRight w:val="0"/>
      <w:marTop w:val="0"/>
      <w:marBottom w:val="0"/>
      <w:divBdr>
        <w:top w:val="none" w:sz="0" w:space="0" w:color="auto"/>
        <w:left w:val="none" w:sz="0" w:space="0" w:color="auto"/>
        <w:bottom w:val="none" w:sz="0" w:space="0" w:color="auto"/>
        <w:right w:val="none" w:sz="0" w:space="0" w:color="auto"/>
      </w:divBdr>
    </w:div>
    <w:div w:id="256839500">
      <w:bodyDiv w:val="1"/>
      <w:marLeft w:val="0"/>
      <w:marRight w:val="0"/>
      <w:marTop w:val="0"/>
      <w:marBottom w:val="0"/>
      <w:divBdr>
        <w:top w:val="none" w:sz="0" w:space="0" w:color="auto"/>
        <w:left w:val="none" w:sz="0" w:space="0" w:color="auto"/>
        <w:bottom w:val="none" w:sz="0" w:space="0" w:color="auto"/>
        <w:right w:val="none" w:sz="0" w:space="0" w:color="auto"/>
      </w:divBdr>
      <w:divsChild>
        <w:div w:id="1518156531">
          <w:marLeft w:val="0"/>
          <w:marRight w:val="0"/>
          <w:marTop w:val="0"/>
          <w:marBottom w:val="0"/>
          <w:divBdr>
            <w:top w:val="none" w:sz="0" w:space="0" w:color="auto"/>
            <w:left w:val="none" w:sz="0" w:space="0" w:color="auto"/>
            <w:bottom w:val="none" w:sz="0" w:space="0" w:color="auto"/>
            <w:right w:val="none" w:sz="0" w:space="0" w:color="auto"/>
          </w:divBdr>
          <w:divsChild>
            <w:div w:id="896359493">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59723739">
      <w:bodyDiv w:val="1"/>
      <w:marLeft w:val="0"/>
      <w:marRight w:val="0"/>
      <w:marTop w:val="0"/>
      <w:marBottom w:val="0"/>
      <w:divBdr>
        <w:top w:val="none" w:sz="0" w:space="0" w:color="auto"/>
        <w:left w:val="none" w:sz="0" w:space="0" w:color="auto"/>
        <w:bottom w:val="none" w:sz="0" w:space="0" w:color="auto"/>
        <w:right w:val="none" w:sz="0" w:space="0" w:color="auto"/>
      </w:divBdr>
      <w:divsChild>
        <w:div w:id="1262641327">
          <w:marLeft w:val="965"/>
          <w:marRight w:val="0"/>
          <w:marTop w:val="86"/>
          <w:marBottom w:val="0"/>
          <w:divBdr>
            <w:top w:val="none" w:sz="0" w:space="0" w:color="auto"/>
            <w:left w:val="none" w:sz="0" w:space="0" w:color="auto"/>
            <w:bottom w:val="none" w:sz="0" w:space="0" w:color="auto"/>
            <w:right w:val="none" w:sz="0" w:space="0" w:color="auto"/>
          </w:divBdr>
        </w:div>
        <w:div w:id="1622955304">
          <w:marLeft w:val="965"/>
          <w:marRight w:val="0"/>
          <w:marTop w:val="86"/>
          <w:marBottom w:val="0"/>
          <w:divBdr>
            <w:top w:val="none" w:sz="0" w:space="0" w:color="auto"/>
            <w:left w:val="none" w:sz="0" w:space="0" w:color="auto"/>
            <w:bottom w:val="none" w:sz="0" w:space="0" w:color="auto"/>
            <w:right w:val="none" w:sz="0" w:space="0" w:color="auto"/>
          </w:divBdr>
        </w:div>
      </w:divsChild>
    </w:div>
    <w:div w:id="260338402">
      <w:bodyDiv w:val="1"/>
      <w:marLeft w:val="0"/>
      <w:marRight w:val="0"/>
      <w:marTop w:val="0"/>
      <w:marBottom w:val="0"/>
      <w:divBdr>
        <w:top w:val="none" w:sz="0" w:space="0" w:color="auto"/>
        <w:left w:val="none" w:sz="0" w:space="0" w:color="auto"/>
        <w:bottom w:val="none" w:sz="0" w:space="0" w:color="auto"/>
        <w:right w:val="none" w:sz="0" w:space="0" w:color="auto"/>
      </w:divBdr>
    </w:div>
    <w:div w:id="265113083">
      <w:bodyDiv w:val="1"/>
      <w:marLeft w:val="0"/>
      <w:marRight w:val="0"/>
      <w:marTop w:val="0"/>
      <w:marBottom w:val="0"/>
      <w:divBdr>
        <w:top w:val="none" w:sz="0" w:space="0" w:color="auto"/>
        <w:left w:val="none" w:sz="0" w:space="0" w:color="auto"/>
        <w:bottom w:val="none" w:sz="0" w:space="0" w:color="auto"/>
        <w:right w:val="none" w:sz="0" w:space="0" w:color="auto"/>
      </w:divBdr>
      <w:divsChild>
        <w:div w:id="718750425">
          <w:marLeft w:val="0"/>
          <w:marRight w:val="0"/>
          <w:marTop w:val="0"/>
          <w:marBottom w:val="210"/>
          <w:divBdr>
            <w:top w:val="none" w:sz="0" w:space="0" w:color="auto"/>
            <w:left w:val="none" w:sz="0" w:space="0" w:color="auto"/>
            <w:bottom w:val="none" w:sz="0" w:space="0" w:color="auto"/>
            <w:right w:val="none" w:sz="0" w:space="0" w:color="auto"/>
          </w:divBdr>
          <w:divsChild>
            <w:div w:id="1992060643">
              <w:marLeft w:val="0"/>
              <w:marRight w:val="0"/>
              <w:marTop w:val="0"/>
              <w:marBottom w:val="0"/>
              <w:divBdr>
                <w:top w:val="none" w:sz="0" w:space="0" w:color="auto"/>
                <w:left w:val="none" w:sz="0" w:space="0" w:color="auto"/>
                <w:bottom w:val="none" w:sz="0" w:space="0" w:color="auto"/>
                <w:right w:val="none" w:sz="0" w:space="0" w:color="auto"/>
              </w:divBdr>
            </w:div>
          </w:divsChild>
        </w:div>
        <w:div w:id="741222171">
          <w:marLeft w:val="0"/>
          <w:marRight w:val="0"/>
          <w:marTop w:val="0"/>
          <w:marBottom w:val="210"/>
          <w:divBdr>
            <w:top w:val="none" w:sz="0" w:space="0" w:color="auto"/>
            <w:left w:val="none" w:sz="0" w:space="0" w:color="auto"/>
            <w:bottom w:val="none" w:sz="0" w:space="0" w:color="auto"/>
            <w:right w:val="none" w:sz="0" w:space="0" w:color="auto"/>
          </w:divBdr>
          <w:divsChild>
            <w:div w:id="311719715">
              <w:marLeft w:val="0"/>
              <w:marRight w:val="0"/>
              <w:marTop w:val="0"/>
              <w:marBottom w:val="0"/>
              <w:divBdr>
                <w:top w:val="none" w:sz="0" w:space="0" w:color="auto"/>
                <w:left w:val="none" w:sz="0" w:space="0" w:color="auto"/>
                <w:bottom w:val="none" w:sz="0" w:space="0" w:color="auto"/>
                <w:right w:val="none" w:sz="0" w:space="0" w:color="auto"/>
              </w:divBdr>
            </w:div>
          </w:divsChild>
        </w:div>
        <w:div w:id="1044988516">
          <w:marLeft w:val="0"/>
          <w:marRight w:val="0"/>
          <w:marTop w:val="0"/>
          <w:marBottom w:val="0"/>
          <w:divBdr>
            <w:top w:val="none" w:sz="0" w:space="0" w:color="auto"/>
            <w:left w:val="none" w:sz="0" w:space="0" w:color="auto"/>
            <w:bottom w:val="none" w:sz="0" w:space="0" w:color="auto"/>
            <w:right w:val="none" w:sz="0" w:space="0" w:color="auto"/>
          </w:divBdr>
          <w:divsChild>
            <w:div w:id="658846198">
              <w:marLeft w:val="0"/>
              <w:marRight w:val="0"/>
              <w:marTop w:val="0"/>
              <w:marBottom w:val="0"/>
              <w:divBdr>
                <w:top w:val="none" w:sz="0" w:space="0" w:color="auto"/>
                <w:left w:val="none" w:sz="0" w:space="0" w:color="auto"/>
                <w:bottom w:val="none" w:sz="0" w:space="0" w:color="auto"/>
                <w:right w:val="none" w:sz="0" w:space="0" w:color="auto"/>
              </w:divBdr>
            </w:div>
          </w:divsChild>
        </w:div>
        <w:div w:id="2126655384">
          <w:marLeft w:val="0"/>
          <w:marRight w:val="0"/>
          <w:marTop w:val="0"/>
          <w:marBottom w:val="210"/>
          <w:divBdr>
            <w:top w:val="none" w:sz="0" w:space="0" w:color="auto"/>
            <w:left w:val="none" w:sz="0" w:space="0" w:color="auto"/>
            <w:bottom w:val="none" w:sz="0" w:space="0" w:color="auto"/>
            <w:right w:val="none" w:sz="0" w:space="0" w:color="auto"/>
          </w:divBdr>
          <w:divsChild>
            <w:div w:id="1403678985">
              <w:marLeft w:val="0"/>
              <w:marRight w:val="0"/>
              <w:marTop w:val="0"/>
              <w:marBottom w:val="0"/>
              <w:divBdr>
                <w:top w:val="none" w:sz="0" w:space="0" w:color="auto"/>
                <w:left w:val="none" w:sz="0" w:space="0" w:color="auto"/>
                <w:bottom w:val="none" w:sz="0" w:space="0" w:color="auto"/>
                <w:right w:val="none" w:sz="0" w:space="0" w:color="auto"/>
              </w:divBdr>
            </w:div>
          </w:divsChild>
        </w:div>
        <w:div w:id="2126731968">
          <w:marLeft w:val="0"/>
          <w:marRight w:val="0"/>
          <w:marTop w:val="0"/>
          <w:marBottom w:val="210"/>
          <w:divBdr>
            <w:top w:val="none" w:sz="0" w:space="0" w:color="auto"/>
            <w:left w:val="none" w:sz="0" w:space="0" w:color="auto"/>
            <w:bottom w:val="none" w:sz="0" w:space="0" w:color="auto"/>
            <w:right w:val="none" w:sz="0" w:space="0" w:color="auto"/>
          </w:divBdr>
          <w:divsChild>
            <w:div w:id="142141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154824">
      <w:bodyDiv w:val="1"/>
      <w:marLeft w:val="0"/>
      <w:marRight w:val="0"/>
      <w:marTop w:val="0"/>
      <w:marBottom w:val="0"/>
      <w:divBdr>
        <w:top w:val="none" w:sz="0" w:space="0" w:color="auto"/>
        <w:left w:val="none" w:sz="0" w:space="0" w:color="auto"/>
        <w:bottom w:val="none" w:sz="0" w:space="0" w:color="auto"/>
        <w:right w:val="none" w:sz="0" w:space="0" w:color="auto"/>
      </w:divBdr>
      <w:divsChild>
        <w:div w:id="25252838">
          <w:blockQuote w:val="1"/>
          <w:marLeft w:val="720"/>
          <w:marRight w:val="720"/>
          <w:marTop w:val="100"/>
          <w:marBottom w:val="100"/>
          <w:divBdr>
            <w:top w:val="none" w:sz="0" w:space="0" w:color="auto"/>
            <w:left w:val="none" w:sz="0" w:space="0" w:color="auto"/>
            <w:bottom w:val="none" w:sz="0" w:space="0" w:color="auto"/>
            <w:right w:val="none" w:sz="0" w:space="0" w:color="auto"/>
          </w:divBdr>
        </w:div>
        <w:div w:id="354119474">
          <w:blockQuote w:val="1"/>
          <w:marLeft w:val="720"/>
          <w:marRight w:val="720"/>
          <w:marTop w:val="100"/>
          <w:marBottom w:val="100"/>
          <w:divBdr>
            <w:top w:val="none" w:sz="0" w:space="0" w:color="auto"/>
            <w:left w:val="none" w:sz="0" w:space="0" w:color="auto"/>
            <w:bottom w:val="none" w:sz="0" w:space="0" w:color="auto"/>
            <w:right w:val="none" w:sz="0" w:space="0" w:color="auto"/>
          </w:divBdr>
        </w:div>
        <w:div w:id="1070470060">
          <w:blockQuote w:val="1"/>
          <w:marLeft w:val="720"/>
          <w:marRight w:val="720"/>
          <w:marTop w:val="100"/>
          <w:marBottom w:val="100"/>
          <w:divBdr>
            <w:top w:val="none" w:sz="0" w:space="0" w:color="auto"/>
            <w:left w:val="none" w:sz="0" w:space="0" w:color="auto"/>
            <w:bottom w:val="none" w:sz="0" w:space="0" w:color="auto"/>
            <w:right w:val="none" w:sz="0" w:space="0" w:color="auto"/>
          </w:divBdr>
        </w:div>
        <w:div w:id="1261447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1105842">
          <w:blockQuote w:val="1"/>
          <w:marLeft w:val="720"/>
          <w:marRight w:val="720"/>
          <w:marTop w:val="100"/>
          <w:marBottom w:val="100"/>
          <w:divBdr>
            <w:top w:val="none" w:sz="0" w:space="0" w:color="auto"/>
            <w:left w:val="none" w:sz="0" w:space="0" w:color="auto"/>
            <w:bottom w:val="none" w:sz="0" w:space="0" w:color="auto"/>
            <w:right w:val="none" w:sz="0" w:space="0" w:color="auto"/>
          </w:divBdr>
        </w:div>
        <w:div w:id="1483694961">
          <w:blockQuote w:val="1"/>
          <w:marLeft w:val="720"/>
          <w:marRight w:val="720"/>
          <w:marTop w:val="100"/>
          <w:marBottom w:val="100"/>
          <w:divBdr>
            <w:top w:val="none" w:sz="0" w:space="0" w:color="auto"/>
            <w:left w:val="none" w:sz="0" w:space="0" w:color="auto"/>
            <w:bottom w:val="none" w:sz="0" w:space="0" w:color="auto"/>
            <w:right w:val="none" w:sz="0" w:space="0" w:color="auto"/>
          </w:divBdr>
        </w:div>
        <w:div w:id="21333964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0623550">
      <w:bodyDiv w:val="1"/>
      <w:marLeft w:val="0"/>
      <w:marRight w:val="0"/>
      <w:marTop w:val="0"/>
      <w:marBottom w:val="0"/>
      <w:divBdr>
        <w:top w:val="none" w:sz="0" w:space="0" w:color="auto"/>
        <w:left w:val="none" w:sz="0" w:space="0" w:color="auto"/>
        <w:bottom w:val="none" w:sz="0" w:space="0" w:color="auto"/>
        <w:right w:val="none" w:sz="0" w:space="0" w:color="auto"/>
      </w:divBdr>
    </w:div>
    <w:div w:id="270749856">
      <w:bodyDiv w:val="1"/>
      <w:marLeft w:val="0"/>
      <w:marRight w:val="0"/>
      <w:marTop w:val="0"/>
      <w:marBottom w:val="0"/>
      <w:divBdr>
        <w:top w:val="none" w:sz="0" w:space="0" w:color="auto"/>
        <w:left w:val="none" w:sz="0" w:space="0" w:color="auto"/>
        <w:bottom w:val="none" w:sz="0" w:space="0" w:color="auto"/>
        <w:right w:val="none" w:sz="0" w:space="0" w:color="auto"/>
      </w:divBdr>
    </w:div>
    <w:div w:id="272787383">
      <w:bodyDiv w:val="1"/>
      <w:marLeft w:val="0"/>
      <w:marRight w:val="0"/>
      <w:marTop w:val="0"/>
      <w:marBottom w:val="0"/>
      <w:divBdr>
        <w:top w:val="none" w:sz="0" w:space="0" w:color="auto"/>
        <w:left w:val="none" w:sz="0" w:space="0" w:color="auto"/>
        <w:bottom w:val="none" w:sz="0" w:space="0" w:color="auto"/>
        <w:right w:val="none" w:sz="0" w:space="0" w:color="auto"/>
      </w:divBdr>
    </w:div>
    <w:div w:id="274363785">
      <w:bodyDiv w:val="1"/>
      <w:marLeft w:val="0"/>
      <w:marRight w:val="0"/>
      <w:marTop w:val="0"/>
      <w:marBottom w:val="0"/>
      <w:divBdr>
        <w:top w:val="none" w:sz="0" w:space="0" w:color="auto"/>
        <w:left w:val="none" w:sz="0" w:space="0" w:color="auto"/>
        <w:bottom w:val="none" w:sz="0" w:space="0" w:color="auto"/>
        <w:right w:val="none" w:sz="0" w:space="0" w:color="auto"/>
      </w:divBdr>
    </w:div>
    <w:div w:id="281228632">
      <w:bodyDiv w:val="1"/>
      <w:marLeft w:val="0"/>
      <w:marRight w:val="0"/>
      <w:marTop w:val="0"/>
      <w:marBottom w:val="0"/>
      <w:divBdr>
        <w:top w:val="none" w:sz="0" w:space="0" w:color="auto"/>
        <w:left w:val="none" w:sz="0" w:space="0" w:color="auto"/>
        <w:bottom w:val="none" w:sz="0" w:space="0" w:color="auto"/>
        <w:right w:val="none" w:sz="0" w:space="0" w:color="auto"/>
      </w:divBdr>
    </w:div>
    <w:div w:id="284040259">
      <w:bodyDiv w:val="1"/>
      <w:marLeft w:val="0"/>
      <w:marRight w:val="0"/>
      <w:marTop w:val="0"/>
      <w:marBottom w:val="0"/>
      <w:divBdr>
        <w:top w:val="none" w:sz="0" w:space="0" w:color="auto"/>
        <w:left w:val="none" w:sz="0" w:space="0" w:color="auto"/>
        <w:bottom w:val="none" w:sz="0" w:space="0" w:color="auto"/>
        <w:right w:val="none" w:sz="0" w:space="0" w:color="auto"/>
      </w:divBdr>
    </w:div>
    <w:div w:id="286857130">
      <w:bodyDiv w:val="1"/>
      <w:marLeft w:val="0"/>
      <w:marRight w:val="0"/>
      <w:marTop w:val="0"/>
      <w:marBottom w:val="0"/>
      <w:divBdr>
        <w:top w:val="none" w:sz="0" w:space="0" w:color="auto"/>
        <w:left w:val="none" w:sz="0" w:space="0" w:color="auto"/>
        <w:bottom w:val="none" w:sz="0" w:space="0" w:color="auto"/>
        <w:right w:val="none" w:sz="0" w:space="0" w:color="auto"/>
      </w:divBdr>
    </w:div>
    <w:div w:id="288241266">
      <w:bodyDiv w:val="1"/>
      <w:marLeft w:val="0"/>
      <w:marRight w:val="0"/>
      <w:marTop w:val="0"/>
      <w:marBottom w:val="0"/>
      <w:divBdr>
        <w:top w:val="none" w:sz="0" w:space="0" w:color="auto"/>
        <w:left w:val="none" w:sz="0" w:space="0" w:color="auto"/>
        <w:bottom w:val="none" w:sz="0" w:space="0" w:color="auto"/>
        <w:right w:val="none" w:sz="0" w:space="0" w:color="auto"/>
      </w:divBdr>
    </w:div>
    <w:div w:id="288585204">
      <w:bodyDiv w:val="1"/>
      <w:marLeft w:val="0"/>
      <w:marRight w:val="0"/>
      <w:marTop w:val="0"/>
      <w:marBottom w:val="0"/>
      <w:divBdr>
        <w:top w:val="none" w:sz="0" w:space="0" w:color="auto"/>
        <w:left w:val="none" w:sz="0" w:space="0" w:color="auto"/>
        <w:bottom w:val="none" w:sz="0" w:space="0" w:color="auto"/>
        <w:right w:val="none" w:sz="0" w:space="0" w:color="auto"/>
      </w:divBdr>
    </w:div>
    <w:div w:id="289435751">
      <w:bodyDiv w:val="1"/>
      <w:marLeft w:val="0"/>
      <w:marRight w:val="0"/>
      <w:marTop w:val="0"/>
      <w:marBottom w:val="0"/>
      <w:divBdr>
        <w:top w:val="none" w:sz="0" w:space="0" w:color="auto"/>
        <w:left w:val="none" w:sz="0" w:space="0" w:color="auto"/>
        <w:bottom w:val="none" w:sz="0" w:space="0" w:color="auto"/>
        <w:right w:val="none" w:sz="0" w:space="0" w:color="auto"/>
      </w:divBdr>
    </w:div>
    <w:div w:id="295066573">
      <w:bodyDiv w:val="1"/>
      <w:marLeft w:val="0"/>
      <w:marRight w:val="0"/>
      <w:marTop w:val="0"/>
      <w:marBottom w:val="0"/>
      <w:divBdr>
        <w:top w:val="none" w:sz="0" w:space="0" w:color="auto"/>
        <w:left w:val="none" w:sz="0" w:space="0" w:color="auto"/>
        <w:bottom w:val="none" w:sz="0" w:space="0" w:color="auto"/>
        <w:right w:val="none" w:sz="0" w:space="0" w:color="auto"/>
      </w:divBdr>
      <w:divsChild>
        <w:div w:id="100957150">
          <w:marLeft w:val="0"/>
          <w:marRight w:val="0"/>
          <w:marTop w:val="0"/>
          <w:marBottom w:val="0"/>
          <w:divBdr>
            <w:top w:val="none" w:sz="0" w:space="0" w:color="auto"/>
            <w:left w:val="none" w:sz="0" w:space="0" w:color="auto"/>
            <w:bottom w:val="none" w:sz="0" w:space="0" w:color="auto"/>
            <w:right w:val="none" w:sz="0" w:space="0" w:color="auto"/>
          </w:divBdr>
        </w:div>
        <w:div w:id="350231786">
          <w:marLeft w:val="0"/>
          <w:marRight w:val="0"/>
          <w:marTop w:val="0"/>
          <w:marBottom w:val="0"/>
          <w:divBdr>
            <w:top w:val="none" w:sz="0" w:space="0" w:color="auto"/>
            <w:left w:val="none" w:sz="0" w:space="0" w:color="auto"/>
            <w:bottom w:val="none" w:sz="0" w:space="0" w:color="auto"/>
            <w:right w:val="none" w:sz="0" w:space="0" w:color="auto"/>
          </w:divBdr>
        </w:div>
        <w:div w:id="351079202">
          <w:marLeft w:val="0"/>
          <w:marRight w:val="0"/>
          <w:marTop w:val="0"/>
          <w:marBottom w:val="0"/>
          <w:divBdr>
            <w:top w:val="none" w:sz="0" w:space="0" w:color="auto"/>
            <w:left w:val="none" w:sz="0" w:space="0" w:color="auto"/>
            <w:bottom w:val="none" w:sz="0" w:space="0" w:color="auto"/>
            <w:right w:val="none" w:sz="0" w:space="0" w:color="auto"/>
          </w:divBdr>
        </w:div>
        <w:div w:id="377359596">
          <w:marLeft w:val="0"/>
          <w:marRight w:val="0"/>
          <w:marTop w:val="0"/>
          <w:marBottom w:val="0"/>
          <w:divBdr>
            <w:top w:val="none" w:sz="0" w:space="0" w:color="auto"/>
            <w:left w:val="none" w:sz="0" w:space="0" w:color="auto"/>
            <w:bottom w:val="none" w:sz="0" w:space="0" w:color="auto"/>
            <w:right w:val="none" w:sz="0" w:space="0" w:color="auto"/>
          </w:divBdr>
        </w:div>
        <w:div w:id="488139606">
          <w:marLeft w:val="0"/>
          <w:marRight w:val="0"/>
          <w:marTop w:val="0"/>
          <w:marBottom w:val="0"/>
          <w:divBdr>
            <w:top w:val="none" w:sz="0" w:space="0" w:color="auto"/>
            <w:left w:val="none" w:sz="0" w:space="0" w:color="auto"/>
            <w:bottom w:val="none" w:sz="0" w:space="0" w:color="auto"/>
            <w:right w:val="none" w:sz="0" w:space="0" w:color="auto"/>
          </w:divBdr>
        </w:div>
        <w:div w:id="512771087">
          <w:marLeft w:val="0"/>
          <w:marRight w:val="0"/>
          <w:marTop w:val="0"/>
          <w:marBottom w:val="0"/>
          <w:divBdr>
            <w:top w:val="none" w:sz="0" w:space="0" w:color="auto"/>
            <w:left w:val="none" w:sz="0" w:space="0" w:color="auto"/>
            <w:bottom w:val="none" w:sz="0" w:space="0" w:color="auto"/>
            <w:right w:val="none" w:sz="0" w:space="0" w:color="auto"/>
          </w:divBdr>
        </w:div>
        <w:div w:id="543910557">
          <w:marLeft w:val="0"/>
          <w:marRight w:val="0"/>
          <w:marTop w:val="0"/>
          <w:marBottom w:val="0"/>
          <w:divBdr>
            <w:top w:val="none" w:sz="0" w:space="0" w:color="auto"/>
            <w:left w:val="none" w:sz="0" w:space="0" w:color="auto"/>
            <w:bottom w:val="none" w:sz="0" w:space="0" w:color="auto"/>
            <w:right w:val="none" w:sz="0" w:space="0" w:color="auto"/>
          </w:divBdr>
        </w:div>
        <w:div w:id="623463516">
          <w:marLeft w:val="0"/>
          <w:marRight w:val="0"/>
          <w:marTop w:val="0"/>
          <w:marBottom w:val="0"/>
          <w:divBdr>
            <w:top w:val="none" w:sz="0" w:space="0" w:color="auto"/>
            <w:left w:val="none" w:sz="0" w:space="0" w:color="auto"/>
            <w:bottom w:val="none" w:sz="0" w:space="0" w:color="auto"/>
            <w:right w:val="none" w:sz="0" w:space="0" w:color="auto"/>
          </w:divBdr>
        </w:div>
        <w:div w:id="673996620">
          <w:marLeft w:val="0"/>
          <w:marRight w:val="0"/>
          <w:marTop w:val="0"/>
          <w:marBottom w:val="0"/>
          <w:divBdr>
            <w:top w:val="none" w:sz="0" w:space="0" w:color="auto"/>
            <w:left w:val="none" w:sz="0" w:space="0" w:color="auto"/>
            <w:bottom w:val="none" w:sz="0" w:space="0" w:color="auto"/>
            <w:right w:val="none" w:sz="0" w:space="0" w:color="auto"/>
          </w:divBdr>
        </w:div>
        <w:div w:id="802424514">
          <w:marLeft w:val="0"/>
          <w:marRight w:val="0"/>
          <w:marTop w:val="0"/>
          <w:marBottom w:val="0"/>
          <w:divBdr>
            <w:top w:val="none" w:sz="0" w:space="0" w:color="auto"/>
            <w:left w:val="none" w:sz="0" w:space="0" w:color="auto"/>
            <w:bottom w:val="none" w:sz="0" w:space="0" w:color="auto"/>
            <w:right w:val="none" w:sz="0" w:space="0" w:color="auto"/>
          </w:divBdr>
        </w:div>
        <w:div w:id="1075971781">
          <w:marLeft w:val="0"/>
          <w:marRight w:val="0"/>
          <w:marTop w:val="0"/>
          <w:marBottom w:val="0"/>
          <w:divBdr>
            <w:top w:val="none" w:sz="0" w:space="0" w:color="auto"/>
            <w:left w:val="none" w:sz="0" w:space="0" w:color="auto"/>
            <w:bottom w:val="none" w:sz="0" w:space="0" w:color="auto"/>
            <w:right w:val="none" w:sz="0" w:space="0" w:color="auto"/>
          </w:divBdr>
        </w:div>
        <w:div w:id="1249001413">
          <w:marLeft w:val="0"/>
          <w:marRight w:val="0"/>
          <w:marTop w:val="0"/>
          <w:marBottom w:val="0"/>
          <w:divBdr>
            <w:top w:val="none" w:sz="0" w:space="0" w:color="auto"/>
            <w:left w:val="none" w:sz="0" w:space="0" w:color="auto"/>
            <w:bottom w:val="none" w:sz="0" w:space="0" w:color="auto"/>
            <w:right w:val="none" w:sz="0" w:space="0" w:color="auto"/>
          </w:divBdr>
        </w:div>
        <w:div w:id="1308362437">
          <w:marLeft w:val="0"/>
          <w:marRight w:val="0"/>
          <w:marTop w:val="0"/>
          <w:marBottom w:val="0"/>
          <w:divBdr>
            <w:top w:val="none" w:sz="0" w:space="0" w:color="auto"/>
            <w:left w:val="none" w:sz="0" w:space="0" w:color="auto"/>
            <w:bottom w:val="none" w:sz="0" w:space="0" w:color="auto"/>
            <w:right w:val="none" w:sz="0" w:space="0" w:color="auto"/>
          </w:divBdr>
        </w:div>
        <w:div w:id="1386484339">
          <w:marLeft w:val="0"/>
          <w:marRight w:val="0"/>
          <w:marTop w:val="0"/>
          <w:marBottom w:val="0"/>
          <w:divBdr>
            <w:top w:val="none" w:sz="0" w:space="0" w:color="auto"/>
            <w:left w:val="none" w:sz="0" w:space="0" w:color="auto"/>
            <w:bottom w:val="none" w:sz="0" w:space="0" w:color="auto"/>
            <w:right w:val="none" w:sz="0" w:space="0" w:color="auto"/>
          </w:divBdr>
        </w:div>
        <w:div w:id="1389063462">
          <w:marLeft w:val="0"/>
          <w:marRight w:val="0"/>
          <w:marTop w:val="0"/>
          <w:marBottom w:val="0"/>
          <w:divBdr>
            <w:top w:val="none" w:sz="0" w:space="0" w:color="auto"/>
            <w:left w:val="none" w:sz="0" w:space="0" w:color="auto"/>
            <w:bottom w:val="none" w:sz="0" w:space="0" w:color="auto"/>
            <w:right w:val="none" w:sz="0" w:space="0" w:color="auto"/>
          </w:divBdr>
        </w:div>
        <w:div w:id="1614827348">
          <w:marLeft w:val="0"/>
          <w:marRight w:val="0"/>
          <w:marTop w:val="0"/>
          <w:marBottom w:val="0"/>
          <w:divBdr>
            <w:top w:val="none" w:sz="0" w:space="0" w:color="auto"/>
            <w:left w:val="none" w:sz="0" w:space="0" w:color="auto"/>
            <w:bottom w:val="none" w:sz="0" w:space="0" w:color="auto"/>
            <w:right w:val="none" w:sz="0" w:space="0" w:color="auto"/>
          </w:divBdr>
        </w:div>
        <w:div w:id="1877695040">
          <w:marLeft w:val="0"/>
          <w:marRight w:val="0"/>
          <w:marTop w:val="0"/>
          <w:marBottom w:val="0"/>
          <w:divBdr>
            <w:top w:val="none" w:sz="0" w:space="0" w:color="auto"/>
            <w:left w:val="none" w:sz="0" w:space="0" w:color="auto"/>
            <w:bottom w:val="none" w:sz="0" w:space="0" w:color="auto"/>
            <w:right w:val="none" w:sz="0" w:space="0" w:color="auto"/>
          </w:divBdr>
        </w:div>
        <w:div w:id="2033416284">
          <w:marLeft w:val="0"/>
          <w:marRight w:val="0"/>
          <w:marTop w:val="0"/>
          <w:marBottom w:val="0"/>
          <w:divBdr>
            <w:top w:val="none" w:sz="0" w:space="0" w:color="auto"/>
            <w:left w:val="none" w:sz="0" w:space="0" w:color="auto"/>
            <w:bottom w:val="none" w:sz="0" w:space="0" w:color="auto"/>
            <w:right w:val="none" w:sz="0" w:space="0" w:color="auto"/>
          </w:divBdr>
        </w:div>
        <w:div w:id="2080860835">
          <w:marLeft w:val="0"/>
          <w:marRight w:val="0"/>
          <w:marTop w:val="0"/>
          <w:marBottom w:val="0"/>
          <w:divBdr>
            <w:top w:val="none" w:sz="0" w:space="0" w:color="auto"/>
            <w:left w:val="none" w:sz="0" w:space="0" w:color="auto"/>
            <w:bottom w:val="none" w:sz="0" w:space="0" w:color="auto"/>
            <w:right w:val="none" w:sz="0" w:space="0" w:color="auto"/>
          </w:divBdr>
        </w:div>
      </w:divsChild>
    </w:div>
    <w:div w:id="298073339">
      <w:bodyDiv w:val="1"/>
      <w:marLeft w:val="0"/>
      <w:marRight w:val="0"/>
      <w:marTop w:val="0"/>
      <w:marBottom w:val="0"/>
      <w:divBdr>
        <w:top w:val="none" w:sz="0" w:space="0" w:color="auto"/>
        <w:left w:val="none" w:sz="0" w:space="0" w:color="auto"/>
        <w:bottom w:val="none" w:sz="0" w:space="0" w:color="auto"/>
        <w:right w:val="none" w:sz="0" w:space="0" w:color="auto"/>
      </w:divBdr>
      <w:divsChild>
        <w:div w:id="678695554">
          <w:marLeft w:val="0"/>
          <w:marRight w:val="0"/>
          <w:marTop w:val="0"/>
          <w:marBottom w:val="0"/>
          <w:divBdr>
            <w:top w:val="none" w:sz="0" w:space="0" w:color="auto"/>
            <w:left w:val="none" w:sz="0" w:space="0" w:color="auto"/>
            <w:bottom w:val="none" w:sz="0" w:space="0" w:color="auto"/>
            <w:right w:val="none" w:sz="0" w:space="0" w:color="auto"/>
          </w:divBdr>
        </w:div>
        <w:div w:id="1162771157">
          <w:marLeft w:val="0"/>
          <w:marRight w:val="0"/>
          <w:marTop w:val="100"/>
          <w:marBottom w:val="240"/>
          <w:divBdr>
            <w:top w:val="none" w:sz="0" w:space="0" w:color="auto"/>
            <w:left w:val="none" w:sz="0" w:space="0" w:color="auto"/>
            <w:bottom w:val="none" w:sz="0" w:space="0" w:color="auto"/>
            <w:right w:val="none" w:sz="0" w:space="0" w:color="auto"/>
          </w:divBdr>
          <w:divsChild>
            <w:div w:id="71393632">
              <w:marLeft w:val="0"/>
              <w:marRight w:val="0"/>
              <w:marTop w:val="100"/>
              <w:marBottom w:val="100"/>
              <w:divBdr>
                <w:top w:val="none" w:sz="0" w:space="0" w:color="auto"/>
                <w:left w:val="none" w:sz="0" w:space="0" w:color="auto"/>
                <w:bottom w:val="none" w:sz="0" w:space="0" w:color="auto"/>
                <w:right w:val="none" w:sz="0" w:space="0" w:color="auto"/>
              </w:divBdr>
              <w:divsChild>
                <w:div w:id="51454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576456">
          <w:marLeft w:val="0"/>
          <w:marRight w:val="0"/>
          <w:marTop w:val="0"/>
          <w:marBottom w:val="0"/>
          <w:divBdr>
            <w:top w:val="none" w:sz="0" w:space="0" w:color="auto"/>
            <w:left w:val="none" w:sz="0" w:space="0" w:color="auto"/>
            <w:bottom w:val="none" w:sz="0" w:space="0" w:color="auto"/>
            <w:right w:val="none" w:sz="0" w:space="0" w:color="auto"/>
          </w:divBdr>
        </w:div>
      </w:divsChild>
    </w:div>
    <w:div w:id="301617119">
      <w:bodyDiv w:val="1"/>
      <w:marLeft w:val="0"/>
      <w:marRight w:val="0"/>
      <w:marTop w:val="0"/>
      <w:marBottom w:val="0"/>
      <w:divBdr>
        <w:top w:val="none" w:sz="0" w:space="0" w:color="auto"/>
        <w:left w:val="none" w:sz="0" w:space="0" w:color="auto"/>
        <w:bottom w:val="none" w:sz="0" w:space="0" w:color="auto"/>
        <w:right w:val="none" w:sz="0" w:space="0" w:color="auto"/>
      </w:divBdr>
    </w:div>
    <w:div w:id="302928053">
      <w:bodyDiv w:val="1"/>
      <w:marLeft w:val="0"/>
      <w:marRight w:val="0"/>
      <w:marTop w:val="0"/>
      <w:marBottom w:val="0"/>
      <w:divBdr>
        <w:top w:val="none" w:sz="0" w:space="0" w:color="auto"/>
        <w:left w:val="none" w:sz="0" w:space="0" w:color="auto"/>
        <w:bottom w:val="none" w:sz="0" w:space="0" w:color="auto"/>
        <w:right w:val="none" w:sz="0" w:space="0" w:color="auto"/>
      </w:divBdr>
    </w:div>
    <w:div w:id="304436220">
      <w:bodyDiv w:val="1"/>
      <w:marLeft w:val="0"/>
      <w:marRight w:val="0"/>
      <w:marTop w:val="0"/>
      <w:marBottom w:val="0"/>
      <w:divBdr>
        <w:top w:val="none" w:sz="0" w:space="0" w:color="auto"/>
        <w:left w:val="none" w:sz="0" w:space="0" w:color="auto"/>
        <w:bottom w:val="none" w:sz="0" w:space="0" w:color="auto"/>
        <w:right w:val="none" w:sz="0" w:space="0" w:color="auto"/>
      </w:divBdr>
    </w:div>
    <w:div w:id="308555922">
      <w:bodyDiv w:val="1"/>
      <w:marLeft w:val="0"/>
      <w:marRight w:val="0"/>
      <w:marTop w:val="0"/>
      <w:marBottom w:val="0"/>
      <w:divBdr>
        <w:top w:val="none" w:sz="0" w:space="0" w:color="auto"/>
        <w:left w:val="none" w:sz="0" w:space="0" w:color="auto"/>
        <w:bottom w:val="none" w:sz="0" w:space="0" w:color="auto"/>
        <w:right w:val="none" w:sz="0" w:space="0" w:color="auto"/>
      </w:divBdr>
    </w:div>
    <w:div w:id="309869238">
      <w:bodyDiv w:val="1"/>
      <w:marLeft w:val="0"/>
      <w:marRight w:val="0"/>
      <w:marTop w:val="0"/>
      <w:marBottom w:val="0"/>
      <w:divBdr>
        <w:top w:val="none" w:sz="0" w:space="0" w:color="auto"/>
        <w:left w:val="none" w:sz="0" w:space="0" w:color="auto"/>
        <w:bottom w:val="none" w:sz="0" w:space="0" w:color="auto"/>
        <w:right w:val="none" w:sz="0" w:space="0" w:color="auto"/>
      </w:divBdr>
    </w:div>
    <w:div w:id="313721073">
      <w:bodyDiv w:val="1"/>
      <w:marLeft w:val="0"/>
      <w:marRight w:val="0"/>
      <w:marTop w:val="0"/>
      <w:marBottom w:val="0"/>
      <w:divBdr>
        <w:top w:val="none" w:sz="0" w:space="0" w:color="auto"/>
        <w:left w:val="none" w:sz="0" w:space="0" w:color="auto"/>
        <w:bottom w:val="none" w:sz="0" w:space="0" w:color="auto"/>
        <w:right w:val="none" w:sz="0" w:space="0" w:color="auto"/>
      </w:divBdr>
      <w:divsChild>
        <w:div w:id="248123847">
          <w:marLeft w:val="0"/>
          <w:marRight w:val="0"/>
          <w:marTop w:val="0"/>
          <w:marBottom w:val="210"/>
          <w:divBdr>
            <w:top w:val="none" w:sz="0" w:space="0" w:color="auto"/>
            <w:left w:val="none" w:sz="0" w:space="0" w:color="auto"/>
            <w:bottom w:val="none" w:sz="0" w:space="0" w:color="auto"/>
            <w:right w:val="none" w:sz="0" w:space="0" w:color="auto"/>
          </w:divBdr>
          <w:divsChild>
            <w:div w:id="1262224238">
              <w:marLeft w:val="0"/>
              <w:marRight w:val="0"/>
              <w:marTop w:val="0"/>
              <w:marBottom w:val="0"/>
              <w:divBdr>
                <w:top w:val="none" w:sz="0" w:space="0" w:color="auto"/>
                <w:left w:val="none" w:sz="0" w:space="0" w:color="auto"/>
                <w:bottom w:val="none" w:sz="0" w:space="0" w:color="auto"/>
                <w:right w:val="none" w:sz="0" w:space="0" w:color="auto"/>
              </w:divBdr>
            </w:div>
          </w:divsChild>
        </w:div>
        <w:div w:id="421727765">
          <w:marLeft w:val="0"/>
          <w:marRight w:val="0"/>
          <w:marTop w:val="0"/>
          <w:marBottom w:val="210"/>
          <w:divBdr>
            <w:top w:val="none" w:sz="0" w:space="0" w:color="auto"/>
            <w:left w:val="none" w:sz="0" w:space="0" w:color="auto"/>
            <w:bottom w:val="none" w:sz="0" w:space="0" w:color="auto"/>
            <w:right w:val="none" w:sz="0" w:space="0" w:color="auto"/>
          </w:divBdr>
        </w:div>
        <w:div w:id="426922199">
          <w:marLeft w:val="0"/>
          <w:marRight w:val="0"/>
          <w:marTop w:val="0"/>
          <w:marBottom w:val="210"/>
          <w:divBdr>
            <w:top w:val="none" w:sz="0" w:space="0" w:color="auto"/>
            <w:left w:val="none" w:sz="0" w:space="0" w:color="auto"/>
            <w:bottom w:val="none" w:sz="0" w:space="0" w:color="auto"/>
            <w:right w:val="none" w:sz="0" w:space="0" w:color="auto"/>
          </w:divBdr>
          <w:divsChild>
            <w:div w:id="1171914782">
              <w:marLeft w:val="0"/>
              <w:marRight w:val="0"/>
              <w:marTop w:val="0"/>
              <w:marBottom w:val="0"/>
              <w:divBdr>
                <w:top w:val="none" w:sz="0" w:space="0" w:color="auto"/>
                <w:left w:val="none" w:sz="0" w:space="0" w:color="auto"/>
                <w:bottom w:val="none" w:sz="0" w:space="0" w:color="auto"/>
                <w:right w:val="none" w:sz="0" w:space="0" w:color="auto"/>
              </w:divBdr>
            </w:div>
          </w:divsChild>
        </w:div>
        <w:div w:id="652956018">
          <w:marLeft w:val="0"/>
          <w:marRight w:val="0"/>
          <w:marTop w:val="0"/>
          <w:marBottom w:val="0"/>
          <w:divBdr>
            <w:top w:val="none" w:sz="0" w:space="0" w:color="auto"/>
            <w:left w:val="none" w:sz="0" w:space="0" w:color="auto"/>
            <w:bottom w:val="none" w:sz="0" w:space="0" w:color="auto"/>
            <w:right w:val="none" w:sz="0" w:space="0" w:color="auto"/>
          </w:divBdr>
          <w:divsChild>
            <w:div w:id="1322738426">
              <w:marLeft w:val="0"/>
              <w:marRight w:val="0"/>
              <w:marTop w:val="0"/>
              <w:marBottom w:val="0"/>
              <w:divBdr>
                <w:top w:val="none" w:sz="0" w:space="0" w:color="auto"/>
                <w:left w:val="none" w:sz="0" w:space="0" w:color="auto"/>
                <w:bottom w:val="none" w:sz="0" w:space="0" w:color="auto"/>
                <w:right w:val="none" w:sz="0" w:space="0" w:color="auto"/>
              </w:divBdr>
            </w:div>
          </w:divsChild>
        </w:div>
        <w:div w:id="876232934">
          <w:marLeft w:val="0"/>
          <w:marRight w:val="0"/>
          <w:marTop w:val="0"/>
          <w:marBottom w:val="210"/>
          <w:divBdr>
            <w:top w:val="none" w:sz="0" w:space="0" w:color="auto"/>
            <w:left w:val="none" w:sz="0" w:space="0" w:color="auto"/>
            <w:bottom w:val="none" w:sz="0" w:space="0" w:color="auto"/>
            <w:right w:val="none" w:sz="0" w:space="0" w:color="auto"/>
          </w:divBdr>
          <w:divsChild>
            <w:div w:id="450443306">
              <w:marLeft w:val="0"/>
              <w:marRight w:val="0"/>
              <w:marTop w:val="0"/>
              <w:marBottom w:val="0"/>
              <w:divBdr>
                <w:top w:val="none" w:sz="0" w:space="0" w:color="auto"/>
                <w:left w:val="none" w:sz="0" w:space="0" w:color="auto"/>
                <w:bottom w:val="none" w:sz="0" w:space="0" w:color="auto"/>
                <w:right w:val="none" w:sz="0" w:space="0" w:color="auto"/>
              </w:divBdr>
            </w:div>
          </w:divsChild>
        </w:div>
        <w:div w:id="1201087629">
          <w:marLeft w:val="0"/>
          <w:marRight w:val="0"/>
          <w:marTop w:val="0"/>
          <w:marBottom w:val="210"/>
          <w:divBdr>
            <w:top w:val="none" w:sz="0" w:space="0" w:color="auto"/>
            <w:left w:val="none" w:sz="0" w:space="0" w:color="auto"/>
            <w:bottom w:val="none" w:sz="0" w:space="0" w:color="auto"/>
            <w:right w:val="none" w:sz="0" w:space="0" w:color="auto"/>
          </w:divBdr>
          <w:divsChild>
            <w:div w:id="17468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527010">
      <w:bodyDiv w:val="1"/>
      <w:marLeft w:val="0"/>
      <w:marRight w:val="0"/>
      <w:marTop w:val="0"/>
      <w:marBottom w:val="0"/>
      <w:divBdr>
        <w:top w:val="none" w:sz="0" w:space="0" w:color="auto"/>
        <w:left w:val="none" w:sz="0" w:space="0" w:color="auto"/>
        <w:bottom w:val="none" w:sz="0" w:space="0" w:color="auto"/>
        <w:right w:val="none" w:sz="0" w:space="0" w:color="auto"/>
      </w:divBdr>
      <w:divsChild>
        <w:div w:id="437717829">
          <w:marLeft w:val="0"/>
          <w:marRight w:val="0"/>
          <w:marTop w:val="0"/>
          <w:marBottom w:val="0"/>
          <w:divBdr>
            <w:top w:val="none" w:sz="0" w:space="14" w:color="auto"/>
            <w:left w:val="none" w:sz="0" w:space="14" w:color="auto"/>
            <w:bottom w:val="none" w:sz="0" w:space="14" w:color="auto"/>
            <w:right w:val="none" w:sz="0" w:space="14" w:color="auto"/>
          </w:divBdr>
        </w:div>
        <w:div w:id="1092582414">
          <w:marLeft w:val="489"/>
          <w:marRight w:val="0"/>
          <w:marTop w:val="0"/>
          <w:marBottom w:val="0"/>
          <w:divBdr>
            <w:top w:val="none" w:sz="0" w:space="0" w:color="auto"/>
            <w:left w:val="none" w:sz="0" w:space="0" w:color="auto"/>
            <w:bottom w:val="none" w:sz="0" w:space="0" w:color="auto"/>
            <w:right w:val="none" w:sz="0" w:space="0" w:color="auto"/>
          </w:divBdr>
          <w:divsChild>
            <w:div w:id="618267580">
              <w:marLeft w:val="0"/>
              <w:marRight w:val="0"/>
              <w:marTop w:val="0"/>
              <w:marBottom w:val="0"/>
              <w:divBdr>
                <w:top w:val="none" w:sz="0" w:space="0" w:color="auto"/>
                <w:left w:val="none" w:sz="0" w:space="0" w:color="auto"/>
                <w:bottom w:val="none" w:sz="0" w:space="0" w:color="auto"/>
                <w:right w:val="none" w:sz="0" w:space="0" w:color="auto"/>
              </w:divBdr>
            </w:div>
          </w:divsChild>
        </w:div>
        <w:div w:id="1454132058">
          <w:marLeft w:val="489"/>
          <w:marRight w:val="0"/>
          <w:marTop w:val="0"/>
          <w:marBottom w:val="0"/>
          <w:divBdr>
            <w:top w:val="none" w:sz="0" w:space="0" w:color="auto"/>
            <w:left w:val="none" w:sz="0" w:space="0" w:color="auto"/>
            <w:bottom w:val="none" w:sz="0" w:space="0" w:color="auto"/>
            <w:right w:val="none" w:sz="0" w:space="0" w:color="auto"/>
          </w:divBdr>
          <w:divsChild>
            <w:div w:id="1197739555">
              <w:marLeft w:val="0"/>
              <w:marRight w:val="0"/>
              <w:marTop w:val="0"/>
              <w:marBottom w:val="0"/>
              <w:divBdr>
                <w:top w:val="none" w:sz="0" w:space="0" w:color="auto"/>
                <w:left w:val="none" w:sz="0" w:space="0" w:color="auto"/>
                <w:bottom w:val="none" w:sz="0" w:space="0" w:color="auto"/>
                <w:right w:val="none" w:sz="0" w:space="0" w:color="auto"/>
              </w:divBdr>
            </w:div>
          </w:divsChild>
        </w:div>
        <w:div w:id="1945502107">
          <w:marLeft w:val="489"/>
          <w:marRight w:val="0"/>
          <w:marTop w:val="0"/>
          <w:marBottom w:val="0"/>
          <w:divBdr>
            <w:top w:val="none" w:sz="0" w:space="0" w:color="auto"/>
            <w:left w:val="none" w:sz="0" w:space="0" w:color="auto"/>
            <w:bottom w:val="none" w:sz="0" w:space="0" w:color="auto"/>
            <w:right w:val="none" w:sz="0" w:space="0" w:color="auto"/>
          </w:divBdr>
          <w:divsChild>
            <w:div w:id="2087529311">
              <w:marLeft w:val="0"/>
              <w:marRight w:val="0"/>
              <w:marTop w:val="0"/>
              <w:marBottom w:val="0"/>
              <w:divBdr>
                <w:top w:val="none" w:sz="0" w:space="0" w:color="auto"/>
                <w:left w:val="none" w:sz="0" w:space="0" w:color="auto"/>
                <w:bottom w:val="none" w:sz="0" w:space="0" w:color="auto"/>
                <w:right w:val="none" w:sz="0" w:space="0" w:color="auto"/>
              </w:divBdr>
            </w:div>
          </w:divsChild>
        </w:div>
        <w:div w:id="2110003639">
          <w:marLeft w:val="489"/>
          <w:marRight w:val="0"/>
          <w:marTop w:val="0"/>
          <w:marBottom w:val="0"/>
          <w:divBdr>
            <w:top w:val="none" w:sz="0" w:space="0" w:color="auto"/>
            <w:left w:val="none" w:sz="0" w:space="0" w:color="auto"/>
            <w:bottom w:val="none" w:sz="0" w:space="0" w:color="auto"/>
            <w:right w:val="none" w:sz="0" w:space="0" w:color="auto"/>
          </w:divBdr>
          <w:divsChild>
            <w:div w:id="149425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958047">
      <w:bodyDiv w:val="1"/>
      <w:marLeft w:val="0"/>
      <w:marRight w:val="0"/>
      <w:marTop w:val="0"/>
      <w:marBottom w:val="0"/>
      <w:divBdr>
        <w:top w:val="none" w:sz="0" w:space="0" w:color="auto"/>
        <w:left w:val="none" w:sz="0" w:space="0" w:color="auto"/>
        <w:bottom w:val="none" w:sz="0" w:space="0" w:color="auto"/>
        <w:right w:val="none" w:sz="0" w:space="0" w:color="auto"/>
      </w:divBdr>
    </w:div>
    <w:div w:id="317000377">
      <w:bodyDiv w:val="1"/>
      <w:marLeft w:val="0"/>
      <w:marRight w:val="0"/>
      <w:marTop w:val="0"/>
      <w:marBottom w:val="0"/>
      <w:divBdr>
        <w:top w:val="none" w:sz="0" w:space="0" w:color="auto"/>
        <w:left w:val="none" w:sz="0" w:space="0" w:color="auto"/>
        <w:bottom w:val="none" w:sz="0" w:space="0" w:color="auto"/>
        <w:right w:val="none" w:sz="0" w:space="0" w:color="auto"/>
      </w:divBdr>
    </w:div>
    <w:div w:id="317734498">
      <w:bodyDiv w:val="1"/>
      <w:marLeft w:val="0"/>
      <w:marRight w:val="0"/>
      <w:marTop w:val="0"/>
      <w:marBottom w:val="0"/>
      <w:divBdr>
        <w:top w:val="none" w:sz="0" w:space="0" w:color="auto"/>
        <w:left w:val="none" w:sz="0" w:space="0" w:color="auto"/>
        <w:bottom w:val="none" w:sz="0" w:space="0" w:color="auto"/>
        <w:right w:val="none" w:sz="0" w:space="0" w:color="auto"/>
      </w:divBdr>
      <w:divsChild>
        <w:div w:id="1173648369">
          <w:marLeft w:val="1166"/>
          <w:marRight w:val="0"/>
          <w:marTop w:val="134"/>
          <w:marBottom w:val="0"/>
          <w:divBdr>
            <w:top w:val="none" w:sz="0" w:space="0" w:color="auto"/>
            <w:left w:val="none" w:sz="0" w:space="0" w:color="auto"/>
            <w:bottom w:val="none" w:sz="0" w:space="0" w:color="auto"/>
            <w:right w:val="none" w:sz="0" w:space="0" w:color="auto"/>
          </w:divBdr>
        </w:div>
      </w:divsChild>
    </w:div>
    <w:div w:id="328947046">
      <w:bodyDiv w:val="1"/>
      <w:marLeft w:val="0"/>
      <w:marRight w:val="0"/>
      <w:marTop w:val="0"/>
      <w:marBottom w:val="0"/>
      <w:divBdr>
        <w:top w:val="none" w:sz="0" w:space="0" w:color="auto"/>
        <w:left w:val="none" w:sz="0" w:space="0" w:color="auto"/>
        <w:bottom w:val="none" w:sz="0" w:space="0" w:color="auto"/>
        <w:right w:val="none" w:sz="0" w:space="0" w:color="auto"/>
      </w:divBdr>
    </w:div>
    <w:div w:id="333261855">
      <w:bodyDiv w:val="1"/>
      <w:marLeft w:val="0"/>
      <w:marRight w:val="0"/>
      <w:marTop w:val="0"/>
      <w:marBottom w:val="0"/>
      <w:divBdr>
        <w:top w:val="none" w:sz="0" w:space="0" w:color="auto"/>
        <w:left w:val="none" w:sz="0" w:space="0" w:color="auto"/>
        <w:bottom w:val="none" w:sz="0" w:space="0" w:color="auto"/>
        <w:right w:val="none" w:sz="0" w:space="0" w:color="auto"/>
      </w:divBdr>
    </w:div>
    <w:div w:id="334462641">
      <w:bodyDiv w:val="1"/>
      <w:marLeft w:val="0"/>
      <w:marRight w:val="0"/>
      <w:marTop w:val="0"/>
      <w:marBottom w:val="0"/>
      <w:divBdr>
        <w:top w:val="none" w:sz="0" w:space="0" w:color="auto"/>
        <w:left w:val="none" w:sz="0" w:space="0" w:color="auto"/>
        <w:bottom w:val="none" w:sz="0" w:space="0" w:color="auto"/>
        <w:right w:val="none" w:sz="0" w:space="0" w:color="auto"/>
      </w:divBdr>
    </w:div>
    <w:div w:id="335812771">
      <w:bodyDiv w:val="1"/>
      <w:marLeft w:val="0"/>
      <w:marRight w:val="0"/>
      <w:marTop w:val="0"/>
      <w:marBottom w:val="0"/>
      <w:divBdr>
        <w:top w:val="none" w:sz="0" w:space="0" w:color="auto"/>
        <w:left w:val="none" w:sz="0" w:space="0" w:color="auto"/>
        <w:bottom w:val="none" w:sz="0" w:space="0" w:color="auto"/>
        <w:right w:val="none" w:sz="0" w:space="0" w:color="auto"/>
      </w:divBdr>
    </w:div>
    <w:div w:id="336924832">
      <w:bodyDiv w:val="1"/>
      <w:marLeft w:val="0"/>
      <w:marRight w:val="0"/>
      <w:marTop w:val="0"/>
      <w:marBottom w:val="0"/>
      <w:divBdr>
        <w:top w:val="none" w:sz="0" w:space="0" w:color="auto"/>
        <w:left w:val="none" w:sz="0" w:space="0" w:color="auto"/>
        <w:bottom w:val="none" w:sz="0" w:space="0" w:color="auto"/>
        <w:right w:val="none" w:sz="0" w:space="0" w:color="auto"/>
      </w:divBdr>
    </w:div>
    <w:div w:id="340162656">
      <w:bodyDiv w:val="1"/>
      <w:marLeft w:val="0"/>
      <w:marRight w:val="0"/>
      <w:marTop w:val="0"/>
      <w:marBottom w:val="0"/>
      <w:divBdr>
        <w:top w:val="none" w:sz="0" w:space="0" w:color="auto"/>
        <w:left w:val="none" w:sz="0" w:space="0" w:color="auto"/>
        <w:bottom w:val="none" w:sz="0" w:space="0" w:color="auto"/>
        <w:right w:val="none" w:sz="0" w:space="0" w:color="auto"/>
      </w:divBdr>
      <w:divsChild>
        <w:div w:id="274362063">
          <w:marLeft w:val="0"/>
          <w:marRight w:val="0"/>
          <w:marTop w:val="0"/>
          <w:marBottom w:val="0"/>
          <w:divBdr>
            <w:top w:val="none" w:sz="0" w:space="0" w:color="auto"/>
            <w:left w:val="none" w:sz="0" w:space="0" w:color="auto"/>
            <w:bottom w:val="none" w:sz="0" w:space="0" w:color="auto"/>
            <w:right w:val="none" w:sz="0" w:space="0" w:color="auto"/>
          </w:divBdr>
          <w:divsChild>
            <w:div w:id="1833443144">
              <w:marLeft w:val="0"/>
              <w:marRight w:val="0"/>
              <w:marTop w:val="0"/>
              <w:marBottom w:val="0"/>
              <w:divBdr>
                <w:top w:val="none" w:sz="0" w:space="0" w:color="auto"/>
                <w:left w:val="none" w:sz="0" w:space="0" w:color="auto"/>
                <w:bottom w:val="none" w:sz="0" w:space="0" w:color="auto"/>
                <w:right w:val="none" w:sz="0" w:space="0" w:color="auto"/>
              </w:divBdr>
              <w:divsChild>
                <w:div w:id="1493135464">
                  <w:marLeft w:val="0"/>
                  <w:marRight w:val="0"/>
                  <w:marTop w:val="0"/>
                  <w:marBottom w:val="0"/>
                  <w:divBdr>
                    <w:top w:val="none" w:sz="0" w:space="0" w:color="auto"/>
                    <w:left w:val="none" w:sz="0" w:space="0" w:color="auto"/>
                    <w:bottom w:val="none" w:sz="0" w:space="0" w:color="auto"/>
                    <w:right w:val="none" w:sz="0" w:space="0" w:color="auto"/>
                  </w:divBdr>
                  <w:divsChild>
                    <w:div w:id="983504122">
                      <w:marLeft w:val="0"/>
                      <w:marRight w:val="0"/>
                      <w:marTop w:val="0"/>
                      <w:marBottom w:val="0"/>
                      <w:divBdr>
                        <w:top w:val="none" w:sz="0" w:space="0" w:color="auto"/>
                        <w:left w:val="none" w:sz="0" w:space="0" w:color="auto"/>
                        <w:bottom w:val="none" w:sz="0" w:space="0" w:color="auto"/>
                        <w:right w:val="none" w:sz="0" w:space="0" w:color="auto"/>
                      </w:divBdr>
                      <w:divsChild>
                        <w:div w:id="195528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1705793">
      <w:bodyDiv w:val="1"/>
      <w:marLeft w:val="0"/>
      <w:marRight w:val="0"/>
      <w:marTop w:val="0"/>
      <w:marBottom w:val="0"/>
      <w:divBdr>
        <w:top w:val="none" w:sz="0" w:space="0" w:color="auto"/>
        <w:left w:val="none" w:sz="0" w:space="0" w:color="auto"/>
        <w:bottom w:val="none" w:sz="0" w:space="0" w:color="auto"/>
        <w:right w:val="none" w:sz="0" w:space="0" w:color="auto"/>
      </w:divBdr>
      <w:divsChild>
        <w:div w:id="1552615468">
          <w:marLeft w:val="0"/>
          <w:marRight w:val="0"/>
          <w:marTop w:val="0"/>
          <w:marBottom w:val="180"/>
          <w:divBdr>
            <w:top w:val="single" w:sz="18" w:space="0" w:color="FF3300"/>
            <w:left w:val="none" w:sz="0" w:space="0" w:color="auto"/>
            <w:bottom w:val="none" w:sz="0" w:space="0" w:color="auto"/>
            <w:right w:val="none" w:sz="0" w:space="0" w:color="auto"/>
          </w:divBdr>
          <w:divsChild>
            <w:div w:id="515265741">
              <w:marLeft w:val="0"/>
              <w:marRight w:val="0"/>
              <w:marTop w:val="0"/>
              <w:marBottom w:val="0"/>
              <w:divBdr>
                <w:top w:val="none" w:sz="0" w:space="0" w:color="auto"/>
                <w:left w:val="none" w:sz="0" w:space="0" w:color="auto"/>
                <w:bottom w:val="none" w:sz="0" w:space="0" w:color="auto"/>
                <w:right w:val="none" w:sz="0" w:space="0" w:color="auto"/>
              </w:divBdr>
              <w:divsChild>
                <w:div w:id="353728638">
                  <w:marLeft w:val="0"/>
                  <w:marRight w:val="-4697"/>
                  <w:marTop w:val="0"/>
                  <w:marBottom w:val="0"/>
                  <w:divBdr>
                    <w:top w:val="none" w:sz="0" w:space="0" w:color="auto"/>
                    <w:left w:val="none" w:sz="0" w:space="0" w:color="auto"/>
                    <w:bottom w:val="none" w:sz="0" w:space="0" w:color="auto"/>
                    <w:right w:val="none" w:sz="0" w:space="0" w:color="auto"/>
                  </w:divBdr>
                  <w:divsChild>
                    <w:div w:id="1361589109">
                      <w:marLeft w:val="0"/>
                      <w:marRight w:val="4907"/>
                      <w:marTop w:val="360"/>
                      <w:marBottom w:val="360"/>
                      <w:divBdr>
                        <w:top w:val="none" w:sz="0" w:space="0" w:color="auto"/>
                        <w:left w:val="none" w:sz="0" w:space="0" w:color="auto"/>
                        <w:bottom w:val="none" w:sz="0" w:space="0" w:color="auto"/>
                        <w:right w:val="none" w:sz="0" w:space="0" w:color="auto"/>
                      </w:divBdr>
                      <w:divsChild>
                        <w:div w:id="554700823">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341932877">
      <w:bodyDiv w:val="1"/>
      <w:marLeft w:val="0"/>
      <w:marRight w:val="0"/>
      <w:marTop w:val="0"/>
      <w:marBottom w:val="0"/>
      <w:divBdr>
        <w:top w:val="none" w:sz="0" w:space="0" w:color="auto"/>
        <w:left w:val="none" w:sz="0" w:space="0" w:color="auto"/>
        <w:bottom w:val="none" w:sz="0" w:space="0" w:color="auto"/>
        <w:right w:val="none" w:sz="0" w:space="0" w:color="auto"/>
      </w:divBdr>
      <w:divsChild>
        <w:div w:id="515926913">
          <w:marLeft w:val="140"/>
          <w:marRight w:val="0"/>
          <w:marTop w:val="140"/>
          <w:marBottom w:val="0"/>
          <w:divBdr>
            <w:top w:val="none" w:sz="0" w:space="0" w:color="auto"/>
            <w:left w:val="none" w:sz="0" w:space="0" w:color="auto"/>
            <w:bottom w:val="none" w:sz="0" w:space="0" w:color="auto"/>
            <w:right w:val="none" w:sz="0" w:space="0" w:color="auto"/>
          </w:divBdr>
        </w:div>
        <w:div w:id="1062021887">
          <w:marLeft w:val="140"/>
          <w:marRight w:val="0"/>
          <w:marTop w:val="140"/>
          <w:marBottom w:val="0"/>
          <w:divBdr>
            <w:top w:val="none" w:sz="0" w:space="0" w:color="auto"/>
            <w:left w:val="none" w:sz="0" w:space="0" w:color="auto"/>
            <w:bottom w:val="none" w:sz="0" w:space="0" w:color="auto"/>
            <w:right w:val="none" w:sz="0" w:space="0" w:color="auto"/>
          </w:divBdr>
        </w:div>
        <w:div w:id="1243638346">
          <w:marLeft w:val="0"/>
          <w:marRight w:val="0"/>
          <w:marTop w:val="210"/>
          <w:marBottom w:val="0"/>
          <w:divBdr>
            <w:top w:val="none" w:sz="0" w:space="0" w:color="auto"/>
            <w:left w:val="none" w:sz="0" w:space="0" w:color="auto"/>
            <w:bottom w:val="none" w:sz="0" w:space="0" w:color="auto"/>
            <w:right w:val="none" w:sz="0" w:space="0" w:color="auto"/>
          </w:divBdr>
        </w:div>
      </w:divsChild>
    </w:div>
    <w:div w:id="345404821">
      <w:bodyDiv w:val="1"/>
      <w:marLeft w:val="0"/>
      <w:marRight w:val="0"/>
      <w:marTop w:val="0"/>
      <w:marBottom w:val="0"/>
      <w:divBdr>
        <w:top w:val="none" w:sz="0" w:space="0" w:color="auto"/>
        <w:left w:val="none" w:sz="0" w:space="0" w:color="auto"/>
        <w:bottom w:val="none" w:sz="0" w:space="0" w:color="auto"/>
        <w:right w:val="none" w:sz="0" w:space="0" w:color="auto"/>
      </w:divBdr>
      <w:divsChild>
        <w:div w:id="118034140">
          <w:marLeft w:val="559"/>
          <w:marRight w:val="0"/>
          <w:marTop w:val="0"/>
          <w:marBottom w:val="0"/>
          <w:divBdr>
            <w:top w:val="none" w:sz="0" w:space="0" w:color="auto"/>
            <w:left w:val="none" w:sz="0" w:space="0" w:color="auto"/>
            <w:bottom w:val="none" w:sz="0" w:space="0" w:color="auto"/>
            <w:right w:val="none" w:sz="0" w:space="0" w:color="auto"/>
          </w:divBdr>
        </w:div>
        <w:div w:id="182981887">
          <w:marLeft w:val="559"/>
          <w:marRight w:val="0"/>
          <w:marTop w:val="0"/>
          <w:marBottom w:val="0"/>
          <w:divBdr>
            <w:top w:val="none" w:sz="0" w:space="0" w:color="auto"/>
            <w:left w:val="none" w:sz="0" w:space="0" w:color="auto"/>
            <w:bottom w:val="none" w:sz="0" w:space="0" w:color="auto"/>
            <w:right w:val="none" w:sz="0" w:space="0" w:color="auto"/>
          </w:divBdr>
        </w:div>
        <w:div w:id="260264365">
          <w:marLeft w:val="559"/>
          <w:marRight w:val="0"/>
          <w:marTop w:val="0"/>
          <w:marBottom w:val="0"/>
          <w:divBdr>
            <w:top w:val="none" w:sz="0" w:space="0" w:color="auto"/>
            <w:left w:val="none" w:sz="0" w:space="0" w:color="auto"/>
            <w:bottom w:val="none" w:sz="0" w:space="0" w:color="auto"/>
            <w:right w:val="none" w:sz="0" w:space="0" w:color="auto"/>
          </w:divBdr>
        </w:div>
        <w:div w:id="338124218">
          <w:marLeft w:val="559"/>
          <w:marRight w:val="0"/>
          <w:marTop w:val="0"/>
          <w:marBottom w:val="0"/>
          <w:divBdr>
            <w:top w:val="none" w:sz="0" w:space="0" w:color="auto"/>
            <w:left w:val="none" w:sz="0" w:space="0" w:color="auto"/>
            <w:bottom w:val="none" w:sz="0" w:space="0" w:color="auto"/>
            <w:right w:val="none" w:sz="0" w:space="0" w:color="auto"/>
          </w:divBdr>
        </w:div>
        <w:div w:id="814418558">
          <w:marLeft w:val="559"/>
          <w:marRight w:val="0"/>
          <w:marTop w:val="0"/>
          <w:marBottom w:val="0"/>
          <w:divBdr>
            <w:top w:val="none" w:sz="0" w:space="0" w:color="auto"/>
            <w:left w:val="none" w:sz="0" w:space="0" w:color="auto"/>
            <w:bottom w:val="none" w:sz="0" w:space="0" w:color="auto"/>
            <w:right w:val="none" w:sz="0" w:space="0" w:color="auto"/>
          </w:divBdr>
        </w:div>
        <w:div w:id="1181814783">
          <w:marLeft w:val="559"/>
          <w:marRight w:val="0"/>
          <w:marTop w:val="0"/>
          <w:marBottom w:val="0"/>
          <w:divBdr>
            <w:top w:val="none" w:sz="0" w:space="0" w:color="auto"/>
            <w:left w:val="none" w:sz="0" w:space="0" w:color="auto"/>
            <w:bottom w:val="none" w:sz="0" w:space="0" w:color="auto"/>
            <w:right w:val="none" w:sz="0" w:space="0" w:color="auto"/>
          </w:divBdr>
        </w:div>
        <w:div w:id="1272860152">
          <w:marLeft w:val="559"/>
          <w:marRight w:val="0"/>
          <w:marTop w:val="0"/>
          <w:marBottom w:val="0"/>
          <w:divBdr>
            <w:top w:val="none" w:sz="0" w:space="0" w:color="auto"/>
            <w:left w:val="none" w:sz="0" w:space="0" w:color="auto"/>
            <w:bottom w:val="none" w:sz="0" w:space="0" w:color="auto"/>
            <w:right w:val="none" w:sz="0" w:space="0" w:color="auto"/>
          </w:divBdr>
        </w:div>
        <w:div w:id="1276715681">
          <w:marLeft w:val="559"/>
          <w:marRight w:val="0"/>
          <w:marTop w:val="0"/>
          <w:marBottom w:val="0"/>
          <w:divBdr>
            <w:top w:val="none" w:sz="0" w:space="0" w:color="auto"/>
            <w:left w:val="none" w:sz="0" w:space="0" w:color="auto"/>
            <w:bottom w:val="none" w:sz="0" w:space="0" w:color="auto"/>
            <w:right w:val="none" w:sz="0" w:space="0" w:color="auto"/>
          </w:divBdr>
        </w:div>
        <w:div w:id="1328099063">
          <w:marLeft w:val="559"/>
          <w:marRight w:val="0"/>
          <w:marTop w:val="0"/>
          <w:marBottom w:val="0"/>
          <w:divBdr>
            <w:top w:val="none" w:sz="0" w:space="0" w:color="auto"/>
            <w:left w:val="none" w:sz="0" w:space="0" w:color="auto"/>
            <w:bottom w:val="none" w:sz="0" w:space="0" w:color="auto"/>
            <w:right w:val="none" w:sz="0" w:space="0" w:color="auto"/>
          </w:divBdr>
        </w:div>
        <w:div w:id="1370454697">
          <w:marLeft w:val="559"/>
          <w:marRight w:val="0"/>
          <w:marTop w:val="0"/>
          <w:marBottom w:val="0"/>
          <w:divBdr>
            <w:top w:val="none" w:sz="0" w:space="0" w:color="auto"/>
            <w:left w:val="none" w:sz="0" w:space="0" w:color="auto"/>
            <w:bottom w:val="none" w:sz="0" w:space="0" w:color="auto"/>
            <w:right w:val="none" w:sz="0" w:space="0" w:color="auto"/>
          </w:divBdr>
        </w:div>
        <w:div w:id="1480458844">
          <w:marLeft w:val="559"/>
          <w:marRight w:val="0"/>
          <w:marTop w:val="0"/>
          <w:marBottom w:val="0"/>
          <w:divBdr>
            <w:top w:val="none" w:sz="0" w:space="0" w:color="auto"/>
            <w:left w:val="none" w:sz="0" w:space="0" w:color="auto"/>
            <w:bottom w:val="none" w:sz="0" w:space="0" w:color="auto"/>
            <w:right w:val="none" w:sz="0" w:space="0" w:color="auto"/>
          </w:divBdr>
        </w:div>
        <w:div w:id="1504123556">
          <w:marLeft w:val="559"/>
          <w:marRight w:val="0"/>
          <w:marTop w:val="0"/>
          <w:marBottom w:val="0"/>
          <w:divBdr>
            <w:top w:val="none" w:sz="0" w:space="0" w:color="auto"/>
            <w:left w:val="none" w:sz="0" w:space="0" w:color="auto"/>
            <w:bottom w:val="none" w:sz="0" w:space="0" w:color="auto"/>
            <w:right w:val="none" w:sz="0" w:space="0" w:color="auto"/>
          </w:divBdr>
        </w:div>
        <w:div w:id="1661615944">
          <w:marLeft w:val="559"/>
          <w:marRight w:val="0"/>
          <w:marTop w:val="0"/>
          <w:marBottom w:val="0"/>
          <w:divBdr>
            <w:top w:val="none" w:sz="0" w:space="0" w:color="auto"/>
            <w:left w:val="none" w:sz="0" w:space="0" w:color="auto"/>
            <w:bottom w:val="none" w:sz="0" w:space="0" w:color="auto"/>
            <w:right w:val="none" w:sz="0" w:space="0" w:color="auto"/>
          </w:divBdr>
        </w:div>
        <w:div w:id="1744331324">
          <w:marLeft w:val="559"/>
          <w:marRight w:val="0"/>
          <w:marTop w:val="0"/>
          <w:marBottom w:val="0"/>
          <w:divBdr>
            <w:top w:val="none" w:sz="0" w:space="0" w:color="auto"/>
            <w:left w:val="none" w:sz="0" w:space="0" w:color="auto"/>
            <w:bottom w:val="none" w:sz="0" w:space="0" w:color="auto"/>
            <w:right w:val="none" w:sz="0" w:space="0" w:color="auto"/>
          </w:divBdr>
        </w:div>
        <w:div w:id="2083721204">
          <w:marLeft w:val="559"/>
          <w:marRight w:val="0"/>
          <w:marTop w:val="0"/>
          <w:marBottom w:val="0"/>
          <w:divBdr>
            <w:top w:val="none" w:sz="0" w:space="0" w:color="auto"/>
            <w:left w:val="none" w:sz="0" w:space="0" w:color="auto"/>
            <w:bottom w:val="none" w:sz="0" w:space="0" w:color="auto"/>
            <w:right w:val="none" w:sz="0" w:space="0" w:color="auto"/>
          </w:divBdr>
        </w:div>
      </w:divsChild>
    </w:div>
    <w:div w:id="347175786">
      <w:bodyDiv w:val="1"/>
      <w:marLeft w:val="0"/>
      <w:marRight w:val="0"/>
      <w:marTop w:val="0"/>
      <w:marBottom w:val="0"/>
      <w:divBdr>
        <w:top w:val="none" w:sz="0" w:space="0" w:color="auto"/>
        <w:left w:val="none" w:sz="0" w:space="0" w:color="auto"/>
        <w:bottom w:val="none" w:sz="0" w:space="0" w:color="auto"/>
        <w:right w:val="none" w:sz="0" w:space="0" w:color="auto"/>
      </w:divBdr>
    </w:div>
    <w:div w:id="349068600">
      <w:bodyDiv w:val="1"/>
      <w:marLeft w:val="0"/>
      <w:marRight w:val="0"/>
      <w:marTop w:val="0"/>
      <w:marBottom w:val="0"/>
      <w:divBdr>
        <w:top w:val="none" w:sz="0" w:space="0" w:color="auto"/>
        <w:left w:val="none" w:sz="0" w:space="0" w:color="auto"/>
        <w:bottom w:val="none" w:sz="0" w:space="0" w:color="auto"/>
        <w:right w:val="none" w:sz="0" w:space="0" w:color="auto"/>
      </w:divBdr>
    </w:div>
    <w:div w:id="349330991">
      <w:bodyDiv w:val="1"/>
      <w:marLeft w:val="0"/>
      <w:marRight w:val="0"/>
      <w:marTop w:val="0"/>
      <w:marBottom w:val="0"/>
      <w:divBdr>
        <w:top w:val="none" w:sz="0" w:space="0" w:color="auto"/>
        <w:left w:val="none" w:sz="0" w:space="0" w:color="auto"/>
        <w:bottom w:val="none" w:sz="0" w:space="0" w:color="auto"/>
        <w:right w:val="none" w:sz="0" w:space="0" w:color="auto"/>
      </w:divBdr>
    </w:div>
    <w:div w:id="352268399">
      <w:bodyDiv w:val="1"/>
      <w:marLeft w:val="0"/>
      <w:marRight w:val="0"/>
      <w:marTop w:val="0"/>
      <w:marBottom w:val="0"/>
      <w:divBdr>
        <w:top w:val="none" w:sz="0" w:space="0" w:color="auto"/>
        <w:left w:val="none" w:sz="0" w:space="0" w:color="auto"/>
        <w:bottom w:val="none" w:sz="0" w:space="0" w:color="auto"/>
        <w:right w:val="none" w:sz="0" w:space="0" w:color="auto"/>
      </w:divBdr>
    </w:div>
    <w:div w:id="352725806">
      <w:bodyDiv w:val="1"/>
      <w:marLeft w:val="0"/>
      <w:marRight w:val="0"/>
      <w:marTop w:val="0"/>
      <w:marBottom w:val="0"/>
      <w:divBdr>
        <w:top w:val="none" w:sz="0" w:space="0" w:color="auto"/>
        <w:left w:val="none" w:sz="0" w:space="0" w:color="auto"/>
        <w:bottom w:val="none" w:sz="0" w:space="0" w:color="auto"/>
        <w:right w:val="none" w:sz="0" w:space="0" w:color="auto"/>
      </w:divBdr>
    </w:div>
    <w:div w:id="353533365">
      <w:bodyDiv w:val="1"/>
      <w:marLeft w:val="0"/>
      <w:marRight w:val="0"/>
      <w:marTop w:val="0"/>
      <w:marBottom w:val="0"/>
      <w:divBdr>
        <w:top w:val="none" w:sz="0" w:space="0" w:color="auto"/>
        <w:left w:val="none" w:sz="0" w:space="0" w:color="auto"/>
        <w:bottom w:val="none" w:sz="0" w:space="0" w:color="auto"/>
        <w:right w:val="none" w:sz="0" w:space="0" w:color="auto"/>
      </w:divBdr>
    </w:div>
    <w:div w:id="358505989">
      <w:bodyDiv w:val="1"/>
      <w:marLeft w:val="0"/>
      <w:marRight w:val="0"/>
      <w:marTop w:val="0"/>
      <w:marBottom w:val="0"/>
      <w:divBdr>
        <w:top w:val="none" w:sz="0" w:space="0" w:color="auto"/>
        <w:left w:val="none" w:sz="0" w:space="0" w:color="auto"/>
        <w:bottom w:val="none" w:sz="0" w:space="0" w:color="auto"/>
        <w:right w:val="none" w:sz="0" w:space="0" w:color="auto"/>
      </w:divBdr>
    </w:div>
    <w:div w:id="359740860">
      <w:bodyDiv w:val="1"/>
      <w:marLeft w:val="0"/>
      <w:marRight w:val="0"/>
      <w:marTop w:val="0"/>
      <w:marBottom w:val="0"/>
      <w:divBdr>
        <w:top w:val="none" w:sz="0" w:space="0" w:color="auto"/>
        <w:left w:val="none" w:sz="0" w:space="0" w:color="auto"/>
        <w:bottom w:val="none" w:sz="0" w:space="0" w:color="auto"/>
        <w:right w:val="none" w:sz="0" w:space="0" w:color="auto"/>
      </w:divBdr>
    </w:div>
    <w:div w:id="366879549">
      <w:bodyDiv w:val="1"/>
      <w:marLeft w:val="0"/>
      <w:marRight w:val="0"/>
      <w:marTop w:val="0"/>
      <w:marBottom w:val="0"/>
      <w:divBdr>
        <w:top w:val="none" w:sz="0" w:space="0" w:color="auto"/>
        <w:left w:val="none" w:sz="0" w:space="0" w:color="auto"/>
        <w:bottom w:val="none" w:sz="0" w:space="0" w:color="auto"/>
        <w:right w:val="none" w:sz="0" w:space="0" w:color="auto"/>
      </w:divBdr>
    </w:div>
    <w:div w:id="368380200">
      <w:bodyDiv w:val="1"/>
      <w:marLeft w:val="0"/>
      <w:marRight w:val="0"/>
      <w:marTop w:val="0"/>
      <w:marBottom w:val="0"/>
      <w:divBdr>
        <w:top w:val="none" w:sz="0" w:space="0" w:color="auto"/>
        <w:left w:val="none" w:sz="0" w:space="0" w:color="auto"/>
        <w:bottom w:val="none" w:sz="0" w:space="0" w:color="auto"/>
        <w:right w:val="none" w:sz="0" w:space="0" w:color="auto"/>
      </w:divBdr>
    </w:div>
    <w:div w:id="371924862">
      <w:bodyDiv w:val="1"/>
      <w:marLeft w:val="0"/>
      <w:marRight w:val="0"/>
      <w:marTop w:val="0"/>
      <w:marBottom w:val="0"/>
      <w:divBdr>
        <w:top w:val="none" w:sz="0" w:space="0" w:color="auto"/>
        <w:left w:val="none" w:sz="0" w:space="0" w:color="auto"/>
        <w:bottom w:val="none" w:sz="0" w:space="0" w:color="auto"/>
        <w:right w:val="none" w:sz="0" w:space="0" w:color="auto"/>
      </w:divBdr>
    </w:div>
    <w:div w:id="372468122">
      <w:bodyDiv w:val="1"/>
      <w:marLeft w:val="0"/>
      <w:marRight w:val="0"/>
      <w:marTop w:val="0"/>
      <w:marBottom w:val="0"/>
      <w:divBdr>
        <w:top w:val="none" w:sz="0" w:space="0" w:color="auto"/>
        <w:left w:val="none" w:sz="0" w:space="0" w:color="auto"/>
        <w:bottom w:val="none" w:sz="0" w:space="0" w:color="auto"/>
        <w:right w:val="none" w:sz="0" w:space="0" w:color="auto"/>
      </w:divBdr>
    </w:div>
    <w:div w:id="372773722">
      <w:bodyDiv w:val="1"/>
      <w:marLeft w:val="0"/>
      <w:marRight w:val="0"/>
      <w:marTop w:val="0"/>
      <w:marBottom w:val="0"/>
      <w:divBdr>
        <w:top w:val="none" w:sz="0" w:space="0" w:color="auto"/>
        <w:left w:val="none" w:sz="0" w:space="0" w:color="auto"/>
        <w:bottom w:val="none" w:sz="0" w:space="0" w:color="auto"/>
        <w:right w:val="none" w:sz="0" w:space="0" w:color="auto"/>
      </w:divBdr>
    </w:div>
    <w:div w:id="375469191">
      <w:bodyDiv w:val="1"/>
      <w:marLeft w:val="0"/>
      <w:marRight w:val="0"/>
      <w:marTop w:val="0"/>
      <w:marBottom w:val="0"/>
      <w:divBdr>
        <w:top w:val="none" w:sz="0" w:space="0" w:color="auto"/>
        <w:left w:val="none" w:sz="0" w:space="0" w:color="auto"/>
        <w:bottom w:val="none" w:sz="0" w:space="0" w:color="auto"/>
        <w:right w:val="none" w:sz="0" w:space="0" w:color="auto"/>
      </w:divBdr>
    </w:div>
    <w:div w:id="376659622">
      <w:bodyDiv w:val="1"/>
      <w:marLeft w:val="0"/>
      <w:marRight w:val="0"/>
      <w:marTop w:val="0"/>
      <w:marBottom w:val="0"/>
      <w:divBdr>
        <w:top w:val="none" w:sz="0" w:space="0" w:color="auto"/>
        <w:left w:val="none" w:sz="0" w:space="0" w:color="auto"/>
        <w:bottom w:val="none" w:sz="0" w:space="0" w:color="auto"/>
        <w:right w:val="none" w:sz="0" w:space="0" w:color="auto"/>
      </w:divBdr>
    </w:div>
    <w:div w:id="377946365">
      <w:bodyDiv w:val="1"/>
      <w:marLeft w:val="0"/>
      <w:marRight w:val="0"/>
      <w:marTop w:val="0"/>
      <w:marBottom w:val="0"/>
      <w:divBdr>
        <w:top w:val="none" w:sz="0" w:space="0" w:color="auto"/>
        <w:left w:val="none" w:sz="0" w:space="0" w:color="auto"/>
        <w:bottom w:val="none" w:sz="0" w:space="0" w:color="auto"/>
        <w:right w:val="none" w:sz="0" w:space="0" w:color="auto"/>
      </w:divBdr>
    </w:div>
    <w:div w:id="378825445">
      <w:bodyDiv w:val="1"/>
      <w:marLeft w:val="0"/>
      <w:marRight w:val="0"/>
      <w:marTop w:val="0"/>
      <w:marBottom w:val="0"/>
      <w:divBdr>
        <w:top w:val="none" w:sz="0" w:space="0" w:color="auto"/>
        <w:left w:val="none" w:sz="0" w:space="0" w:color="auto"/>
        <w:bottom w:val="none" w:sz="0" w:space="0" w:color="auto"/>
        <w:right w:val="none" w:sz="0" w:space="0" w:color="auto"/>
      </w:divBdr>
      <w:divsChild>
        <w:div w:id="145709713">
          <w:marLeft w:val="0"/>
          <w:marRight w:val="0"/>
          <w:marTop w:val="0"/>
          <w:marBottom w:val="0"/>
          <w:divBdr>
            <w:top w:val="none" w:sz="0" w:space="0" w:color="auto"/>
            <w:left w:val="none" w:sz="0" w:space="0" w:color="auto"/>
            <w:bottom w:val="none" w:sz="0" w:space="0" w:color="auto"/>
            <w:right w:val="none" w:sz="0" w:space="0" w:color="auto"/>
          </w:divBdr>
          <w:divsChild>
            <w:div w:id="1171408648">
              <w:marLeft w:val="0"/>
              <w:marRight w:val="0"/>
              <w:marTop w:val="0"/>
              <w:marBottom w:val="0"/>
              <w:divBdr>
                <w:top w:val="none" w:sz="0" w:space="0" w:color="auto"/>
                <w:left w:val="none" w:sz="0" w:space="0" w:color="auto"/>
                <w:bottom w:val="none" w:sz="0" w:space="0" w:color="auto"/>
                <w:right w:val="none" w:sz="0" w:space="0" w:color="auto"/>
              </w:divBdr>
              <w:divsChild>
                <w:div w:id="136782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88338">
      <w:bodyDiv w:val="1"/>
      <w:marLeft w:val="0"/>
      <w:marRight w:val="0"/>
      <w:marTop w:val="0"/>
      <w:marBottom w:val="0"/>
      <w:divBdr>
        <w:top w:val="none" w:sz="0" w:space="0" w:color="auto"/>
        <w:left w:val="none" w:sz="0" w:space="0" w:color="auto"/>
        <w:bottom w:val="none" w:sz="0" w:space="0" w:color="auto"/>
        <w:right w:val="none" w:sz="0" w:space="0" w:color="auto"/>
      </w:divBdr>
    </w:div>
    <w:div w:id="390425824">
      <w:bodyDiv w:val="1"/>
      <w:marLeft w:val="0"/>
      <w:marRight w:val="0"/>
      <w:marTop w:val="0"/>
      <w:marBottom w:val="0"/>
      <w:divBdr>
        <w:top w:val="none" w:sz="0" w:space="0" w:color="auto"/>
        <w:left w:val="none" w:sz="0" w:space="0" w:color="auto"/>
        <w:bottom w:val="none" w:sz="0" w:space="0" w:color="auto"/>
        <w:right w:val="none" w:sz="0" w:space="0" w:color="auto"/>
      </w:divBdr>
      <w:divsChild>
        <w:div w:id="121004029">
          <w:marLeft w:val="547"/>
          <w:marRight w:val="0"/>
          <w:marTop w:val="154"/>
          <w:marBottom w:val="0"/>
          <w:divBdr>
            <w:top w:val="none" w:sz="0" w:space="0" w:color="auto"/>
            <w:left w:val="none" w:sz="0" w:space="0" w:color="auto"/>
            <w:bottom w:val="none" w:sz="0" w:space="0" w:color="auto"/>
            <w:right w:val="none" w:sz="0" w:space="0" w:color="auto"/>
          </w:divBdr>
        </w:div>
        <w:div w:id="208340815">
          <w:marLeft w:val="1080"/>
          <w:marRight w:val="0"/>
          <w:marTop w:val="134"/>
          <w:marBottom w:val="0"/>
          <w:divBdr>
            <w:top w:val="none" w:sz="0" w:space="0" w:color="auto"/>
            <w:left w:val="none" w:sz="0" w:space="0" w:color="auto"/>
            <w:bottom w:val="none" w:sz="0" w:space="0" w:color="auto"/>
            <w:right w:val="none" w:sz="0" w:space="0" w:color="auto"/>
          </w:divBdr>
        </w:div>
        <w:div w:id="589196763">
          <w:marLeft w:val="1080"/>
          <w:marRight w:val="0"/>
          <w:marTop w:val="134"/>
          <w:marBottom w:val="0"/>
          <w:divBdr>
            <w:top w:val="none" w:sz="0" w:space="0" w:color="auto"/>
            <w:left w:val="none" w:sz="0" w:space="0" w:color="auto"/>
            <w:bottom w:val="none" w:sz="0" w:space="0" w:color="auto"/>
            <w:right w:val="none" w:sz="0" w:space="0" w:color="auto"/>
          </w:divBdr>
        </w:div>
        <w:div w:id="1719620356">
          <w:marLeft w:val="1080"/>
          <w:marRight w:val="0"/>
          <w:marTop w:val="134"/>
          <w:marBottom w:val="0"/>
          <w:divBdr>
            <w:top w:val="none" w:sz="0" w:space="0" w:color="auto"/>
            <w:left w:val="none" w:sz="0" w:space="0" w:color="auto"/>
            <w:bottom w:val="none" w:sz="0" w:space="0" w:color="auto"/>
            <w:right w:val="none" w:sz="0" w:space="0" w:color="auto"/>
          </w:divBdr>
        </w:div>
        <w:div w:id="1751468632">
          <w:marLeft w:val="1080"/>
          <w:marRight w:val="0"/>
          <w:marTop w:val="134"/>
          <w:marBottom w:val="0"/>
          <w:divBdr>
            <w:top w:val="none" w:sz="0" w:space="0" w:color="auto"/>
            <w:left w:val="none" w:sz="0" w:space="0" w:color="auto"/>
            <w:bottom w:val="none" w:sz="0" w:space="0" w:color="auto"/>
            <w:right w:val="none" w:sz="0" w:space="0" w:color="auto"/>
          </w:divBdr>
        </w:div>
      </w:divsChild>
    </w:div>
    <w:div w:id="391853956">
      <w:bodyDiv w:val="1"/>
      <w:marLeft w:val="0"/>
      <w:marRight w:val="0"/>
      <w:marTop w:val="0"/>
      <w:marBottom w:val="0"/>
      <w:divBdr>
        <w:top w:val="none" w:sz="0" w:space="0" w:color="auto"/>
        <w:left w:val="none" w:sz="0" w:space="0" w:color="auto"/>
        <w:bottom w:val="none" w:sz="0" w:space="0" w:color="auto"/>
        <w:right w:val="none" w:sz="0" w:space="0" w:color="auto"/>
      </w:divBdr>
      <w:divsChild>
        <w:div w:id="532571397">
          <w:marLeft w:val="1080"/>
          <w:marRight w:val="0"/>
          <w:marTop w:val="134"/>
          <w:marBottom w:val="0"/>
          <w:divBdr>
            <w:top w:val="none" w:sz="0" w:space="0" w:color="auto"/>
            <w:left w:val="none" w:sz="0" w:space="0" w:color="auto"/>
            <w:bottom w:val="none" w:sz="0" w:space="0" w:color="auto"/>
            <w:right w:val="none" w:sz="0" w:space="0" w:color="auto"/>
          </w:divBdr>
        </w:div>
        <w:div w:id="900677090">
          <w:marLeft w:val="547"/>
          <w:marRight w:val="0"/>
          <w:marTop w:val="154"/>
          <w:marBottom w:val="0"/>
          <w:divBdr>
            <w:top w:val="none" w:sz="0" w:space="0" w:color="auto"/>
            <w:left w:val="none" w:sz="0" w:space="0" w:color="auto"/>
            <w:bottom w:val="none" w:sz="0" w:space="0" w:color="auto"/>
            <w:right w:val="none" w:sz="0" w:space="0" w:color="auto"/>
          </w:divBdr>
        </w:div>
      </w:divsChild>
    </w:div>
    <w:div w:id="397242943">
      <w:bodyDiv w:val="1"/>
      <w:marLeft w:val="0"/>
      <w:marRight w:val="0"/>
      <w:marTop w:val="0"/>
      <w:marBottom w:val="0"/>
      <w:divBdr>
        <w:top w:val="none" w:sz="0" w:space="0" w:color="auto"/>
        <w:left w:val="none" w:sz="0" w:space="0" w:color="auto"/>
        <w:bottom w:val="none" w:sz="0" w:space="0" w:color="auto"/>
        <w:right w:val="none" w:sz="0" w:space="0" w:color="auto"/>
      </w:divBdr>
    </w:div>
    <w:div w:id="397480172">
      <w:bodyDiv w:val="1"/>
      <w:marLeft w:val="0"/>
      <w:marRight w:val="0"/>
      <w:marTop w:val="0"/>
      <w:marBottom w:val="0"/>
      <w:divBdr>
        <w:top w:val="none" w:sz="0" w:space="0" w:color="auto"/>
        <w:left w:val="none" w:sz="0" w:space="0" w:color="auto"/>
        <w:bottom w:val="none" w:sz="0" w:space="0" w:color="auto"/>
        <w:right w:val="none" w:sz="0" w:space="0" w:color="auto"/>
      </w:divBdr>
    </w:div>
    <w:div w:id="404453356">
      <w:bodyDiv w:val="1"/>
      <w:marLeft w:val="0"/>
      <w:marRight w:val="0"/>
      <w:marTop w:val="0"/>
      <w:marBottom w:val="0"/>
      <w:divBdr>
        <w:top w:val="none" w:sz="0" w:space="0" w:color="auto"/>
        <w:left w:val="none" w:sz="0" w:space="0" w:color="auto"/>
        <w:bottom w:val="none" w:sz="0" w:space="0" w:color="auto"/>
        <w:right w:val="none" w:sz="0" w:space="0" w:color="auto"/>
      </w:divBdr>
      <w:divsChild>
        <w:div w:id="1158889208">
          <w:marLeft w:val="0"/>
          <w:marRight w:val="0"/>
          <w:marTop w:val="0"/>
          <w:marBottom w:val="169"/>
          <w:divBdr>
            <w:top w:val="none" w:sz="0" w:space="0" w:color="auto"/>
            <w:left w:val="none" w:sz="0" w:space="0" w:color="auto"/>
            <w:bottom w:val="none" w:sz="0" w:space="0" w:color="auto"/>
            <w:right w:val="none" w:sz="0" w:space="0" w:color="auto"/>
          </w:divBdr>
        </w:div>
        <w:div w:id="2000649012">
          <w:marLeft w:val="0"/>
          <w:marRight w:val="0"/>
          <w:marTop w:val="0"/>
          <w:marBottom w:val="0"/>
          <w:divBdr>
            <w:top w:val="none" w:sz="0" w:space="0" w:color="auto"/>
            <w:left w:val="none" w:sz="0" w:space="0" w:color="auto"/>
            <w:bottom w:val="none" w:sz="0" w:space="0" w:color="auto"/>
            <w:right w:val="none" w:sz="0" w:space="0" w:color="auto"/>
          </w:divBdr>
          <w:divsChild>
            <w:div w:id="1947496809">
              <w:marLeft w:val="0"/>
              <w:marRight w:val="0"/>
              <w:marTop w:val="0"/>
              <w:marBottom w:val="0"/>
              <w:divBdr>
                <w:top w:val="none" w:sz="0" w:space="0" w:color="auto"/>
                <w:left w:val="none" w:sz="0" w:space="0" w:color="auto"/>
                <w:bottom w:val="none" w:sz="0" w:space="0" w:color="auto"/>
                <w:right w:val="none" w:sz="0" w:space="0" w:color="auto"/>
              </w:divBdr>
              <w:divsChild>
                <w:div w:id="508254491">
                  <w:marLeft w:val="0"/>
                  <w:marRight w:val="0"/>
                  <w:marTop w:val="0"/>
                  <w:marBottom w:val="0"/>
                  <w:divBdr>
                    <w:top w:val="none" w:sz="0" w:space="0" w:color="auto"/>
                    <w:left w:val="none" w:sz="0" w:space="0" w:color="auto"/>
                    <w:bottom w:val="none" w:sz="0" w:space="0" w:color="auto"/>
                    <w:right w:val="none" w:sz="0" w:space="0" w:color="auto"/>
                  </w:divBdr>
                  <w:divsChild>
                    <w:div w:id="1155419185">
                      <w:marLeft w:val="0"/>
                      <w:marRight w:val="0"/>
                      <w:marTop w:val="0"/>
                      <w:marBottom w:val="0"/>
                      <w:divBdr>
                        <w:top w:val="none" w:sz="0" w:space="0" w:color="auto"/>
                        <w:left w:val="none" w:sz="0" w:space="0" w:color="auto"/>
                        <w:bottom w:val="none" w:sz="0" w:space="0" w:color="auto"/>
                        <w:right w:val="none" w:sz="0" w:space="0" w:color="auto"/>
                      </w:divBdr>
                      <w:divsChild>
                        <w:div w:id="153030247">
                          <w:marLeft w:val="0"/>
                          <w:marRight w:val="0"/>
                          <w:marTop w:val="0"/>
                          <w:marBottom w:val="0"/>
                          <w:divBdr>
                            <w:top w:val="none" w:sz="0" w:space="0" w:color="auto"/>
                            <w:left w:val="none" w:sz="0" w:space="0" w:color="auto"/>
                            <w:bottom w:val="none" w:sz="0" w:space="0" w:color="auto"/>
                            <w:right w:val="none" w:sz="0" w:space="0" w:color="auto"/>
                          </w:divBdr>
                        </w:div>
                        <w:div w:id="301353014">
                          <w:marLeft w:val="0"/>
                          <w:marRight w:val="0"/>
                          <w:marTop w:val="0"/>
                          <w:marBottom w:val="0"/>
                          <w:divBdr>
                            <w:top w:val="none" w:sz="0" w:space="0" w:color="auto"/>
                            <w:left w:val="none" w:sz="0" w:space="0" w:color="auto"/>
                            <w:bottom w:val="none" w:sz="0" w:space="0" w:color="auto"/>
                            <w:right w:val="none" w:sz="0" w:space="0" w:color="auto"/>
                          </w:divBdr>
                        </w:div>
                        <w:div w:id="343820513">
                          <w:marLeft w:val="0"/>
                          <w:marRight w:val="0"/>
                          <w:marTop w:val="0"/>
                          <w:marBottom w:val="0"/>
                          <w:divBdr>
                            <w:top w:val="none" w:sz="0" w:space="0" w:color="auto"/>
                            <w:left w:val="none" w:sz="0" w:space="0" w:color="auto"/>
                            <w:bottom w:val="none" w:sz="0" w:space="0" w:color="auto"/>
                            <w:right w:val="none" w:sz="0" w:space="0" w:color="auto"/>
                          </w:divBdr>
                        </w:div>
                        <w:div w:id="464852210">
                          <w:marLeft w:val="0"/>
                          <w:marRight w:val="0"/>
                          <w:marTop w:val="0"/>
                          <w:marBottom w:val="0"/>
                          <w:divBdr>
                            <w:top w:val="none" w:sz="0" w:space="0" w:color="auto"/>
                            <w:left w:val="none" w:sz="0" w:space="0" w:color="auto"/>
                            <w:bottom w:val="none" w:sz="0" w:space="0" w:color="auto"/>
                            <w:right w:val="none" w:sz="0" w:space="0" w:color="auto"/>
                          </w:divBdr>
                        </w:div>
                        <w:div w:id="553663593">
                          <w:marLeft w:val="0"/>
                          <w:marRight w:val="0"/>
                          <w:marTop w:val="0"/>
                          <w:marBottom w:val="0"/>
                          <w:divBdr>
                            <w:top w:val="none" w:sz="0" w:space="0" w:color="auto"/>
                            <w:left w:val="none" w:sz="0" w:space="0" w:color="auto"/>
                            <w:bottom w:val="none" w:sz="0" w:space="0" w:color="auto"/>
                            <w:right w:val="none" w:sz="0" w:space="0" w:color="auto"/>
                          </w:divBdr>
                        </w:div>
                        <w:div w:id="1036585037">
                          <w:marLeft w:val="0"/>
                          <w:marRight w:val="0"/>
                          <w:marTop w:val="0"/>
                          <w:marBottom w:val="0"/>
                          <w:divBdr>
                            <w:top w:val="none" w:sz="0" w:space="0" w:color="auto"/>
                            <w:left w:val="none" w:sz="0" w:space="0" w:color="auto"/>
                            <w:bottom w:val="none" w:sz="0" w:space="0" w:color="auto"/>
                            <w:right w:val="none" w:sz="0" w:space="0" w:color="auto"/>
                          </w:divBdr>
                        </w:div>
                        <w:div w:id="1780947624">
                          <w:marLeft w:val="0"/>
                          <w:marRight w:val="0"/>
                          <w:marTop w:val="0"/>
                          <w:marBottom w:val="0"/>
                          <w:divBdr>
                            <w:top w:val="none" w:sz="0" w:space="0" w:color="auto"/>
                            <w:left w:val="none" w:sz="0" w:space="0" w:color="auto"/>
                            <w:bottom w:val="none" w:sz="0" w:space="0" w:color="auto"/>
                            <w:right w:val="none" w:sz="0" w:space="0" w:color="auto"/>
                          </w:divBdr>
                        </w:div>
                        <w:div w:id="1879319598">
                          <w:marLeft w:val="0"/>
                          <w:marRight w:val="0"/>
                          <w:marTop w:val="0"/>
                          <w:marBottom w:val="0"/>
                          <w:divBdr>
                            <w:top w:val="none" w:sz="0" w:space="0" w:color="auto"/>
                            <w:left w:val="none" w:sz="0" w:space="0" w:color="auto"/>
                            <w:bottom w:val="none" w:sz="0" w:space="0" w:color="auto"/>
                            <w:right w:val="none" w:sz="0" w:space="0" w:color="auto"/>
                          </w:divBdr>
                        </w:div>
                        <w:div w:id="1953514229">
                          <w:marLeft w:val="0"/>
                          <w:marRight w:val="0"/>
                          <w:marTop w:val="0"/>
                          <w:marBottom w:val="0"/>
                          <w:divBdr>
                            <w:top w:val="none" w:sz="0" w:space="0" w:color="auto"/>
                            <w:left w:val="none" w:sz="0" w:space="0" w:color="auto"/>
                            <w:bottom w:val="none" w:sz="0" w:space="0" w:color="auto"/>
                            <w:right w:val="none" w:sz="0" w:space="0" w:color="auto"/>
                          </w:divBdr>
                        </w:div>
                        <w:div w:id="1985697644">
                          <w:marLeft w:val="0"/>
                          <w:marRight w:val="0"/>
                          <w:marTop w:val="0"/>
                          <w:marBottom w:val="0"/>
                          <w:divBdr>
                            <w:top w:val="none" w:sz="0" w:space="0" w:color="auto"/>
                            <w:left w:val="none" w:sz="0" w:space="0" w:color="auto"/>
                            <w:bottom w:val="none" w:sz="0" w:space="0" w:color="auto"/>
                            <w:right w:val="none" w:sz="0" w:space="0" w:color="auto"/>
                          </w:divBdr>
                        </w:div>
                        <w:div w:id="2074043325">
                          <w:marLeft w:val="0"/>
                          <w:marRight w:val="0"/>
                          <w:marTop w:val="0"/>
                          <w:marBottom w:val="0"/>
                          <w:divBdr>
                            <w:top w:val="none" w:sz="0" w:space="0" w:color="auto"/>
                            <w:left w:val="none" w:sz="0" w:space="0" w:color="auto"/>
                            <w:bottom w:val="none" w:sz="0" w:space="0" w:color="auto"/>
                            <w:right w:val="none" w:sz="0" w:space="0" w:color="auto"/>
                          </w:divBdr>
                        </w:div>
                        <w:div w:id="2085714229">
                          <w:marLeft w:val="0"/>
                          <w:marRight w:val="0"/>
                          <w:marTop w:val="0"/>
                          <w:marBottom w:val="0"/>
                          <w:divBdr>
                            <w:top w:val="none" w:sz="0" w:space="0" w:color="auto"/>
                            <w:left w:val="none" w:sz="0" w:space="0" w:color="auto"/>
                            <w:bottom w:val="none" w:sz="0" w:space="0" w:color="auto"/>
                            <w:right w:val="none" w:sz="0" w:space="0" w:color="auto"/>
                          </w:divBdr>
                        </w:div>
                        <w:div w:id="214318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7459550">
      <w:bodyDiv w:val="1"/>
      <w:marLeft w:val="0"/>
      <w:marRight w:val="0"/>
      <w:marTop w:val="0"/>
      <w:marBottom w:val="0"/>
      <w:divBdr>
        <w:top w:val="none" w:sz="0" w:space="0" w:color="auto"/>
        <w:left w:val="none" w:sz="0" w:space="0" w:color="auto"/>
        <w:bottom w:val="none" w:sz="0" w:space="0" w:color="auto"/>
        <w:right w:val="none" w:sz="0" w:space="0" w:color="auto"/>
      </w:divBdr>
    </w:div>
    <w:div w:id="419259338">
      <w:bodyDiv w:val="1"/>
      <w:marLeft w:val="0"/>
      <w:marRight w:val="0"/>
      <w:marTop w:val="0"/>
      <w:marBottom w:val="0"/>
      <w:divBdr>
        <w:top w:val="none" w:sz="0" w:space="0" w:color="auto"/>
        <w:left w:val="none" w:sz="0" w:space="0" w:color="auto"/>
        <w:bottom w:val="none" w:sz="0" w:space="0" w:color="auto"/>
        <w:right w:val="none" w:sz="0" w:space="0" w:color="auto"/>
      </w:divBdr>
    </w:div>
    <w:div w:id="419565755">
      <w:bodyDiv w:val="1"/>
      <w:marLeft w:val="0"/>
      <w:marRight w:val="0"/>
      <w:marTop w:val="0"/>
      <w:marBottom w:val="0"/>
      <w:divBdr>
        <w:top w:val="none" w:sz="0" w:space="0" w:color="auto"/>
        <w:left w:val="none" w:sz="0" w:space="0" w:color="auto"/>
        <w:bottom w:val="none" w:sz="0" w:space="0" w:color="auto"/>
        <w:right w:val="none" w:sz="0" w:space="0" w:color="auto"/>
      </w:divBdr>
      <w:divsChild>
        <w:div w:id="203830003">
          <w:marLeft w:val="0"/>
          <w:marRight w:val="408"/>
          <w:marTop w:val="0"/>
          <w:marBottom w:val="0"/>
          <w:divBdr>
            <w:top w:val="none" w:sz="0" w:space="0" w:color="auto"/>
            <w:left w:val="none" w:sz="0" w:space="0" w:color="auto"/>
            <w:bottom w:val="none" w:sz="0" w:space="0" w:color="auto"/>
            <w:right w:val="none" w:sz="0" w:space="0" w:color="auto"/>
          </w:divBdr>
        </w:div>
        <w:div w:id="1218469007">
          <w:marLeft w:val="0"/>
          <w:marRight w:val="408"/>
          <w:marTop w:val="0"/>
          <w:marBottom w:val="0"/>
          <w:divBdr>
            <w:top w:val="none" w:sz="0" w:space="0" w:color="auto"/>
            <w:left w:val="none" w:sz="0" w:space="0" w:color="auto"/>
            <w:bottom w:val="none" w:sz="0" w:space="0" w:color="auto"/>
            <w:right w:val="none" w:sz="0" w:space="0" w:color="auto"/>
          </w:divBdr>
        </w:div>
      </w:divsChild>
    </w:div>
    <w:div w:id="425421932">
      <w:bodyDiv w:val="1"/>
      <w:marLeft w:val="0"/>
      <w:marRight w:val="0"/>
      <w:marTop w:val="0"/>
      <w:marBottom w:val="0"/>
      <w:divBdr>
        <w:top w:val="none" w:sz="0" w:space="0" w:color="auto"/>
        <w:left w:val="none" w:sz="0" w:space="0" w:color="auto"/>
        <w:bottom w:val="none" w:sz="0" w:space="0" w:color="auto"/>
        <w:right w:val="none" w:sz="0" w:space="0" w:color="auto"/>
      </w:divBdr>
    </w:div>
    <w:div w:id="432632985">
      <w:bodyDiv w:val="1"/>
      <w:marLeft w:val="0"/>
      <w:marRight w:val="0"/>
      <w:marTop w:val="0"/>
      <w:marBottom w:val="0"/>
      <w:divBdr>
        <w:top w:val="none" w:sz="0" w:space="0" w:color="auto"/>
        <w:left w:val="none" w:sz="0" w:space="0" w:color="auto"/>
        <w:bottom w:val="none" w:sz="0" w:space="0" w:color="auto"/>
        <w:right w:val="none" w:sz="0" w:space="0" w:color="auto"/>
      </w:divBdr>
    </w:div>
    <w:div w:id="433328516">
      <w:bodyDiv w:val="1"/>
      <w:marLeft w:val="0"/>
      <w:marRight w:val="0"/>
      <w:marTop w:val="0"/>
      <w:marBottom w:val="0"/>
      <w:divBdr>
        <w:top w:val="none" w:sz="0" w:space="0" w:color="auto"/>
        <w:left w:val="none" w:sz="0" w:space="0" w:color="auto"/>
        <w:bottom w:val="none" w:sz="0" w:space="0" w:color="auto"/>
        <w:right w:val="none" w:sz="0" w:space="0" w:color="auto"/>
      </w:divBdr>
    </w:div>
    <w:div w:id="434519895">
      <w:bodyDiv w:val="1"/>
      <w:marLeft w:val="0"/>
      <w:marRight w:val="0"/>
      <w:marTop w:val="0"/>
      <w:marBottom w:val="0"/>
      <w:divBdr>
        <w:top w:val="none" w:sz="0" w:space="0" w:color="auto"/>
        <w:left w:val="none" w:sz="0" w:space="0" w:color="auto"/>
        <w:bottom w:val="none" w:sz="0" w:space="0" w:color="auto"/>
        <w:right w:val="none" w:sz="0" w:space="0" w:color="auto"/>
      </w:divBdr>
    </w:div>
    <w:div w:id="436143336">
      <w:bodyDiv w:val="1"/>
      <w:marLeft w:val="0"/>
      <w:marRight w:val="0"/>
      <w:marTop w:val="0"/>
      <w:marBottom w:val="0"/>
      <w:divBdr>
        <w:top w:val="none" w:sz="0" w:space="0" w:color="auto"/>
        <w:left w:val="none" w:sz="0" w:space="0" w:color="auto"/>
        <w:bottom w:val="none" w:sz="0" w:space="0" w:color="auto"/>
        <w:right w:val="none" w:sz="0" w:space="0" w:color="auto"/>
      </w:divBdr>
      <w:divsChild>
        <w:div w:id="236984407">
          <w:marLeft w:val="0"/>
          <w:marRight w:val="0"/>
          <w:marTop w:val="0"/>
          <w:marBottom w:val="169"/>
          <w:divBdr>
            <w:top w:val="none" w:sz="0" w:space="0" w:color="auto"/>
            <w:left w:val="none" w:sz="0" w:space="0" w:color="auto"/>
            <w:bottom w:val="none" w:sz="0" w:space="0" w:color="auto"/>
            <w:right w:val="none" w:sz="0" w:space="0" w:color="auto"/>
          </w:divBdr>
        </w:div>
        <w:div w:id="1081484922">
          <w:marLeft w:val="0"/>
          <w:marRight w:val="0"/>
          <w:marTop w:val="0"/>
          <w:marBottom w:val="0"/>
          <w:divBdr>
            <w:top w:val="none" w:sz="0" w:space="0" w:color="auto"/>
            <w:left w:val="none" w:sz="0" w:space="0" w:color="auto"/>
            <w:bottom w:val="none" w:sz="0" w:space="0" w:color="auto"/>
            <w:right w:val="none" w:sz="0" w:space="0" w:color="auto"/>
          </w:divBdr>
          <w:divsChild>
            <w:div w:id="1842817799">
              <w:marLeft w:val="0"/>
              <w:marRight w:val="0"/>
              <w:marTop w:val="0"/>
              <w:marBottom w:val="0"/>
              <w:divBdr>
                <w:top w:val="none" w:sz="0" w:space="0" w:color="auto"/>
                <w:left w:val="none" w:sz="0" w:space="0" w:color="auto"/>
                <w:bottom w:val="none" w:sz="0" w:space="0" w:color="auto"/>
                <w:right w:val="none" w:sz="0" w:space="0" w:color="auto"/>
              </w:divBdr>
              <w:divsChild>
                <w:div w:id="60108055">
                  <w:marLeft w:val="0"/>
                  <w:marRight w:val="0"/>
                  <w:marTop w:val="0"/>
                  <w:marBottom w:val="0"/>
                  <w:divBdr>
                    <w:top w:val="none" w:sz="0" w:space="0" w:color="auto"/>
                    <w:left w:val="none" w:sz="0" w:space="0" w:color="auto"/>
                    <w:bottom w:val="none" w:sz="0" w:space="0" w:color="auto"/>
                    <w:right w:val="none" w:sz="0" w:space="0" w:color="auto"/>
                  </w:divBdr>
                  <w:divsChild>
                    <w:div w:id="1013607895">
                      <w:marLeft w:val="0"/>
                      <w:marRight w:val="0"/>
                      <w:marTop w:val="0"/>
                      <w:marBottom w:val="0"/>
                      <w:divBdr>
                        <w:top w:val="none" w:sz="0" w:space="0" w:color="auto"/>
                        <w:left w:val="none" w:sz="0" w:space="0" w:color="auto"/>
                        <w:bottom w:val="none" w:sz="0" w:space="0" w:color="auto"/>
                        <w:right w:val="none" w:sz="0" w:space="0" w:color="auto"/>
                      </w:divBdr>
                      <w:divsChild>
                        <w:div w:id="246496995">
                          <w:marLeft w:val="0"/>
                          <w:marRight w:val="0"/>
                          <w:marTop w:val="0"/>
                          <w:marBottom w:val="0"/>
                          <w:divBdr>
                            <w:top w:val="none" w:sz="0" w:space="0" w:color="auto"/>
                            <w:left w:val="none" w:sz="0" w:space="0" w:color="auto"/>
                            <w:bottom w:val="none" w:sz="0" w:space="0" w:color="auto"/>
                            <w:right w:val="none" w:sz="0" w:space="0" w:color="auto"/>
                          </w:divBdr>
                        </w:div>
                        <w:div w:id="338122989">
                          <w:marLeft w:val="0"/>
                          <w:marRight w:val="0"/>
                          <w:marTop w:val="0"/>
                          <w:marBottom w:val="0"/>
                          <w:divBdr>
                            <w:top w:val="none" w:sz="0" w:space="0" w:color="auto"/>
                            <w:left w:val="none" w:sz="0" w:space="0" w:color="auto"/>
                            <w:bottom w:val="none" w:sz="0" w:space="0" w:color="auto"/>
                            <w:right w:val="none" w:sz="0" w:space="0" w:color="auto"/>
                          </w:divBdr>
                        </w:div>
                        <w:div w:id="371809380">
                          <w:marLeft w:val="0"/>
                          <w:marRight w:val="0"/>
                          <w:marTop w:val="0"/>
                          <w:marBottom w:val="0"/>
                          <w:divBdr>
                            <w:top w:val="none" w:sz="0" w:space="0" w:color="auto"/>
                            <w:left w:val="none" w:sz="0" w:space="0" w:color="auto"/>
                            <w:bottom w:val="none" w:sz="0" w:space="0" w:color="auto"/>
                            <w:right w:val="none" w:sz="0" w:space="0" w:color="auto"/>
                          </w:divBdr>
                        </w:div>
                        <w:div w:id="443303035">
                          <w:marLeft w:val="0"/>
                          <w:marRight w:val="0"/>
                          <w:marTop w:val="0"/>
                          <w:marBottom w:val="0"/>
                          <w:divBdr>
                            <w:top w:val="none" w:sz="0" w:space="0" w:color="auto"/>
                            <w:left w:val="none" w:sz="0" w:space="0" w:color="auto"/>
                            <w:bottom w:val="none" w:sz="0" w:space="0" w:color="auto"/>
                            <w:right w:val="none" w:sz="0" w:space="0" w:color="auto"/>
                          </w:divBdr>
                        </w:div>
                        <w:div w:id="497383884">
                          <w:marLeft w:val="0"/>
                          <w:marRight w:val="0"/>
                          <w:marTop w:val="0"/>
                          <w:marBottom w:val="0"/>
                          <w:divBdr>
                            <w:top w:val="none" w:sz="0" w:space="0" w:color="auto"/>
                            <w:left w:val="none" w:sz="0" w:space="0" w:color="auto"/>
                            <w:bottom w:val="none" w:sz="0" w:space="0" w:color="auto"/>
                            <w:right w:val="none" w:sz="0" w:space="0" w:color="auto"/>
                          </w:divBdr>
                        </w:div>
                        <w:div w:id="575627600">
                          <w:marLeft w:val="0"/>
                          <w:marRight w:val="0"/>
                          <w:marTop w:val="0"/>
                          <w:marBottom w:val="0"/>
                          <w:divBdr>
                            <w:top w:val="none" w:sz="0" w:space="0" w:color="auto"/>
                            <w:left w:val="none" w:sz="0" w:space="0" w:color="auto"/>
                            <w:bottom w:val="none" w:sz="0" w:space="0" w:color="auto"/>
                            <w:right w:val="none" w:sz="0" w:space="0" w:color="auto"/>
                          </w:divBdr>
                        </w:div>
                        <w:div w:id="814102030">
                          <w:marLeft w:val="0"/>
                          <w:marRight w:val="0"/>
                          <w:marTop w:val="0"/>
                          <w:marBottom w:val="0"/>
                          <w:divBdr>
                            <w:top w:val="none" w:sz="0" w:space="0" w:color="auto"/>
                            <w:left w:val="none" w:sz="0" w:space="0" w:color="auto"/>
                            <w:bottom w:val="none" w:sz="0" w:space="0" w:color="auto"/>
                            <w:right w:val="none" w:sz="0" w:space="0" w:color="auto"/>
                          </w:divBdr>
                        </w:div>
                        <w:div w:id="1004043800">
                          <w:marLeft w:val="0"/>
                          <w:marRight w:val="0"/>
                          <w:marTop w:val="0"/>
                          <w:marBottom w:val="0"/>
                          <w:divBdr>
                            <w:top w:val="none" w:sz="0" w:space="0" w:color="auto"/>
                            <w:left w:val="none" w:sz="0" w:space="0" w:color="auto"/>
                            <w:bottom w:val="none" w:sz="0" w:space="0" w:color="auto"/>
                            <w:right w:val="none" w:sz="0" w:space="0" w:color="auto"/>
                          </w:divBdr>
                        </w:div>
                        <w:div w:id="1139880926">
                          <w:marLeft w:val="0"/>
                          <w:marRight w:val="0"/>
                          <w:marTop w:val="0"/>
                          <w:marBottom w:val="0"/>
                          <w:divBdr>
                            <w:top w:val="none" w:sz="0" w:space="0" w:color="auto"/>
                            <w:left w:val="none" w:sz="0" w:space="0" w:color="auto"/>
                            <w:bottom w:val="none" w:sz="0" w:space="0" w:color="auto"/>
                            <w:right w:val="none" w:sz="0" w:space="0" w:color="auto"/>
                          </w:divBdr>
                        </w:div>
                        <w:div w:id="1377125943">
                          <w:marLeft w:val="0"/>
                          <w:marRight w:val="0"/>
                          <w:marTop w:val="0"/>
                          <w:marBottom w:val="0"/>
                          <w:divBdr>
                            <w:top w:val="none" w:sz="0" w:space="0" w:color="auto"/>
                            <w:left w:val="none" w:sz="0" w:space="0" w:color="auto"/>
                            <w:bottom w:val="none" w:sz="0" w:space="0" w:color="auto"/>
                            <w:right w:val="none" w:sz="0" w:space="0" w:color="auto"/>
                          </w:divBdr>
                        </w:div>
                        <w:div w:id="1561866917">
                          <w:marLeft w:val="0"/>
                          <w:marRight w:val="0"/>
                          <w:marTop w:val="0"/>
                          <w:marBottom w:val="0"/>
                          <w:divBdr>
                            <w:top w:val="none" w:sz="0" w:space="0" w:color="auto"/>
                            <w:left w:val="none" w:sz="0" w:space="0" w:color="auto"/>
                            <w:bottom w:val="none" w:sz="0" w:space="0" w:color="auto"/>
                            <w:right w:val="none" w:sz="0" w:space="0" w:color="auto"/>
                          </w:divBdr>
                        </w:div>
                        <w:div w:id="1788232641">
                          <w:marLeft w:val="0"/>
                          <w:marRight w:val="0"/>
                          <w:marTop w:val="0"/>
                          <w:marBottom w:val="0"/>
                          <w:divBdr>
                            <w:top w:val="none" w:sz="0" w:space="0" w:color="auto"/>
                            <w:left w:val="none" w:sz="0" w:space="0" w:color="auto"/>
                            <w:bottom w:val="none" w:sz="0" w:space="0" w:color="auto"/>
                            <w:right w:val="none" w:sz="0" w:space="0" w:color="auto"/>
                          </w:divBdr>
                        </w:div>
                        <w:div w:id="183221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1848874">
      <w:bodyDiv w:val="1"/>
      <w:marLeft w:val="0"/>
      <w:marRight w:val="0"/>
      <w:marTop w:val="0"/>
      <w:marBottom w:val="0"/>
      <w:divBdr>
        <w:top w:val="none" w:sz="0" w:space="0" w:color="auto"/>
        <w:left w:val="none" w:sz="0" w:space="0" w:color="auto"/>
        <w:bottom w:val="none" w:sz="0" w:space="0" w:color="auto"/>
        <w:right w:val="none" w:sz="0" w:space="0" w:color="auto"/>
      </w:divBdr>
    </w:div>
    <w:div w:id="442268215">
      <w:bodyDiv w:val="1"/>
      <w:marLeft w:val="0"/>
      <w:marRight w:val="0"/>
      <w:marTop w:val="0"/>
      <w:marBottom w:val="0"/>
      <w:divBdr>
        <w:top w:val="none" w:sz="0" w:space="0" w:color="auto"/>
        <w:left w:val="none" w:sz="0" w:space="0" w:color="auto"/>
        <w:bottom w:val="none" w:sz="0" w:space="0" w:color="auto"/>
        <w:right w:val="none" w:sz="0" w:space="0" w:color="auto"/>
      </w:divBdr>
    </w:div>
    <w:div w:id="446897463">
      <w:bodyDiv w:val="1"/>
      <w:marLeft w:val="0"/>
      <w:marRight w:val="0"/>
      <w:marTop w:val="0"/>
      <w:marBottom w:val="0"/>
      <w:divBdr>
        <w:top w:val="none" w:sz="0" w:space="0" w:color="auto"/>
        <w:left w:val="none" w:sz="0" w:space="0" w:color="auto"/>
        <w:bottom w:val="none" w:sz="0" w:space="0" w:color="auto"/>
        <w:right w:val="none" w:sz="0" w:space="0" w:color="auto"/>
      </w:divBdr>
    </w:div>
    <w:div w:id="451175481">
      <w:bodyDiv w:val="1"/>
      <w:marLeft w:val="0"/>
      <w:marRight w:val="0"/>
      <w:marTop w:val="0"/>
      <w:marBottom w:val="0"/>
      <w:divBdr>
        <w:top w:val="none" w:sz="0" w:space="0" w:color="auto"/>
        <w:left w:val="none" w:sz="0" w:space="0" w:color="auto"/>
        <w:bottom w:val="none" w:sz="0" w:space="0" w:color="auto"/>
        <w:right w:val="none" w:sz="0" w:space="0" w:color="auto"/>
      </w:divBdr>
    </w:div>
    <w:div w:id="451441878">
      <w:bodyDiv w:val="1"/>
      <w:marLeft w:val="0"/>
      <w:marRight w:val="0"/>
      <w:marTop w:val="0"/>
      <w:marBottom w:val="0"/>
      <w:divBdr>
        <w:top w:val="none" w:sz="0" w:space="0" w:color="auto"/>
        <w:left w:val="none" w:sz="0" w:space="0" w:color="auto"/>
        <w:bottom w:val="none" w:sz="0" w:space="0" w:color="auto"/>
        <w:right w:val="none" w:sz="0" w:space="0" w:color="auto"/>
      </w:divBdr>
      <w:divsChild>
        <w:div w:id="7173604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86529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54712640">
      <w:bodyDiv w:val="1"/>
      <w:marLeft w:val="0"/>
      <w:marRight w:val="0"/>
      <w:marTop w:val="0"/>
      <w:marBottom w:val="0"/>
      <w:divBdr>
        <w:top w:val="none" w:sz="0" w:space="0" w:color="auto"/>
        <w:left w:val="none" w:sz="0" w:space="0" w:color="auto"/>
        <w:bottom w:val="none" w:sz="0" w:space="0" w:color="auto"/>
        <w:right w:val="none" w:sz="0" w:space="0" w:color="auto"/>
      </w:divBdr>
    </w:div>
    <w:div w:id="455608677">
      <w:bodyDiv w:val="1"/>
      <w:marLeft w:val="0"/>
      <w:marRight w:val="0"/>
      <w:marTop w:val="0"/>
      <w:marBottom w:val="0"/>
      <w:divBdr>
        <w:top w:val="none" w:sz="0" w:space="0" w:color="auto"/>
        <w:left w:val="none" w:sz="0" w:space="0" w:color="auto"/>
        <w:bottom w:val="none" w:sz="0" w:space="0" w:color="auto"/>
        <w:right w:val="none" w:sz="0" w:space="0" w:color="auto"/>
      </w:divBdr>
    </w:div>
    <w:div w:id="457338055">
      <w:bodyDiv w:val="1"/>
      <w:marLeft w:val="0"/>
      <w:marRight w:val="0"/>
      <w:marTop w:val="0"/>
      <w:marBottom w:val="0"/>
      <w:divBdr>
        <w:top w:val="none" w:sz="0" w:space="0" w:color="auto"/>
        <w:left w:val="none" w:sz="0" w:space="0" w:color="auto"/>
        <w:bottom w:val="none" w:sz="0" w:space="0" w:color="auto"/>
        <w:right w:val="none" w:sz="0" w:space="0" w:color="auto"/>
      </w:divBdr>
      <w:divsChild>
        <w:div w:id="888296841">
          <w:marLeft w:val="0"/>
          <w:marRight w:val="0"/>
          <w:marTop w:val="0"/>
          <w:marBottom w:val="180"/>
          <w:divBdr>
            <w:top w:val="single" w:sz="18" w:space="0" w:color="FF3300"/>
            <w:left w:val="none" w:sz="0" w:space="0" w:color="auto"/>
            <w:bottom w:val="none" w:sz="0" w:space="0" w:color="auto"/>
            <w:right w:val="none" w:sz="0" w:space="0" w:color="auto"/>
          </w:divBdr>
          <w:divsChild>
            <w:div w:id="617685152">
              <w:marLeft w:val="0"/>
              <w:marRight w:val="0"/>
              <w:marTop w:val="0"/>
              <w:marBottom w:val="0"/>
              <w:divBdr>
                <w:top w:val="none" w:sz="0" w:space="0" w:color="auto"/>
                <w:left w:val="none" w:sz="0" w:space="0" w:color="auto"/>
                <w:bottom w:val="none" w:sz="0" w:space="0" w:color="auto"/>
                <w:right w:val="none" w:sz="0" w:space="0" w:color="auto"/>
              </w:divBdr>
              <w:divsChild>
                <w:div w:id="1315639672">
                  <w:marLeft w:val="0"/>
                  <w:marRight w:val="-4697"/>
                  <w:marTop w:val="0"/>
                  <w:marBottom w:val="0"/>
                  <w:divBdr>
                    <w:top w:val="none" w:sz="0" w:space="0" w:color="auto"/>
                    <w:left w:val="none" w:sz="0" w:space="0" w:color="auto"/>
                    <w:bottom w:val="none" w:sz="0" w:space="0" w:color="auto"/>
                    <w:right w:val="none" w:sz="0" w:space="0" w:color="auto"/>
                  </w:divBdr>
                  <w:divsChild>
                    <w:div w:id="1839080659">
                      <w:marLeft w:val="0"/>
                      <w:marRight w:val="4907"/>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462503474">
      <w:bodyDiv w:val="1"/>
      <w:marLeft w:val="0"/>
      <w:marRight w:val="0"/>
      <w:marTop w:val="0"/>
      <w:marBottom w:val="0"/>
      <w:divBdr>
        <w:top w:val="none" w:sz="0" w:space="0" w:color="auto"/>
        <w:left w:val="none" w:sz="0" w:space="0" w:color="auto"/>
        <w:bottom w:val="none" w:sz="0" w:space="0" w:color="auto"/>
        <w:right w:val="none" w:sz="0" w:space="0" w:color="auto"/>
      </w:divBdr>
      <w:divsChild>
        <w:div w:id="1074544228">
          <w:marLeft w:val="405"/>
          <w:marRight w:val="336"/>
          <w:marTop w:val="350"/>
          <w:marBottom w:val="308"/>
          <w:divBdr>
            <w:top w:val="none" w:sz="0" w:space="0" w:color="auto"/>
            <w:left w:val="none" w:sz="0" w:space="0" w:color="auto"/>
            <w:bottom w:val="none" w:sz="0" w:space="0" w:color="auto"/>
            <w:right w:val="none" w:sz="0" w:space="0" w:color="auto"/>
          </w:divBdr>
          <w:divsChild>
            <w:div w:id="1781946222">
              <w:marLeft w:val="0"/>
              <w:marRight w:val="0"/>
              <w:marTop w:val="0"/>
              <w:marBottom w:val="0"/>
              <w:divBdr>
                <w:top w:val="none" w:sz="0" w:space="0" w:color="auto"/>
                <w:left w:val="none" w:sz="0" w:space="0" w:color="auto"/>
                <w:bottom w:val="none" w:sz="0" w:space="0" w:color="auto"/>
                <w:right w:val="none" w:sz="0" w:space="0" w:color="auto"/>
              </w:divBdr>
              <w:divsChild>
                <w:div w:id="73825143">
                  <w:marLeft w:val="0"/>
                  <w:marRight w:val="0"/>
                  <w:marTop w:val="0"/>
                  <w:marBottom w:val="0"/>
                  <w:divBdr>
                    <w:top w:val="none" w:sz="0" w:space="0" w:color="auto"/>
                    <w:left w:val="none" w:sz="0" w:space="0" w:color="auto"/>
                    <w:bottom w:val="none" w:sz="0" w:space="0" w:color="auto"/>
                    <w:right w:val="none" w:sz="0" w:space="0" w:color="auto"/>
                  </w:divBdr>
                </w:div>
                <w:div w:id="750353664">
                  <w:marLeft w:val="0"/>
                  <w:marRight w:val="0"/>
                  <w:marTop w:val="0"/>
                  <w:marBottom w:val="0"/>
                  <w:divBdr>
                    <w:top w:val="none" w:sz="0" w:space="0" w:color="auto"/>
                    <w:left w:val="none" w:sz="0" w:space="0" w:color="auto"/>
                    <w:bottom w:val="none" w:sz="0" w:space="0" w:color="auto"/>
                    <w:right w:val="none" w:sz="0" w:space="0" w:color="auto"/>
                  </w:divBdr>
                </w:div>
                <w:div w:id="787817172">
                  <w:marLeft w:val="0"/>
                  <w:marRight w:val="0"/>
                  <w:marTop w:val="0"/>
                  <w:marBottom w:val="0"/>
                  <w:divBdr>
                    <w:top w:val="none" w:sz="0" w:space="0" w:color="auto"/>
                    <w:left w:val="none" w:sz="0" w:space="0" w:color="auto"/>
                    <w:bottom w:val="none" w:sz="0" w:space="0" w:color="auto"/>
                    <w:right w:val="none" w:sz="0" w:space="0" w:color="auto"/>
                  </w:divBdr>
                </w:div>
                <w:div w:id="1047922503">
                  <w:marLeft w:val="0"/>
                  <w:marRight w:val="0"/>
                  <w:marTop w:val="0"/>
                  <w:marBottom w:val="0"/>
                  <w:divBdr>
                    <w:top w:val="none" w:sz="0" w:space="0" w:color="auto"/>
                    <w:left w:val="none" w:sz="0" w:space="0" w:color="auto"/>
                    <w:bottom w:val="none" w:sz="0" w:space="0" w:color="auto"/>
                    <w:right w:val="none" w:sz="0" w:space="0" w:color="auto"/>
                  </w:divBdr>
                </w:div>
                <w:div w:id="1240411252">
                  <w:marLeft w:val="0"/>
                  <w:marRight w:val="0"/>
                  <w:marTop w:val="0"/>
                  <w:marBottom w:val="0"/>
                  <w:divBdr>
                    <w:top w:val="none" w:sz="0" w:space="0" w:color="auto"/>
                    <w:left w:val="none" w:sz="0" w:space="0" w:color="auto"/>
                    <w:bottom w:val="none" w:sz="0" w:space="0" w:color="auto"/>
                    <w:right w:val="none" w:sz="0" w:space="0" w:color="auto"/>
                  </w:divBdr>
                </w:div>
                <w:div w:id="1520705212">
                  <w:marLeft w:val="0"/>
                  <w:marRight w:val="0"/>
                  <w:marTop w:val="0"/>
                  <w:marBottom w:val="0"/>
                  <w:divBdr>
                    <w:top w:val="none" w:sz="0" w:space="0" w:color="auto"/>
                    <w:left w:val="none" w:sz="0" w:space="0" w:color="auto"/>
                    <w:bottom w:val="none" w:sz="0" w:space="0" w:color="auto"/>
                    <w:right w:val="none" w:sz="0" w:space="0" w:color="auto"/>
                  </w:divBdr>
                </w:div>
                <w:div w:id="1714382480">
                  <w:marLeft w:val="0"/>
                  <w:marRight w:val="0"/>
                  <w:marTop w:val="0"/>
                  <w:marBottom w:val="0"/>
                  <w:divBdr>
                    <w:top w:val="none" w:sz="0" w:space="0" w:color="auto"/>
                    <w:left w:val="none" w:sz="0" w:space="0" w:color="auto"/>
                    <w:bottom w:val="none" w:sz="0" w:space="0" w:color="auto"/>
                    <w:right w:val="none" w:sz="0" w:space="0" w:color="auto"/>
                  </w:divBdr>
                </w:div>
                <w:div w:id="202297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748680">
      <w:bodyDiv w:val="1"/>
      <w:marLeft w:val="0"/>
      <w:marRight w:val="0"/>
      <w:marTop w:val="0"/>
      <w:marBottom w:val="0"/>
      <w:divBdr>
        <w:top w:val="none" w:sz="0" w:space="0" w:color="auto"/>
        <w:left w:val="none" w:sz="0" w:space="0" w:color="auto"/>
        <w:bottom w:val="none" w:sz="0" w:space="0" w:color="auto"/>
        <w:right w:val="none" w:sz="0" w:space="0" w:color="auto"/>
      </w:divBdr>
    </w:div>
    <w:div w:id="468329626">
      <w:bodyDiv w:val="1"/>
      <w:marLeft w:val="0"/>
      <w:marRight w:val="0"/>
      <w:marTop w:val="0"/>
      <w:marBottom w:val="0"/>
      <w:divBdr>
        <w:top w:val="none" w:sz="0" w:space="0" w:color="auto"/>
        <w:left w:val="none" w:sz="0" w:space="0" w:color="auto"/>
        <w:bottom w:val="none" w:sz="0" w:space="0" w:color="auto"/>
        <w:right w:val="none" w:sz="0" w:space="0" w:color="auto"/>
      </w:divBdr>
    </w:div>
    <w:div w:id="468400559">
      <w:bodyDiv w:val="1"/>
      <w:marLeft w:val="0"/>
      <w:marRight w:val="0"/>
      <w:marTop w:val="0"/>
      <w:marBottom w:val="0"/>
      <w:divBdr>
        <w:top w:val="none" w:sz="0" w:space="0" w:color="auto"/>
        <w:left w:val="none" w:sz="0" w:space="0" w:color="auto"/>
        <w:bottom w:val="none" w:sz="0" w:space="0" w:color="auto"/>
        <w:right w:val="none" w:sz="0" w:space="0" w:color="auto"/>
      </w:divBdr>
    </w:div>
    <w:div w:id="473375144">
      <w:bodyDiv w:val="1"/>
      <w:marLeft w:val="0"/>
      <w:marRight w:val="0"/>
      <w:marTop w:val="0"/>
      <w:marBottom w:val="0"/>
      <w:divBdr>
        <w:top w:val="none" w:sz="0" w:space="0" w:color="auto"/>
        <w:left w:val="none" w:sz="0" w:space="0" w:color="auto"/>
        <w:bottom w:val="none" w:sz="0" w:space="0" w:color="auto"/>
        <w:right w:val="none" w:sz="0" w:space="0" w:color="auto"/>
      </w:divBdr>
    </w:div>
    <w:div w:id="474218960">
      <w:bodyDiv w:val="1"/>
      <w:marLeft w:val="0"/>
      <w:marRight w:val="0"/>
      <w:marTop w:val="0"/>
      <w:marBottom w:val="0"/>
      <w:divBdr>
        <w:top w:val="none" w:sz="0" w:space="0" w:color="auto"/>
        <w:left w:val="none" w:sz="0" w:space="0" w:color="auto"/>
        <w:bottom w:val="none" w:sz="0" w:space="0" w:color="auto"/>
        <w:right w:val="none" w:sz="0" w:space="0" w:color="auto"/>
      </w:divBdr>
    </w:div>
    <w:div w:id="474298991">
      <w:bodyDiv w:val="1"/>
      <w:marLeft w:val="0"/>
      <w:marRight w:val="0"/>
      <w:marTop w:val="0"/>
      <w:marBottom w:val="0"/>
      <w:divBdr>
        <w:top w:val="none" w:sz="0" w:space="0" w:color="auto"/>
        <w:left w:val="none" w:sz="0" w:space="0" w:color="auto"/>
        <w:bottom w:val="none" w:sz="0" w:space="0" w:color="auto"/>
        <w:right w:val="none" w:sz="0" w:space="0" w:color="auto"/>
      </w:divBdr>
    </w:div>
    <w:div w:id="475151783">
      <w:bodyDiv w:val="1"/>
      <w:marLeft w:val="0"/>
      <w:marRight w:val="0"/>
      <w:marTop w:val="0"/>
      <w:marBottom w:val="0"/>
      <w:divBdr>
        <w:top w:val="none" w:sz="0" w:space="0" w:color="auto"/>
        <w:left w:val="none" w:sz="0" w:space="0" w:color="auto"/>
        <w:bottom w:val="none" w:sz="0" w:space="0" w:color="auto"/>
        <w:right w:val="none" w:sz="0" w:space="0" w:color="auto"/>
      </w:divBdr>
    </w:div>
    <w:div w:id="475949705">
      <w:bodyDiv w:val="1"/>
      <w:marLeft w:val="0"/>
      <w:marRight w:val="0"/>
      <w:marTop w:val="0"/>
      <w:marBottom w:val="0"/>
      <w:divBdr>
        <w:top w:val="none" w:sz="0" w:space="0" w:color="auto"/>
        <w:left w:val="none" w:sz="0" w:space="0" w:color="auto"/>
        <w:bottom w:val="none" w:sz="0" w:space="0" w:color="auto"/>
        <w:right w:val="none" w:sz="0" w:space="0" w:color="auto"/>
      </w:divBdr>
    </w:div>
    <w:div w:id="476410568">
      <w:bodyDiv w:val="1"/>
      <w:marLeft w:val="0"/>
      <w:marRight w:val="0"/>
      <w:marTop w:val="0"/>
      <w:marBottom w:val="0"/>
      <w:divBdr>
        <w:top w:val="none" w:sz="0" w:space="0" w:color="auto"/>
        <w:left w:val="none" w:sz="0" w:space="0" w:color="auto"/>
        <w:bottom w:val="none" w:sz="0" w:space="0" w:color="auto"/>
        <w:right w:val="none" w:sz="0" w:space="0" w:color="auto"/>
      </w:divBdr>
    </w:div>
    <w:div w:id="478571993">
      <w:bodyDiv w:val="1"/>
      <w:marLeft w:val="0"/>
      <w:marRight w:val="0"/>
      <w:marTop w:val="0"/>
      <w:marBottom w:val="0"/>
      <w:divBdr>
        <w:top w:val="none" w:sz="0" w:space="0" w:color="auto"/>
        <w:left w:val="none" w:sz="0" w:space="0" w:color="auto"/>
        <w:bottom w:val="none" w:sz="0" w:space="0" w:color="auto"/>
        <w:right w:val="none" w:sz="0" w:space="0" w:color="auto"/>
      </w:divBdr>
    </w:div>
    <w:div w:id="481968380">
      <w:bodyDiv w:val="1"/>
      <w:marLeft w:val="0"/>
      <w:marRight w:val="0"/>
      <w:marTop w:val="0"/>
      <w:marBottom w:val="0"/>
      <w:divBdr>
        <w:top w:val="none" w:sz="0" w:space="0" w:color="auto"/>
        <w:left w:val="none" w:sz="0" w:space="0" w:color="auto"/>
        <w:bottom w:val="none" w:sz="0" w:space="0" w:color="auto"/>
        <w:right w:val="none" w:sz="0" w:space="0" w:color="auto"/>
      </w:divBdr>
    </w:div>
    <w:div w:id="482699683">
      <w:bodyDiv w:val="1"/>
      <w:marLeft w:val="0"/>
      <w:marRight w:val="0"/>
      <w:marTop w:val="0"/>
      <w:marBottom w:val="0"/>
      <w:divBdr>
        <w:top w:val="none" w:sz="0" w:space="0" w:color="auto"/>
        <w:left w:val="none" w:sz="0" w:space="0" w:color="auto"/>
        <w:bottom w:val="none" w:sz="0" w:space="0" w:color="auto"/>
        <w:right w:val="none" w:sz="0" w:space="0" w:color="auto"/>
      </w:divBdr>
      <w:divsChild>
        <w:div w:id="174002729">
          <w:marLeft w:val="0"/>
          <w:marRight w:val="0"/>
          <w:marTop w:val="0"/>
          <w:marBottom w:val="0"/>
          <w:divBdr>
            <w:top w:val="none" w:sz="0" w:space="0" w:color="auto"/>
            <w:left w:val="none" w:sz="0" w:space="0" w:color="auto"/>
            <w:bottom w:val="none" w:sz="0" w:space="0" w:color="auto"/>
            <w:right w:val="none" w:sz="0" w:space="0" w:color="auto"/>
          </w:divBdr>
          <w:divsChild>
            <w:div w:id="996881922">
              <w:marLeft w:val="0"/>
              <w:marRight w:val="0"/>
              <w:marTop w:val="0"/>
              <w:marBottom w:val="0"/>
              <w:divBdr>
                <w:top w:val="none" w:sz="0" w:space="0" w:color="auto"/>
                <w:left w:val="none" w:sz="0" w:space="0" w:color="auto"/>
                <w:bottom w:val="none" w:sz="0" w:space="0" w:color="auto"/>
                <w:right w:val="none" w:sz="0" w:space="0" w:color="auto"/>
              </w:divBdr>
            </w:div>
          </w:divsChild>
        </w:div>
        <w:div w:id="552037427">
          <w:marLeft w:val="0"/>
          <w:marRight w:val="0"/>
          <w:marTop w:val="0"/>
          <w:marBottom w:val="0"/>
          <w:divBdr>
            <w:top w:val="none" w:sz="0" w:space="0" w:color="auto"/>
            <w:left w:val="none" w:sz="0" w:space="0" w:color="auto"/>
            <w:bottom w:val="none" w:sz="0" w:space="0" w:color="auto"/>
            <w:right w:val="none" w:sz="0" w:space="0" w:color="auto"/>
          </w:divBdr>
          <w:divsChild>
            <w:div w:id="905995946">
              <w:marLeft w:val="0"/>
              <w:marRight w:val="0"/>
              <w:marTop w:val="0"/>
              <w:marBottom w:val="0"/>
              <w:divBdr>
                <w:top w:val="none" w:sz="0" w:space="0" w:color="auto"/>
                <w:left w:val="none" w:sz="0" w:space="0" w:color="auto"/>
                <w:bottom w:val="none" w:sz="0" w:space="0" w:color="auto"/>
                <w:right w:val="none" w:sz="0" w:space="0" w:color="auto"/>
              </w:divBdr>
            </w:div>
          </w:divsChild>
        </w:div>
        <w:div w:id="767309069">
          <w:marLeft w:val="0"/>
          <w:marRight w:val="0"/>
          <w:marTop w:val="0"/>
          <w:marBottom w:val="0"/>
          <w:divBdr>
            <w:top w:val="none" w:sz="0" w:space="0" w:color="auto"/>
            <w:left w:val="none" w:sz="0" w:space="0" w:color="auto"/>
            <w:bottom w:val="none" w:sz="0" w:space="0" w:color="auto"/>
            <w:right w:val="none" w:sz="0" w:space="0" w:color="auto"/>
          </w:divBdr>
          <w:divsChild>
            <w:div w:id="330061080">
              <w:marLeft w:val="0"/>
              <w:marRight w:val="0"/>
              <w:marTop w:val="0"/>
              <w:marBottom w:val="0"/>
              <w:divBdr>
                <w:top w:val="none" w:sz="0" w:space="0" w:color="auto"/>
                <w:left w:val="none" w:sz="0" w:space="0" w:color="auto"/>
                <w:bottom w:val="none" w:sz="0" w:space="0" w:color="auto"/>
                <w:right w:val="none" w:sz="0" w:space="0" w:color="auto"/>
              </w:divBdr>
            </w:div>
          </w:divsChild>
        </w:div>
        <w:div w:id="1272472150">
          <w:marLeft w:val="0"/>
          <w:marRight w:val="0"/>
          <w:marTop w:val="0"/>
          <w:marBottom w:val="0"/>
          <w:divBdr>
            <w:top w:val="none" w:sz="0" w:space="0" w:color="auto"/>
            <w:left w:val="none" w:sz="0" w:space="0" w:color="auto"/>
            <w:bottom w:val="none" w:sz="0" w:space="0" w:color="auto"/>
            <w:right w:val="none" w:sz="0" w:space="0" w:color="auto"/>
          </w:divBdr>
          <w:divsChild>
            <w:div w:id="196634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816391">
      <w:bodyDiv w:val="1"/>
      <w:marLeft w:val="0"/>
      <w:marRight w:val="0"/>
      <w:marTop w:val="0"/>
      <w:marBottom w:val="0"/>
      <w:divBdr>
        <w:top w:val="none" w:sz="0" w:space="0" w:color="auto"/>
        <w:left w:val="none" w:sz="0" w:space="0" w:color="auto"/>
        <w:bottom w:val="none" w:sz="0" w:space="0" w:color="auto"/>
        <w:right w:val="none" w:sz="0" w:space="0" w:color="auto"/>
      </w:divBdr>
    </w:div>
    <w:div w:id="486023028">
      <w:bodyDiv w:val="1"/>
      <w:marLeft w:val="0"/>
      <w:marRight w:val="0"/>
      <w:marTop w:val="0"/>
      <w:marBottom w:val="0"/>
      <w:divBdr>
        <w:top w:val="none" w:sz="0" w:space="0" w:color="auto"/>
        <w:left w:val="none" w:sz="0" w:space="0" w:color="auto"/>
        <w:bottom w:val="none" w:sz="0" w:space="0" w:color="auto"/>
        <w:right w:val="none" w:sz="0" w:space="0" w:color="auto"/>
      </w:divBdr>
    </w:div>
    <w:div w:id="491062896">
      <w:bodyDiv w:val="1"/>
      <w:marLeft w:val="0"/>
      <w:marRight w:val="0"/>
      <w:marTop w:val="0"/>
      <w:marBottom w:val="0"/>
      <w:divBdr>
        <w:top w:val="none" w:sz="0" w:space="0" w:color="auto"/>
        <w:left w:val="none" w:sz="0" w:space="0" w:color="auto"/>
        <w:bottom w:val="none" w:sz="0" w:space="0" w:color="auto"/>
        <w:right w:val="none" w:sz="0" w:space="0" w:color="auto"/>
      </w:divBdr>
    </w:div>
    <w:div w:id="491795072">
      <w:bodyDiv w:val="1"/>
      <w:marLeft w:val="0"/>
      <w:marRight w:val="0"/>
      <w:marTop w:val="0"/>
      <w:marBottom w:val="0"/>
      <w:divBdr>
        <w:top w:val="none" w:sz="0" w:space="0" w:color="auto"/>
        <w:left w:val="none" w:sz="0" w:space="0" w:color="auto"/>
        <w:bottom w:val="none" w:sz="0" w:space="0" w:color="auto"/>
        <w:right w:val="none" w:sz="0" w:space="0" w:color="auto"/>
      </w:divBdr>
    </w:div>
    <w:div w:id="491796699">
      <w:bodyDiv w:val="1"/>
      <w:marLeft w:val="0"/>
      <w:marRight w:val="0"/>
      <w:marTop w:val="0"/>
      <w:marBottom w:val="0"/>
      <w:divBdr>
        <w:top w:val="none" w:sz="0" w:space="0" w:color="auto"/>
        <w:left w:val="none" w:sz="0" w:space="0" w:color="auto"/>
        <w:bottom w:val="none" w:sz="0" w:space="0" w:color="auto"/>
        <w:right w:val="none" w:sz="0" w:space="0" w:color="auto"/>
      </w:divBdr>
    </w:div>
    <w:div w:id="492264604">
      <w:bodyDiv w:val="1"/>
      <w:marLeft w:val="0"/>
      <w:marRight w:val="0"/>
      <w:marTop w:val="0"/>
      <w:marBottom w:val="0"/>
      <w:divBdr>
        <w:top w:val="none" w:sz="0" w:space="0" w:color="auto"/>
        <w:left w:val="none" w:sz="0" w:space="0" w:color="auto"/>
        <w:bottom w:val="none" w:sz="0" w:space="0" w:color="auto"/>
        <w:right w:val="none" w:sz="0" w:space="0" w:color="auto"/>
      </w:divBdr>
    </w:div>
    <w:div w:id="492574143">
      <w:bodyDiv w:val="1"/>
      <w:marLeft w:val="0"/>
      <w:marRight w:val="0"/>
      <w:marTop w:val="0"/>
      <w:marBottom w:val="0"/>
      <w:divBdr>
        <w:top w:val="none" w:sz="0" w:space="0" w:color="auto"/>
        <w:left w:val="none" w:sz="0" w:space="0" w:color="auto"/>
        <w:bottom w:val="none" w:sz="0" w:space="0" w:color="auto"/>
        <w:right w:val="none" w:sz="0" w:space="0" w:color="auto"/>
      </w:divBdr>
    </w:div>
    <w:div w:id="498739102">
      <w:bodyDiv w:val="1"/>
      <w:marLeft w:val="0"/>
      <w:marRight w:val="0"/>
      <w:marTop w:val="0"/>
      <w:marBottom w:val="0"/>
      <w:divBdr>
        <w:top w:val="none" w:sz="0" w:space="0" w:color="auto"/>
        <w:left w:val="none" w:sz="0" w:space="0" w:color="auto"/>
        <w:bottom w:val="none" w:sz="0" w:space="0" w:color="auto"/>
        <w:right w:val="none" w:sz="0" w:space="0" w:color="auto"/>
      </w:divBdr>
    </w:div>
    <w:div w:id="498932836">
      <w:bodyDiv w:val="1"/>
      <w:marLeft w:val="0"/>
      <w:marRight w:val="0"/>
      <w:marTop w:val="0"/>
      <w:marBottom w:val="0"/>
      <w:divBdr>
        <w:top w:val="none" w:sz="0" w:space="0" w:color="auto"/>
        <w:left w:val="none" w:sz="0" w:space="0" w:color="auto"/>
        <w:bottom w:val="none" w:sz="0" w:space="0" w:color="auto"/>
        <w:right w:val="none" w:sz="0" w:space="0" w:color="auto"/>
      </w:divBdr>
      <w:divsChild>
        <w:div w:id="759375141">
          <w:marLeft w:val="0"/>
          <w:marRight w:val="0"/>
          <w:marTop w:val="0"/>
          <w:marBottom w:val="0"/>
          <w:divBdr>
            <w:top w:val="none" w:sz="0" w:space="0" w:color="auto"/>
            <w:left w:val="none" w:sz="0" w:space="0" w:color="auto"/>
            <w:bottom w:val="none" w:sz="0" w:space="0" w:color="auto"/>
            <w:right w:val="none" w:sz="0" w:space="0" w:color="auto"/>
          </w:divBdr>
          <w:divsChild>
            <w:div w:id="363872335">
              <w:marLeft w:val="0"/>
              <w:marRight w:val="0"/>
              <w:marTop w:val="0"/>
              <w:marBottom w:val="0"/>
              <w:divBdr>
                <w:top w:val="none" w:sz="0" w:space="0" w:color="auto"/>
                <w:left w:val="none" w:sz="0" w:space="0" w:color="auto"/>
                <w:bottom w:val="none" w:sz="0" w:space="0" w:color="auto"/>
                <w:right w:val="none" w:sz="0" w:space="0" w:color="auto"/>
              </w:divBdr>
              <w:divsChild>
                <w:div w:id="73493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467164">
      <w:bodyDiv w:val="1"/>
      <w:marLeft w:val="0"/>
      <w:marRight w:val="0"/>
      <w:marTop w:val="0"/>
      <w:marBottom w:val="0"/>
      <w:divBdr>
        <w:top w:val="none" w:sz="0" w:space="0" w:color="auto"/>
        <w:left w:val="none" w:sz="0" w:space="0" w:color="auto"/>
        <w:bottom w:val="none" w:sz="0" w:space="0" w:color="auto"/>
        <w:right w:val="none" w:sz="0" w:space="0" w:color="auto"/>
      </w:divBdr>
      <w:divsChild>
        <w:div w:id="1975602435">
          <w:marLeft w:val="0"/>
          <w:marRight w:val="0"/>
          <w:marTop w:val="0"/>
          <w:marBottom w:val="180"/>
          <w:divBdr>
            <w:top w:val="single" w:sz="18" w:space="0" w:color="FF3300"/>
            <w:left w:val="none" w:sz="0" w:space="0" w:color="auto"/>
            <w:bottom w:val="none" w:sz="0" w:space="0" w:color="auto"/>
            <w:right w:val="none" w:sz="0" w:space="0" w:color="auto"/>
          </w:divBdr>
          <w:divsChild>
            <w:div w:id="1305894912">
              <w:marLeft w:val="0"/>
              <w:marRight w:val="0"/>
              <w:marTop w:val="0"/>
              <w:marBottom w:val="0"/>
              <w:divBdr>
                <w:top w:val="none" w:sz="0" w:space="0" w:color="auto"/>
                <w:left w:val="none" w:sz="0" w:space="0" w:color="auto"/>
                <w:bottom w:val="none" w:sz="0" w:space="0" w:color="auto"/>
                <w:right w:val="none" w:sz="0" w:space="0" w:color="auto"/>
              </w:divBdr>
              <w:divsChild>
                <w:div w:id="169570114">
                  <w:marLeft w:val="0"/>
                  <w:marRight w:val="-4697"/>
                  <w:marTop w:val="0"/>
                  <w:marBottom w:val="0"/>
                  <w:divBdr>
                    <w:top w:val="none" w:sz="0" w:space="0" w:color="auto"/>
                    <w:left w:val="none" w:sz="0" w:space="0" w:color="auto"/>
                    <w:bottom w:val="none" w:sz="0" w:space="0" w:color="auto"/>
                    <w:right w:val="none" w:sz="0" w:space="0" w:color="auto"/>
                  </w:divBdr>
                  <w:divsChild>
                    <w:div w:id="1273396813">
                      <w:marLeft w:val="0"/>
                      <w:marRight w:val="4907"/>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499930071">
      <w:bodyDiv w:val="1"/>
      <w:marLeft w:val="0"/>
      <w:marRight w:val="0"/>
      <w:marTop w:val="0"/>
      <w:marBottom w:val="0"/>
      <w:divBdr>
        <w:top w:val="none" w:sz="0" w:space="0" w:color="auto"/>
        <w:left w:val="none" w:sz="0" w:space="0" w:color="auto"/>
        <w:bottom w:val="none" w:sz="0" w:space="0" w:color="auto"/>
        <w:right w:val="none" w:sz="0" w:space="0" w:color="auto"/>
      </w:divBdr>
      <w:divsChild>
        <w:div w:id="11215350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3859132">
      <w:bodyDiv w:val="1"/>
      <w:marLeft w:val="0"/>
      <w:marRight w:val="0"/>
      <w:marTop w:val="0"/>
      <w:marBottom w:val="0"/>
      <w:divBdr>
        <w:top w:val="none" w:sz="0" w:space="0" w:color="auto"/>
        <w:left w:val="none" w:sz="0" w:space="0" w:color="auto"/>
        <w:bottom w:val="none" w:sz="0" w:space="0" w:color="auto"/>
        <w:right w:val="none" w:sz="0" w:space="0" w:color="auto"/>
      </w:divBdr>
    </w:div>
    <w:div w:id="510484606">
      <w:bodyDiv w:val="1"/>
      <w:marLeft w:val="0"/>
      <w:marRight w:val="0"/>
      <w:marTop w:val="0"/>
      <w:marBottom w:val="0"/>
      <w:divBdr>
        <w:top w:val="none" w:sz="0" w:space="0" w:color="auto"/>
        <w:left w:val="none" w:sz="0" w:space="0" w:color="auto"/>
        <w:bottom w:val="none" w:sz="0" w:space="0" w:color="auto"/>
        <w:right w:val="none" w:sz="0" w:space="0" w:color="auto"/>
      </w:divBdr>
    </w:div>
    <w:div w:id="512230751">
      <w:bodyDiv w:val="1"/>
      <w:marLeft w:val="0"/>
      <w:marRight w:val="0"/>
      <w:marTop w:val="0"/>
      <w:marBottom w:val="0"/>
      <w:divBdr>
        <w:top w:val="none" w:sz="0" w:space="0" w:color="auto"/>
        <w:left w:val="none" w:sz="0" w:space="0" w:color="auto"/>
        <w:bottom w:val="none" w:sz="0" w:space="0" w:color="auto"/>
        <w:right w:val="none" w:sz="0" w:space="0" w:color="auto"/>
      </w:divBdr>
    </w:div>
    <w:div w:id="513110803">
      <w:bodyDiv w:val="1"/>
      <w:marLeft w:val="0"/>
      <w:marRight w:val="0"/>
      <w:marTop w:val="0"/>
      <w:marBottom w:val="0"/>
      <w:divBdr>
        <w:top w:val="none" w:sz="0" w:space="0" w:color="auto"/>
        <w:left w:val="none" w:sz="0" w:space="0" w:color="auto"/>
        <w:bottom w:val="none" w:sz="0" w:space="0" w:color="auto"/>
        <w:right w:val="none" w:sz="0" w:space="0" w:color="auto"/>
      </w:divBdr>
    </w:div>
    <w:div w:id="513114045">
      <w:bodyDiv w:val="1"/>
      <w:marLeft w:val="0"/>
      <w:marRight w:val="0"/>
      <w:marTop w:val="0"/>
      <w:marBottom w:val="0"/>
      <w:divBdr>
        <w:top w:val="none" w:sz="0" w:space="0" w:color="auto"/>
        <w:left w:val="none" w:sz="0" w:space="0" w:color="auto"/>
        <w:bottom w:val="none" w:sz="0" w:space="0" w:color="auto"/>
        <w:right w:val="none" w:sz="0" w:space="0" w:color="auto"/>
      </w:divBdr>
    </w:div>
    <w:div w:id="517307348">
      <w:bodyDiv w:val="1"/>
      <w:marLeft w:val="0"/>
      <w:marRight w:val="0"/>
      <w:marTop w:val="0"/>
      <w:marBottom w:val="0"/>
      <w:divBdr>
        <w:top w:val="none" w:sz="0" w:space="0" w:color="auto"/>
        <w:left w:val="none" w:sz="0" w:space="0" w:color="auto"/>
        <w:bottom w:val="none" w:sz="0" w:space="0" w:color="auto"/>
        <w:right w:val="none" w:sz="0" w:space="0" w:color="auto"/>
      </w:divBdr>
    </w:div>
    <w:div w:id="517626133">
      <w:bodyDiv w:val="1"/>
      <w:marLeft w:val="0"/>
      <w:marRight w:val="0"/>
      <w:marTop w:val="0"/>
      <w:marBottom w:val="0"/>
      <w:divBdr>
        <w:top w:val="none" w:sz="0" w:space="0" w:color="auto"/>
        <w:left w:val="none" w:sz="0" w:space="0" w:color="auto"/>
        <w:bottom w:val="none" w:sz="0" w:space="0" w:color="auto"/>
        <w:right w:val="none" w:sz="0" w:space="0" w:color="auto"/>
      </w:divBdr>
    </w:div>
    <w:div w:id="519517177">
      <w:bodyDiv w:val="1"/>
      <w:marLeft w:val="0"/>
      <w:marRight w:val="0"/>
      <w:marTop w:val="0"/>
      <w:marBottom w:val="0"/>
      <w:divBdr>
        <w:top w:val="none" w:sz="0" w:space="0" w:color="auto"/>
        <w:left w:val="none" w:sz="0" w:space="0" w:color="auto"/>
        <w:bottom w:val="none" w:sz="0" w:space="0" w:color="auto"/>
        <w:right w:val="none" w:sz="0" w:space="0" w:color="auto"/>
      </w:divBdr>
    </w:div>
    <w:div w:id="524442518">
      <w:bodyDiv w:val="1"/>
      <w:marLeft w:val="0"/>
      <w:marRight w:val="0"/>
      <w:marTop w:val="0"/>
      <w:marBottom w:val="0"/>
      <w:divBdr>
        <w:top w:val="none" w:sz="0" w:space="0" w:color="auto"/>
        <w:left w:val="none" w:sz="0" w:space="0" w:color="auto"/>
        <w:bottom w:val="none" w:sz="0" w:space="0" w:color="auto"/>
        <w:right w:val="none" w:sz="0" w:space="0" w:color="auto"/>
      </w:divBdr>
    </w:div>
    <w:div w:id="524947980">
      <w:bodyDiv w:val="1"/>
      <w:marLeft w:val="0"/>
      <w:marRight w:val="0"/>
      <w:marTop w:val="0"/>
      <w:marBottom w:val="0"/>
      <w:divBdr>
        <w:top w:val="none" w:sz="0" w:space="0" w:color="auto"/>
        <w:left w:val="none" w:sz="0" w:space="0" w:color="auto"/>
        <w:bottom w:val="none" w:sz="0" w:space="0" w:color="auto"/>
        <w:right w:val="none" w:sz="0" w:space="0" w:color="auto"/>
      </w:divBdr>
      <w:divsChild>
        <w:div w:id="178852919">
          <w:blockQuote w:val="1"/>
          <w:marLeft w:val="720"/>
          <w:marRight w:val="720"/>
          <w:marTop w:val="100"/>
          <w:marBottom w:val="100"/>
          <w:divBdr>
            <w:top w:val="none" w:sz="0" w:space="0" w:color="auto"/>
            <w:left w:val="none" w:sz="0" w:space="0" w:color="auto"/>
            <w:bottom w:val="none" w:sz="0" w:space="0" w:color="auto"/>
            <w:right w:val="none" w:sz="0" w:space="0" w:color="auto"/>
          </w:divBdr>
        </w:div>
        <w:div w:id="1199391615">
          <w:blockQuote w:val="1"/>
          <w:marLeft w:val="720"/>
          <w:marRight w:val="720"/>
          <w:marTop w:val="100"/>
          <w:marBottom w:val="100"/>
          <w:divBdr>
            <w:top w:val="none" w:sz="0" w:space="0" w:color="auto"/>
            <w:left w:val="none" w:sz="0" w:space="0" w:color="auto"/>
            <w:bottom w:val="none" w:sz="0" w:space="0" w:color="auto"/>
            <w:right w:val="none" w:sz="0" w:space="0" w:color="auto"/>
          </w:divBdr>
        </w:div>
        <w:div w:id="12405988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9961669">
          <w:blockQuote w:val="1"/>
          <w:marLeft w:val="720"/>
          <w:marRight w:val="720"/>
          <w:marTop w:val="100"/>
          <w:marBottom w:val="100"/>
          <w:divBdr>
            <w:top w:val="none" w:sz="0" w:space="0" w:color="auto"/>
            <w:left w:val="none" w:sz="0" w:space="0" w:color="auto"/>
            <w:bottom w:val="none" w:sz="0" w:space="0" w:color="auto"/>
            <w:right w:val="none" w:sz="0" w:space="0" w:color="auto"/>
          </w:divBdr>
        </w:div>
        <w:div w:id="1457717336">
          <w:blockQuote w:val="1"/>
          <w:marLeft w:val="720"/>
          <w:marRight w:val="720"/>
          <w:marTop w:val="100"/>
          <w:marBottom w:val="100"/>
          <w:divBdr>
            <w:top w:val="none" w:sz="0" w:space="0" w:color="auto"/>
            <w:left w:val="none" w:sz="0" w:space="0" w:color="auto"/>
            <w:bottom w:val="none" w:sz="0" w:space="0" w:color="auto"/>
            <w:right w:val="none" w:sz="0" w:space="0" w:color="auto"/>
          </w:divBdr>
        </w:div>
        <w:div w:id="18943857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2311352">
      <w:bodyDiv w:val="1"/>
      <w:marLeft w:val="0"/>
      <w:marRight w:val="0"/>
      <w:marTop w:val="0"/>
      <w:marBottom w:val="0"/>
      <w:divBdr>
        <w:top w:val="none" w:sz="0" w:space="0" w:color="auto"/>
        <w:left w:val="none" w:sz="0" w:space="0" w:color="auto"/>
        <w:bottom w:val="none" w:sz="0" w:space="0" w:color="auto"/>
        <w:right w:val="none" w:sz="0" w:space="0" w:color="auto"/>
      </w:divBdr>
    </w:div>
    <w:div w:id="533613367">
      <w:bodyDiv w:val="1"/>
      <w:marLeft w:val="0"/>
      <w:marRight w:val="0"/>
      <w:marTop w:val="0"/>
      <w:marBottom w:val="0"/>
      <w:divBdr>
        <w:top w:val="none" w:sz="0" w:space="0" w:color="auto"/>
        <w:left w:val="none" w:sz="0" w:space="0" w:color="auto"/>
        <w:bottom w:val="none" w:sz="0" w:space="0" w:color="auto"/>
        <w:right w:val="none" w:sz="0" w:space="0" w:color="auto"/>
      </w:divBdr>
    </w:div>
    <w:div w:id="535431406">
      <w:bodyDiv w:val="1"/>
      <w:marLeft w:val="0"/>
      <w:marRight w:val="0"/>
      <w:marTop w:val="0"/>
      <w:marBottom w:val="0"/>
      <w:divBdr>
        <w:top w:val="none" w:sz="0" w:space="0" w:color="auto"/>
        <w:left w:val="none" w:sz="0" w:space="0" w:color="auto"/>
        <w:bottom w:val="none" w:sz="0" w:space="0" w:color="auto"/>
        <w:right w:val="none" w:sz="0" w:space="0" w:color="auto"/>
      </w:divBdr>
      <w:divsChild>
        <w:div w:id="1129863370">
          <w:marLeft w:val="0"/>
          <w:marRight w:val="0"/>
          <w:marTop w:val="0"/>
          <w:marBottom w:val="0"/>
          <w:divBdr>
            <w:top w:val="none" w:sz="0" w:space="0" w:color="auto"/>
            <w:left w:val="none" w:sz="0" w:space="0" w:color="auto"/>
            <w:bottom w:val="none" w:sz="0" w:space="0" w:color="auto"/>
            <w:right w:val="none" w:sz="0" w:space="0" w:color="auto"/>
          </w:divBdr>
        </w:div>
        <w:div w:id="22442456">
          <w:marLeft w:val="0"/>
          <w:marRight w:val="0"/>
          <w:marTop w:val="0"/>
          <w:marBottom w:val="0"/>
          <w:divBdr>
            <w:top w:val="none" w:sz="0" w:space="0" w:color="auto"/>
            <w:left w:val="none" w:sz="0" w:space="0" w:color="auto"/>
            <w:bottom w:val="none" w:sz="0" w:space="0" w:color="auto"/>
            <w:right w:val="none" w:sz="0" w:space="0" w:color="auto"/>
          </w:divBdr>
        </w:div>
      </w:divsChild>
    </w:div>
    <w:div w:id="538933837">
      <w:bodyDiv w:val="1"/>
      <w:marLeft w:val="0"/>
      <w:marRight w:val="0"/>
      <w:marTop w:val="0"/>
      <w:marBottom w:val="0"/>
      <w:divBdr>
        <w:top w:val="none" w:sz="0" w:space="0" w:color="auto"/>
        <w:left w:val="none" w:sz="0" w:space="0" w:color="auto"/>
        <w:bottom w:val="none" w:sz="0" w:space="0" w:color="auto"/>
        <w:right w:val="none" w:sz="0" w:space="0" w:color="auto"/>
      </w:divBdr>
    </w:div>
    <w:div w:id="539167639">
      <w:bodyDiv w:val="1"/>
      <w:marLeft w:val="0"/>
      <w:marRight w:val="0"/>
      <w:marTop w:val="0"/>
      <w:marBottom w:val="0"/>
      <w:divBdr>
        <w:top w:val="none" w:sz="0" w:space="0" w:color="auto"/>
        <w:left w:val="none" w:sz="0" w:space="0" w:color="auto"/>
        <w:bottom w:val="none" w:sz="0" w:space="0" w:color="auto"/>
        <w:right w:val="none" w:sz="0" w:space="0" w:color="auto"/>
      </w:divBdr>
    </w:div>
    <w:div w:id="542836617">
      <w:bodyDiv w:val="1"/>
      <w:marLeft w:val="0"/>
      <w:marRight w:val="0"/>
      <w:marTop w:val="0"/>
      <w:marBottom w:val="0"/>
      <w:divBdr>
        <w:top w:val="none" w:sz="0" w:space="0" w:color="auto"/>
        <w:left w:val="none" w:sz="0" w:space="0" w:color="auto"/>
        <w:bottom w:val="none" w:sz="0" w:space="0" w:color="auto"/>
        <w:right w:val="none" w:sz="0" w:space="0" w:color="auto"/>
      </w:divBdr>
    </w:div>
    <w:div w:id="550000411">
      <w:bodyDiv w:val="1"/>
      <w:marLeft w:val="0"/>
      <w:marRight w:val="0"/>
      <w:marTop w:val="0"/>
      <w:marBottom w:val="0"/>
      <w:divBdr>
        <w:top w:val="none" w:sz="0" w:space="0" w:color="auto"/>
        <w:left w:val="none" w:sz="0" w:space="0" w:color="auto"/>
        <w:bottom w:val="none" w:sz="0" w:space="0" w:color="auto"/>
        <w:right w:val="none" w:sz="0" w:space="0" w:color="auto"/>
      </w:divBdr>
    </w:div>
    <w:div w:id="553539655">
      <w:bodyDiv w:val="1"/>
      <w:marLeft w:val="0"/>
      <w:marRight w:val="0"/>
      <w:marTop w:val="0"/>
      <w:marBottom w:val="0"/>
      <w:divBdr>
        <w:top w:val="none" w:sz="0" w:space="0" w:color="auto"/>
        <w:left w:val="none" w:sz="0" w:space="0" w:color="auto"/>
        <w:bottom w:val="none" w:sz="0" w:space="0" w:color="auto"/>
        <w:right w:val="none" w:sz="0" w:space="0" w:color="auto"/>
      </w:divBdr>
    </w:div>
    <w:div w:id="555433328">
      <w:bodyDiv w:val="1"/>
      <w:marLeft w:val="0"/>
      <w:marRight w:val="0"/>
      <w:marTop w:val="0"/>
      <w:marBottom w:val="0"/>
      <w:divBdr>
        <w:top w:val="none" w:sz="0" w:space="0" w:color="auto"/>
        <w:left w:val="none" w:sz="0" w:space="0" w:color="auto"/>
        <w:bottom w:val="none" w:sz="0" w:space="0" w:color="auto"/>
        <w:right w:val="none" w:sz="0" w:space="0" w:color="auto"/>
      </w:divBdr>
    </w:div>
    <w:div w:id="555892640">
      <w:bodyDiv w:val="1"/>
      <w:marLeft w:val="0"/>
      <w:marRight w:val="0"/>
      <w:marTop w:val="0"/>
      <w:marBottom w:val="0"/>
      <w:divBdr>
        <w:top w:val="none" w:sz="0" w:space="0" w:color="auto"/>
        <w:left w:val="none" w:sz="0" w:space="0" w:color="auto"/>
        <w:bottom w:val="none" w:sz="0" w:space="0" w:color="auto"/>
        <w:right w:val="none" w:sz="0" w:space="0" w:color="auto"/>
      </w:divBdr>
    </w:div>
    <w:div w:id="557473612">
      <w:bodyDiv w:val="1"/>
      <w:marLeft w:val="0"/>
      <w:marRight w:val="0"/>
      <w:marTop w:val="0"/>
      <w:marBottom w:val="0"/>
      <w:divBdr>
        <w:top w:val="none" w:sz="0" w:space="0" w:color="auto"/>
        <w:left w:val="none" w:sz="0" w:space="0" w:color="auto"/>
        <w:bottom w:val="none" w:sz="0" w:space="0" w:color="auto"/>
        <w:right w:val="none" w:sz="0" w:space="0" w:color="auto"/>
      </w:divBdr>
      <w:divsChild>
        <w:div w:id="57020168">
          <w:marLeft w:val="300"/>
          <w:marRight w:val="-2490"/>
          <w:marTop w:val="0"/>
          <w:marBottom w:val="300"/>
          <w:divBdr>
            <w:top w:val="none" w:sz="0" w:space="30" w:color="auto"/>
            <w:left w:val="none" w:sz="0" w:space="0" w:color="auto"/>
            <w:bottom w:val="single" w:sz="6" w:space="0" w:color="CCCCCC"/>
            <w:right w:val="none" w:sz="0" w:space="0" w:color="auto"/>
          </w:divBdr>
          <w:divsChild>
            <w:div w:id="1215431453">
              <w:marLeft w:val="0"/>
              <w:marRight w:val="0"/>
              <w:marTop w:val="0"/>
              <w:marBottom w:val="150"/>
              <w:divBdr>
                <w:top w:val="none" w:sz="0" w:space="0" w:color="auto"/>
                <w:left w:val="none" w:sz="0" w:space="0" w:color="auto"/>
                <w:bottom w:val="single" w:sz="6" w:space="2" w:color="CCCCCC"/>
                <w:right w:val="none" w:sz="0" w:space="0" w:color="auto"/>
              </w:divBdr>
            </w:div>
          </w:divsChild>
        </w:div>
        <w:div w:id="234123400">
          <w:marLeft w:val="300"/>
          <w:marRight w:val="-2490"/>
          <w:marTop w:val="0"/>
          <w:marBottom w:val="300"/>
          <w:divBdr>
            <w:top w:val="none" w:sz="0" w:space="30" w:color="auto"/>
            <w:left w:val="none" w:sz="0" w:space="0" w:color="auto"/>
            <w:bottom w:val="single" w:sz="6" w:space="0" w:color="CCCCCC"/>
            <w:right w:val="none" w:sz="0" w:space="0" w:color="auto"/>
          </w:divBdr>
          <w:divsChild>
            <w:div w:id="413864651">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 w:id="559445102">
      <w:bodyDiv w:val="1"/>
      <w:marLeft w:val="0"/>
      <w:marRight w:val="0"/>
      <w:marTop w:val="0"/>
      <w:marBottom w:val="0"/>
      <w:divBdr>
        <w:top w:val="none" w:sz="0" w:space="0" w:color="auto"/>
        <w:left w:val="none" w:sz="0" w:space="0" w:color="auto"/>
        <w:bottom w:val="none" w:sz="0" w:space="0" w:color="auto"/>
        <w:right w:val="none" w:sz="0" w:space="0" w:color="auto"/>
      </w:divBdr>
      <w:divsChild>
        <w:div w:id="97650729">
          <w:marLeft w:val="0"/>
          <w:marRight w:val="0"/>
          <w:marTop w:val="0"/>
          <w:marBottom w:val="0"/>
          <w:divBdr>
            <w:top w:val="none" w:sz="0" w:space="0" w:color="auto"/>
            <w:left w:val="none" w:sz="0" w:space="0" w:color="auto"/>
            <w:bottom w:val="none" w:sz="0" w:space="0" w:color="auto"/>
            <w:right w:val="none" w:sz="0" w:space="0" w:color="auto"/>
          </w:divBdr>
          <w:divsChild>
            <w:div w:id="285350674">
              <w:marLeft w:val="0"/>
              <w:marRight w:val="0"/>
              <w:marTop w:val="0"/>
              <w:marBottom w:val="0"/>
              <w:divBdr>
                <w:top w:val="none" w:sz="0" w:space="0" w:color="auto"/>
                <w:left w:val="none" w:sz="0" w:space="0" w:color="auto"/>
                <w:bottom w:val="none" w:sz="0" w:space="0" w:color="auto"/>
                <w:right w:val="none" w:sz="0" w:space="0" w:color="auto"/>
              </w:divBdr>
              <w:divsChild>
                <w:div w:id="185973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872302">
      <w:bodyDiv w:val="1"/>
      <w:marLeft w:val="0"/>
      <w:marRight w:val="0"/>
      <w:marTop w:val="0"/>
      <w:marBottom w:val="0"/>
      <w:divBdr>
        <w:top w:val="none" w:sz="0" w:space="0" w:color="auto"/>
        <w:left w:val="none" w:sz="0" w:space="0" w:color="auto"/>
        <w:bottom w:val="none" w:sz="0" w:space="0" w:color="auto"/>
        <w:right w:val="none" w:sz="0" w:space="0" w:color="auto"/>
      </w:divBdr>
    </w:div>
    <w:div w:id="566107934">
      <w:bodyDiv w:val="1"/>
      <w:marLeft w:val="0"/>
      <w:marRight w:val="0"/>
      <w:marTop w:val="0"/>
      <w:marBottom w:val="0"/>
      <w:divBdr>
        <w:top w:val="none" w:sz="0" w:space="0" w:color="auto"/>
        <w:left w:val="none" w:sz="0" w:space="0" w:color="auto"/>
        <w:bottom w:val="none" w:sz="0" w:space="0" w:color="auto"/>
        <w:right w:val="none" w:sz="0" w:space="0" w:color="auto"/>
      </w:divBdr>
    </w:div>
    <w:div w:id="572204410">
      <w:bodyDiv w:val="1"/>
      <w:marLeft w:val="0"/>
      <w:marRight w:val="0"/>
      <w:marTop w:val="0"/>
      <w:marBottom w:val="0"/>
      <w:divBdr>
        <w:top w:val="none" w:sz="0" w:space="0" w:color="auto"/>
        <w:left w:val="none" w:sz="0" w:space="0" w:color="auto"/>
        <w:bottom w:val="none" w:sz="0" w:space="0" w:color="auto"/>
        <w:right w:val="none" w:sz="0" w:space="0" w:color="auto"/>
      </w:divBdr>
      <w:divsChild>
        <w:div w:id="148719594">
          <w:marLeft w:val="0"/>
          <w:marRight w:val="0"/>
          <w:marTop w:val="0"/>
          <w:marBottom w:val="210"/>
          <w:divBdr>
            <w:top w:val="none" w:sz="0" w:space="0" w:color="auto"/>
            <w:left w:val="none" w:sz="0" w:space="0" w:color="auto"/>
            <w:bottom w:val="none" w:sz="0" w:space="0" w:color="auto"/>
            <w:right w:val="none" w:sz="0" w:space="0" w:color="auto"/>
          </w:divBdr>
          <w:divsChild>
            <w:div w:id="90009691">
              <w:marLeft w:val="0"/>
              <w:marRight w:val="0"/>
              <w:marTop w:val="0"/>
              <w:marBottom w:val="0"/>
              <w:divBdr>
                <w:top w:val="none" w:sz="0" w:space="0" w:color="auto"/>
                <w:left w:val="none" w:sz="0" w:space="0" w:color="auto"/>
                <w:bottom w:val="none" w:sz="0" w:space="0" w:color="auto"/>
                <w:right w:val="none" w:sz="0" w:space="0" w:color="auto"/>
              </w:divBdr>
            </w:div>
          </w:divsChild>
        </w:div>
        <w:div w:id="559828270">
          <w:marLeft w:val="0"/>
          <w:marRight w:val="0"/>
          <w:marTop w:val="0"/>
          <w:marBottom w:val="210"/>
          <w:divBdr>
            <w:top w:val="none" w:sz="0" w:space="0" w:color="auto"/>
            <w:left w:val="none" w:sz="0" w:space="0" w:color="auto"/>
            <w:bottom w:val="none" w:sz="0" w:space="0" w:color="auto"/>
            <w:right w:val="none" w:sz="0" w:space="0" w:color="auto"/>
          </w:divBdr>
          <w:divsChild>
            <w:div w:id="113990196">
              <w:marLeft w:val="0"/>
              <w:marRight w:val="0"/>
              <w:marTop w:val="0"/>
              <w:marBottom w:val="0"/>
              <w:divBdr>
                <w:top w:val="none" w:sz="0" w:space="0" w:color="auto"/>
                <w:left w:val="none" w:sz="0" w:space="0" w:color="auto"/>
                <w:bottom w:val="none" w:sz="0" w:space="0" w:color="auto"/>
                <w:right w:val="none" w:sz="0" w:space="0" w:color="auto"/>
              </w:divBdr>
            </w:div>
          </w:divsChild>
        </w:div>
        <w:div w:id="702749322">
          <w:marLeft w:val="0"/>
          <w:marRight w:val="0"/>
          <w:marTop w:val="0"/>
          <w:marBottom w:val="0"/>
          <w:divBdr>
            <w:top w:val="none" w:sz="0" w:space="0" w:color="auto"/>
            <w:left w:val="none" w:sz="0" w:space="0" w:color="auto"/>
            <w:bottom w:val="none" w:sz="0" w:space="0" w:color="auto"/>
            <w:right w:val="none" w:sz="0" w:space="0" w:color="auto"/>
          </w:divBdr>
          <w:divsChild>
            <w:div w:id="716975582">
              <w:marLeft w:val="0"/>
              <w:marRight w:val="0"/>
              <w:marTop w:val="0"/>
              <w:marBottom w:val="0"/>
              <w:divBdr>
                <w:top w:val="none" w:sz="0" w:space="0" w:color="auto"/>
                <w:left w:val="none" w:sz="0" w:space="0" w:color="auto"/>
                <w:bottom w:val="none" w:sz="0" w:space="0" w:color="auto"/>
                <w:right w:val="none" w:sz="0" w:space="0" w:color="auto"/>
              </w:divBdr>
            </w:div>
          </w:divsChild>
        </w:div>
        <w:div w:id="783500720">
          <w:marLeft w:val="0"/>
          <w:marRight w:val="0"/>
          <w:marTop w:val="0"/>
          <w:marBottom w:val="210"/>
          <w:divBdr>
            <w:top w:val="none" w:sz="0" w:space="0" w:color="auto"/>
            <w:left w:val="none" w:sz="0" w:space="0" w:color="auto"/>
            <w:bottom w:val="none" w:sz="0" w:space="0" w:color="auto"/>
            <w:right w:val="none" w:sz="0" w:space="0" w:color="auto"/>
          </w:divBdr>
          <w:divsChild>
            <w:div w:id="1876236431">
              <w:marLeft w:val="0"/>
              <w:marRight w:val="0"/>
              <w:marTop w:val="0"/>
              <w:marBottom w:val="0"/>
              <w:divBdr>
                <w:top w:val="none" w:sz="0" w:space="0" w:color="auto"/>
                <w:left w:val="none" w:sz="0" w:space="0" w:color="auto"/>
                <w:bottom w:val="none" w:sz="0" w:space="0" w:color="auto"/>
                <w:right w:val="none" w:sz="0" w:space="0" w:color="auto"/>
              </w:divBdr>
            </w:div>
          </w:divsChild>
        </w:div>
        <w:div w:id="1634215046">
          <w:marLeft w:val="0"/>
          <w:marRight w:val="0"/>
          <w:marTop w:val="0"/>
          <w:marBottom w:val="210"/>
          <w:divBdr>
            <w:top w:val="none" w:sz="0" w:space="0" w:color="auto"/>
            <w:left w:val="none" w:sz="0" w:space="0" w:color="auto"/>
            <w:bottom w:val="none" w:sz="0" w:space="0" w:color="auto"/>
            <w:right w:val="none" w:sz="0" w:space="0" w:color="auto"/>
          </w:divBdr>
          <w:divsChild>
            <w:div w:id="29047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778208">
      <w:bodyDiv w:val="1"/>
      <w:marLeft w:val="0"/>
      <w:marRight w:val="0"/>
      <w:marTop w:val="0"/>
      <w:marBottom w:val="0"/>
      <w:divBdr>
        <w:top w:val="none" w:sz="0" w:space="0" w:color="auto"/>
        <w:left w:val="none" w:sz="0" w:space="0" w:color="auto"/>
        <w:bottom w:val="none" w:sz="0" w:space="0" w:color="auto"/>
        <w:right w:val="none" w:sz="0" w:space="0" w:color="auto"/>
      </w:divBdr>
      <w:divsChild>
        <w:div w:id="18747277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20105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87347628">
      <w:bodyDiv w:val="1"/>
      <w:marLeft w:val="0"/>
      <w:marRight w:val="0"/>
      <w:marTop w:val="0"/>
      <w:marBottom w:val="0"/>
      <w:divBdr>
        <w:top w:val="none" w:sz="0" w:space="0" w:color="auto"/>
        <w:left w:val="none" w:sz="0" w:space="0" w:color="auto"/>
        <w:bottom w:val="none" w:sz="0" w:space="0" w:color="auto"/>
        <w:right w:val="none" w:sz="0" w:space="0" w:color="auto"/>
      </w:divBdr>
    </w:div>
    <w:div w:id="588806688">
      <w:bodyDiv w:val="1"/>
      <w:marLeft w:val="0"/>
      <w:marRight w:val="0"/>
      <w:marTop w:val="0"/>
      <w:marBottom w:val="0"/>
      <w:divBdr>
        <w:top w:val="none" w:sz="0" w:space="0" w:color="auto"/>
        <w:left w:val="none" w:sz="0" w:space="0" w:color="auto"/>
        <w:bottom w:val="none" w:sz="0" w:space="0" w:color="auto"/>
        <w:right w:val="none" w:sz="0" w:space="0" w:color="auto"/>
      </w:divBdr>
    </w:div>
    <w:div w:id="590040861">
      <w:bodyDiv w:val="1"/>
      <w:marLeft w:val="0"/>
      <w:marRight w:val="0"/>
      <w:marTop w:val="0"/>
      <w:marBottom w:val="0"/>
      <w:divBdr>
        <w:top w:val="none" w:sz="0" w:space="0" w:color="auto"/>
        <w:left w:val="none" w:sz="0" w:space="0" w:color="auto"/>
        <w:bottom w:val="none" w:sz="0" w:space="0" w:color="auto"/>
        <w:right w:val="none" w:sz="0" w:space="0" w:color="auto"/>
      </w:divBdr>
    </w:div>
    <w:div w:id="591939671">
      <w:bodyDiv w:val="1"/>
      <w:marLeft w:val="0"/>
      <w:marRight w:val="0"/>
      <w:marTop w:val="0"/>
      <w:marBottom w:val="0"/>
      <w:divBdr>
        <w:top w:val="none" w:sz="0" w:space="0" w:color="auto"/>
        <w:left w:val="none" w:sz="0" w:space="0" w:color="auto"/>
        <w:bottom w:val="none" w:sz="0" w:space="0" w:color="auto"/>
        <w:right w:val="none" w:sz="0" w:space="0" w:color="auto"/>
      </w:divBdr>
    </w:div>
    <w:div w:id="592737208">
      <w:bodyDiv w:val="1"/>
      <w:marLeft w:val="0"/>
      <w:marRight w:val="0"/>
      <w:marTop w:val="0"/>
      <w:marBottom w:val="0"/>
      <w:divBdr>
        <w:top w:val="none" w:sz="0" w:space="0" w:color="auto"/>
        <w:left w:val="none" w:sz="0" w:space="0" w:color="auto"/>
        <w:bottom w:val="none" w:sz="0" w:space="0" w:color="auto"/>
        <w:right w:val="none" w:sz="0" w:space="0" w:color="auto"/>
      </w:divBdr>
    </w:div>
    <w:div w:id="596447483">
      <w:bodyDiv w:val="1"/>
      <w:marLeft w:val="0"/>
      <w:marRight w:val="0"/>
      <w:marTop w:val="0"/>
      <w:marBottom w:val="0"/>
      <w:divBdr>
        <w:top w:val="none" w:sz="0" w:space="0" w:color="auto"/>
        <w:left w:val="none" w:sz="0" w:space="0" w:color="auto"/>
        <w:bottom w:val="none" w:sz="0" w:space="0" w:color="auto"/>
        <w:right w:val="none" w:sz="0" w:space="0" w:color="auto"/>
      </w:divBdr>
    </w:div>
    <w:div w:id="598636350">
      <w:bodyDiv w:val="1"/>
      <w:marLeft w:val="0"/>
      <w:marRight w:val="0"/>
      <w:marTop w:val="0"/>
      <w:marBottom w:val="0"/>
      <w:divBdr>
        <w:top w:val="none" w:sz="0" w:space="0" w:color="auto"/>
        <w:left w:val="none" w:sz="0" w:space="0" w:color="auto"/>
        <w:bottom w:val="none" w:sz="0" w:space="0" w:color="auto"/>
        <w:right w:val="none" w:sz="0" w:space="0" w:color="auto"/>
      </w:divBdr>
    </w:div>
    <w:div w:id="598636444">
      <w:bodyDiv w:val="1"/>
      <w:marLeft w:val="0"/>
      <w:marRight w:val="0"/>
      <w:marTop w:val="0"/>
      <w:marBottom w:val="0"/>
      <w:divBdr>
        <w:top w:val="none" w:sz="0" w:space="0" w:color="auto"/>
        <w:left w:val="none" w:sz="0" w:space="0" w:color="auto"/>
        <w:bottom w:val="none" w:sz="0" w:space="0" w:color="auto"/>
        <w:right w:val="none" w:sz="0" w:space="0" w:color="auto"/>
      </w:divBdr>
      <w:divsChild>
        <w:div w:id="1819684157">
          <w:marLeft w:val="0"/>
          <w:marRight w:val="0"/>
          <w:marTop w:val="0"/>
          <w:marBottom w:val="0"/>
          <w:divBdr>
            <w:top w:val="none" w:sz="0" w:space="0" w:color="auto"/>
            <w:left w:val="none" w:sz="0" w:space="0" w:color="auto"/>
            <w:bottom w:val="none" w:sz="0" w:space="0" w:color="auto"/>
            <w:right w:val="none" w:sz="0" w:space="0" w:color="auto"/>
          </w:divBdr>
          <w:divsChild>
            <w:div w:id="975641374">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604074953">
      <w:bodyDiv w:val="1"/>
      <w:marLeft w:val="0"/>
      <w:marRight w:val="0"/>
      <w:marTop w:val="0"/>
      <w:marBottom w:val="0"/>
      <w:divBdr>
        <w:top w:val="none" w:sz="0" w:space="0" w:color="auto"/>
        <w:left w:val="none" w:sz="0" w:space="0" w:color="auto"/>
        <w:bottom w:val="none" w:sz="0" w:space="0" w:color="auto"/>
        <w:right w:val="none" w:sz="0" w:space="0" w:color="auto"/>
      </w:divBdr>
    </w:div>
    <w:div w:id="610287928">
      <w:bodyDiv w:val="1"/>
      <w:marLeft w:val="90"/>
      <w:marRight w:val="90"/>
      <w:marTop w:val="90"/>
      <w:marBottom w:val="90"/>
      <w:divBdr>
        <w:top w:val="none" w:sz="0" w:space="0" w:color="auto"/>
        <w:left w:val="none" w:sz="0" w:space="0" w:color="auto"/>
        <w:bottom w:val="none" w:sz="0" w:space="0" w:color="auto"/>
        <w:right w:val="none" w:sz="0" w:space="0" w:color="auto"/>
      </w:divBdr>
      <w:divsChild>
        <w:div w:id="1022903148">
          <w:marLeft w:val="0"/>
          <w:marRight w:val="0"/>
          <w:marTop w:val="0"/>
          <w:marBottom w:val="0"/>
          <w:divBdr>
            <w:top w:val="none" w:sz="0" w:space="0" w:color="auto"/>
            <w:left w:val="none" w:sz="0" w:space="0" w:color="auto"/>
            <w:bottom w:val="none" w:sz="0" w:space="0" w:color="auto"/>
            <w:right w:val="none" w:sz="0" w:space="0" w:color="auto"/>
          </w:divBdr>
          <w:divsChild>
            <w:div w:id="467403150">
              <w:marLeft w:val="0"/>
              <w:marRight w:val="0"/>
              <w:marTop w:val="0"/>
              <w:marBottom w:val="0"/>
              <w:divBdr>
                <w:top w:val="none" w:sz="0" w:space="0" w:color="auto"/>
                <w:left w:val="none" w:sz="0" w:space="0" w:color="auto"/>
                <w:bottom w:val="none" w:sz="0" w:space="0" w:color="auto"/>
                <w:right w:val="none" w:sz="0" w:space="0" w:color="auto"/>
              </w:divBdr>
              <w:divsChild>
                <w:div w:id="153973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902421">
      <w:bodyDiv w:val="1"/>
      <w:marLeft w:val="0"/>
      <w:marRight w:val="0"/>
      <w:marTop w:val="0"/>
      <w:marBottom w:val="0"/>
      <w:divBdr>
        <w:top w:val="none" w:sz="0" w:space="0" w:color="auto"/>
        <w:left w:val="none" w:sz="0" w:space="0" w:color="auto"/>
        <w:bottom w:val="none" w:sz="0" w:space="0" w:color="auto"/>
        <w:right w:val="none" w:sz="0" w:space="0" w:color="auto"/>
      </w:divBdr>
    </w:div>
    <w:div w:id="612980983">
      <w:bodyDiv w:val="1"/>
      <w:marLeft w:val="0"/>
      <w:marRight w:val="0"/>
      <w:marTop w:val="0"/>
      <w:marBottom w:val="0"/>
      <w:divBdr>
        <w:top w:val="none" w:sz="0" w:space="0" w:color="auto"/>
        <w:left w:val="none" w:sz="0" w:space="0" w:color="auto"/>
        <w:bottom w:val="none" w:sz="0" w:space="0" w:color="auto"/>
        <w:right w:val="none" w:sz="0" w:space="0" w:color="auto"/>
      </w:divBdr>
      <w:divsChild>
        <w:div w:id="378482322">
          <w:marLeft w:val="576"/>
          <w:marRight w:val="0"/>
          <w:marTop w:val="80"/>
          <w:marBottom w:val="0"/>
          <w:divBdr>
            <w:top w:val="none" w:sz="0" w:space="0" w:color="auto"/>
            <w:left w:val="none" w:sz="0" w:space="0" w:color="auto"/>
            <w:bottom w:val="none" w:sz="0" w:space="0" w:color="auto"/>
            <w:right w:val="none" w:sz="0" w:space="0" w:color="auto"/>
          </w:divBdr>
        </w:div>
        <w:div w:id="574362366">
          <w:marLeft w:val="576"/>
          <w:marRight w:val="0"/>
          <w:marTop w:val="80"/>
          <w:marBottom w:val="0"/>
          <w:divBdr>
            <w:top w:val="none" w:sz="0" w:space="0" w:color="auto"/>
            <w:left w:val="none" w:sz="0" w:space="0" w:color="auto"/>
            <w:bottom w:val="none" w:sz="0" w:space="0" w:color="auto"/>
            <w:right w:val="none" w:sz="0" w:space="0" w:color="auto"/>
          </w:divBdr>
        </w:div>
      </w:divsChild>
    </w:div>
    <w:div w:id="617295202">
      <w:bodyDiv w:val="1"/>
      <w:marLeft w:val="0"/>
      <w:marRight w:val="0"/>
      <w:marTop w:val="0"/>
      <w:marBottom w:val="0"/>
      <w:divBdr>
        <w:top w:val="none" w:sz="0" w:space="0" w:color="auto"/>
        <w:left w:val="none" w:sz="0" w:space="0" w:color="auto"/>
        <w:bottom w:val="none" w:sz="0" w:space="0" w:color="auto"/>
        <w:right w:val="none" w:sz="0" w:space="0" w:color="auto"/>
      </w:divBdr>
      <w:divsChild>
        <w:div w:id="754327438">
          <w:marLeft w:val="0"/>
          <w:marRight w:val="0"/>
          <w:marTop w:val="0"/>
          <w:marBottom w:val="0"/>
          <w:divBdr>
            <w:top w:val="none" w:sz="0" w:space="0" w:color="auto"/>
            <w:left w:val="none" w:sz="0" w:space="0" w:color="auto"/>
            <w:bottom w:val="none" w:sz="0" w:space="0" w:color="auto"/>
            <w:right w:val="none" w:sz="0" w:space="0" w:color="auto"/>
          </w:divBdr>
          <w:divsChild>
            <w:div w:id="466824253">
              <w:marLeft w:val="0"/>
              <w:marRight w:val="0"/>
              <w:marTop w:val="0"/>
              <w:marBottom w:val="0"/>
              <w:divBdr>
                <w:top w:val="none" w:sz="0" w:space="0" w:color="auto"/>
                <w:left w:val="none" w:sz="0" w:space="0" w:color="auto"/>
                <w:bottom w:val="none" w:sz="0" w:space="0" w:color="auto"/>
                <w:right w:val="none" w:sz="0" w:space="0" w:color="auto"/>
              </w:divBdr>
              <w:divsChild>
                <w:div w:id="1785639">
                  <w:marLeft w:val="0"/>
                  <w:marRight w:val="0"/>
                  <w:marTop w:val="0"/>
                  <w:marBottom w:val="0"/>
                  <w:divBdr>
                    <w:top w:val="none" w:sz="0" w:space="0" w:color="auto"/>
                    <w:left w:val="none" w:sz="0" w:space="0" w:color="auto"/>
                    <w:bottom w:val="none" w:sz="0" w:space="0" w:color="auto"/>
                    <w:right w:val="none" w:sz="0" w:space="0" w:color="auto"/>
                  </w:divBdr>
                </w:div>
                <w:div w:id="6253489">
                  <w:marLeft w:val="0"/>
                  <w:marRight w:val="0"/>
                  <w:marTop w:val="0"/>
                  <w:marBottom w:val="0"/>
                  <w:divBdr>
                    <w:top w:val="none" w:sz="0" w:space="0" w:color="auto"/>
                    <w:left w:val="none" w:sz="0" w:space="0" w:color="auto"/>
                    <w:bottom w:val="none" w:sz="0" w:space="0" w:color="auto"/>
                    <w:right w:val="none" w:sz="0" w:space="0" w:color="auto"/>
                  </w:divBdr>
                </w:div>
                <w:div w:id="40322855">
                  <w:marLeft w:val="0"/>
                  <w:marRight w:val="0"/>
                  <w:marTop w:val="0"/>
                  <w:marBottom w:val="0"/>
                  <w:divBdr>
                    <w:top w:val="none" w:sz="0" w:space="0" w:color="auto"/>
                    <w:left w:val="none" w:sz="0" w:space="0" w:color="auto"/>
                    <w:bottom w:val="none" w:sz="0" w:space="0" w:color="auto"/>
                    <w:right w:val="none" w:sz="0" w:space="0" w:color="auto"/>
                  </w:divBdr>
                </w:div>
                <w:div w:id="56056372">
                  <w:marLeft w:val="0"/>
                  <w:marRight w:val="0"/>
                  <w:marTop w:val="0"/>
                  <w:marBottom w:val="0"/>
                  <w:divBdr>
                    <w:top w:val="none" w:sz="0" w:space="0" w:color="auto"/>
                    <w:left w:val="none" w:sz="0" w:space="0" w:color="auto"/>
                    <w:bottom w:val="none" w:sz="0" w:space="0" w:color="auto"/>
                    <w:right w:val="none" w:sz="0" w:space="0" w:color="auto"/>
                  </w:divBdr>
                </w:div>
                <w:div w:id="64227178">
                  <w:marLeft w:val="0"/>
                  <w:marRight w:val="0"/>
                  <w:marTop w:val="0"/>
                  <w:marBottom w:val="0"/>
                  <w:divBdr>
                    <w:top w:val="none" w:sz="0" w:space="0" w:color="auto"/>
                    <w:left w:val="none" w:sz="0" w:space="0" w:color="auto"/>
                    <w:bottom w:val="none" w:sz="0" w:space="0" w:color="auto"/>
                    <w:right w:val="none" w:sz="0" w:space="0" w:color="auto"/>
                  </w:divBdr>
                </w:div>
                <w:div w:id="79916541">
                  <w:marLeft w:val="0"/>
                  <w:marRight w:val="0"/>
                  <w:marTop w:val="0"/>
                  <w:marBottom w:val="0"/>
                  <w:divBdr>
                    <w:top w:val="none" w:sz="0" w:space="0" w:color="auto"/>
                    <w:left w:val="none" w:sz="0" w:space="0" w:color="auto"/>
                    <w:bottom w:val="none" w:sz="0" w:space="0" w:color="auto"/>
                    <w:right w:val="none" w:sz="0" w:space="0" w:color="auto"/>
                  </w:divBdr>
                </w:div>
                <w:div w:id="101338768">
                  <w:marLeft w:val="0"/>
                  <w:marRight w:val="0"/>
                  <w:marTop w:val="0"/>
                  <w:marBottom w:val="0"/>
                  <w:divBdr>
                    <w:top w:val="none" w:sz="0" w:space="0" w:color="auto"/>
                    <w:left w:val="none" w:sz="0" w:space="0" w:color="auto"/>
                    <w:bottom w:val="none" w:sz="0" w:space="0" w:color="auto"/>
                    <w:right w:val="none" w:sz="0" w:space="0" w:color="auto"/>
                  </w:divBdr>
                </w:div>
                <w:div w:id="108285008">
                  <w:marLeft w:val="0"/>
                  <w:marRight w:val="0"/>
                  <w:marTop w:val="0"/>
                  <w:marBottom w:val="0"/>
                  <w:divBdr>
                    <w:top w:val="none" w:sz="0" w:space="0" w:color="auto"/>
                    <w:left w:val="none" w:sz="0" w:space="0" w:color="auto"/>
                    <w:bottom w:val="none" w:sz="0" w:space="0" w:color="auto"/>
                    <w:right w:val="none" w:sz="0" w:space="0" w:color="auto"/>
                  </w:divBdr>
                </w:div>
                <w:div w:id="120270686">
                  <w:marLeft w:val="0"/>
                  <w:marRight w:val="0"/>
                  <w:marTop w:val="0"/>
                  <w:marBottom w:val="0"/>
                  <w:divBdr>
                    <w:top w:val="none" w:sz="0" w:space="0" w:color="auto"/>
                    <w:left w:val="none" w:sz="0" w:space="0" w:color="auto"/>
                    <w:bottom w:val="none" w:sz="0" w:space="0" w:color="auto"/>
                    <w:right w:val="none" w:sz="0" w:space="0" w:color="auto"/>
                  </w:divBdr>
                </w:div>
                <w:div w:id="152991974">
                  <w:marLeft w:val="0"/>
                  <w:marRight w:val="0"/>
                  <w:marTop w:val="0"/>
                  <w:marBottom w:val="0"/>
                  <w:divBdr>
                    <w:top w:val="none" w:sz="0" w:space="0" w:color="auto"/>
                    <w:left w:val="none" w:sz="0" w:space="0" w:color="auto"/>
                    <w:bottom w:val="none" w:sz="0" w:space="0" w:color="auto"/>
                    <w:right w:val="none" w:sz="0" w:space="0" w:color="auto"/>
                  </w:divBdr>
                </w:div>
                <w:div w:id="156650076">
                  <w:marLeft w:val="0"/>
                  <w:marRight w:val="0"/>
                  <w:marTop w:val="0"/>
                  <w:marBottom w:val="0"/>
                  <w:divBdr>
                    <w:top w:val="none" w:sz="0" w:space="0" w:color="auto"/>
                    <w:left w:val="none" w:sz="0" w:space="0" w:color="auto"/>
                    <w:bottom w:val="none" w:sz="0" w:space="0" w:color="auto"/>
                    <w:right w:val="none" w:sz="0" w:space="0" w:color="auto"/>
                  </w:divBdr>
                </w:div>
                <w:div w:id="157959778">
                  <w:marLeft w:val="0"/>
                  <w:marRight w:val="0"/>
                  <w:marTop w:val="0"/>
                  <w:marBottom w:val="0"/>
                  <w:divBdr>
                    <w:top w:val="none" w:sz="0" w:space="0" w:color="auto"/>
                    <w:left w:val="none" w:sz="0" w:space="0" w:color="auto"/>
                    <w:bottom w:val="none" w:sz="0" w:space="0" w:color="auto"/>
                    <w:right w:val="none" w:sz="0" w:space="0" w:color="auto"/>
                  </w:divBdr>
                </w:div>
                <w:div w:id="169684883">
                  <w:marLeft w:val="0"/>
                  <w:marRight w:val="0"/>
                  <w:marTop w:val="0"/>
                  <w:marBottom w:val="0"/>
                  <w:divBdr>
                    <w:top w:val="none" w:sz="0" w:space="0" w:color="auto"/>
                    <w:left w:val="none" w:sz="0" w:space="0" w:color="auto"/>
                    <w:bottom w:val="none" w:sz="0" w:space="0" w:color="auto"/>
                    <w:right w:val="none" w:sz="0" w:space="0" w:color="auto"/>
                  </w:divBdr>
                </w:div>
                <w:div w:id="179315672">
                  <w:marLeft w:val="0"/>
                  <w:marRight w:val="0"/>
                  <w:marTop w:val="0"/>
                  <w:marBottom w:val="0"/>
                  <w:divBdr>
                    <w:top w:val="none" w:sz="0" w:space="0" w:color="auto"/>
                    <w:left w:val="none" w:sz="0" w:space="0" w:color="auto"/>
                    <w:bottom w:val="none" w:sz="0" w:space="0" w:color="auto"/>
                    <w:right w:val="none" w:sz="0" w:space="0" w:color="auto"/>
                  </w:divBdr>
                </w:div>
                <w:div w:id="195699679">
                  <w:marLeft w:val="0"/>
                  <w:marRight w:val="0"/>
                  <w:marTop w:val="0"/>
                  <w:marBottom w:val="0"/>
                  <w:divBdr>
                    <w:top w:val="none" w:sz="0" w:space="0" w:color="auto"/>
                    <w:left w:val="none" w:sz="0" w:space="0" w:color="auto"/>
                    <w:bottom w:val="none" w:sz="0" w:space="0" w:color="auto"/>
                    <w:right w:val="none" w:sz="0" w:space="0" w:color="auto"/>
                  </w:divBdr>
                </w:div>
                <w:div w:id="210925163">
                  <w:marLeft w:val="0"/>
                  <w:marRight w:val="0"/>
                  <w:marTop w:val="0"/>
                  <w:marBottom w:val="0"/>
                  <w:divBdr>
                    <w:top w:val="none" w:sz="0" w:space="0" w:color="auto"/>
                    <w:left w:val="none" w:sz="0" w:space="0" w:color="auto"/>
                    <w:bottom w:val="none" w:sz="0" w:space="0" w:color="auto"/>
                    <w:right w:val="none" w:sz="0" w:space="0" w:color="auto"/>
                  </w:divBdr>
                </w:div>
                <w:div w:id="213740627">
                  <w:marLeft w:val="0"/>
                  <w:marRight w:val="0"/>
                  <w:marTop w:val="0"/>
                  <w:marBottom w:val="0"/>
                  <w:divBdr>
                    <w:top w:val="none" w:sz="0" w:space="0" w:color="auto"/>
                    <w:left w:val="none" w:sz="0" w:space="0" w:color="auto"/>
                    <w:bottom w:val="none" w:sz="0" w:space="0" w:color="auto"/>
                    <w:right w:val="none" w:sz="0" w:space="0" w:color="auto"/>
                  </w:divBdr>
                </w:div>
                <w:div w:id="223373472">
                  <w:marLeft w:val="0"/>
                  <w:marRight w:val="0"/>
                  <w:marTop w:val="0"/>
                  <w:marBottom w:val="0"/>
                  <w:divBdr>
                    <w:top w:val="none" w:sz="0" w:space="0" w:color="auto"/>
                    <w:left w:val="none" w:sz="0" w:space="0" w:color="auto"/>
                    <w:bottom w:val="none" w:sz="0" w:space="0" w:color="auto"/>
                    <w:right w:val="none" w:sz="0" w:space="0" w:color="auto"/>
                  </w:divBdr>
                </w:div>
                <w:div w:id="254824168">
                  <w:marLeft w:val="0"/>
                  <w:marRight w:val="0"/>
                  <w:marTop w:val="0"/>
                  <w:marBottom w:val="0"/>
                  <w:divBdr>
                    <w:top w:val="none" w:sz="0" w:space="0" w:color="auto"/>
                    <w:left w:val="none" w:sz="0" w:space="0" w:color="auto"/>
                    <w:bottom w:val="none" w:sz="0" w:space="0" w:color="auto"/>
                    <w:right w:val="none" w:sz="0" w:space="0" w:color="auto"/>
                  </w:divBdr>
                </w:div>
                <w:div w:id="254824590">
                  <w:marLeft w:val="0"/>
                  <w:marRight w:val="0"/>
                  <w:marTop w:val="0"/>
                  <w:marBottom w:val="0"/>
                  <w:divBdr>
                    <w:top w:val="none" w:sz="0" w:space="0" w:color="auto"/>
                    <w:left w:val="none" w:sz="0" w:space="0" w:color="auto"/>
                    <w:bottom w:val="none" w:sz="0" w:space="0" w:color="auto"/>
                    <w:right w:val="none" w:sz="0" w:space="0" w:color="auto"/>
                  </w:divBdr>
                </w:div>
                <w:div w:id="328993259">
                  <w:marLeft w:val="0"/>
                  <w:marRight w:val="0"/>
                  <w:marTop w:val="0"/>
                  <w:marBottom w:val="0"/>
                  <w:divBdr>
                    <w:top w:val="none" w:sz="0" w:space="0" w:color="auto"/>
                    <w:left w:val="none" w:sz="0" w:space="0" w:color="auto"/>
                    <w:bottom w:val="none" w:sz="0" w:space="0" w:color="auto"/>
                    <w:right w:val="none" w:sz="0" w:space="0" w:color="auto"/>
                  </w:divBdr>
                </w:div>
                <w:div w:id="363100005">
                  <w:marLeft w:val="0"/>
                  <w:marRight w:val="0"/>
                  <w:marTop w:val="0"/>
                  <w:marBottom w:val="0"/>
                  <w:divBdr>
                    <w:top w:val="none" w:sz="0" w:space="0" w:color="auto"/>
                    <w:left w:val="none" w:sz="0" w:space="0" w:color="auto"/>
                    <w:bottom w:val="none" w:sz="0" w:space="0" w:color="auto"/>
                    <w:right w:val="none" w:sz="0" w:space="0" w:color="auto"/>
                  </w:divBdr>
                </w:div>
                <w:div w:id="391125472">
                  <w:marLeft w:val="0"/>
                  <w:marRight w:val="0"/>
                  <w:marTop w:val="0"/>
                  <w:marBottom w:val="0"/>
                  <w:divBdr>
                    <w:top w:val="none" w:sz="0" w:space="0" w:color="auto"/>
                    <w:left w:val="none" w:sz="0" w:space="0" w:color="auto"/>
                    <w:bottom w:val="none" w:sz="0" w:space="0" w:color="auto"/>
                    <w:right w:val="none" w:sz="0" w:space="0" w:color="auto"/>
                  </w:divBdr>
                </w:div>
                <w:div w:id="399718376">
                  <w:marLeft w:val="0"/>
                  <w:marRight w:val="0"/>
                  <w:marTop w:val="0"/>
                  <w:marBottom w:val="0"/>
                  <w:divBdr>
                    <w:top w:val="none" w:sz="0" w:space="0" w:color="auto"/>
                    <w:left w:val="none" w:sz="0" w:space="0" w:color="auto"/>
                    <w:bottom w:val="none" w:sz="0" w:space="0" w:color="auto"/>
                    <w:right w:val="none" w:sz="0" w:space="0" w:color="auto"/>
                  </w:divBdr>
                </w:div>
                <w:div w:id="419638023">
                  <w:marLeft w:val="0"/>
                  <w:marRight w:val="0"/>
                  <w:marTop w:val="0"/>
                  <w:marBottom w:val="0"/>
                  <w:divBdr>
                    <w:top w:val="none" w:sz="0" w:space="0" w:color="auto"/>
                    <w:left w:val="none" w:sz="0" w:space="0" w:color="auto"/>
                    <w:bottom w:val="none" w:sz="0" w:space="0" w:color="auto"/>
                    <w:right w:val="none" w:sz="0" w:space="0" w:color="auto"/>
                  </w:divBdr>
                </w:div>
                <w:div w:id="462623914">
                  <w:marLeft w:val="0"/>
                  <w:marRight w:val="0"/>
                  <w:marTop w:val="0"/>
                  <w:marBottom w:val="0"/>
                  <w:divBdr>
                    <w:top w:val="none" w:sz="0" w:space="0" w:color="auto"/>
                    <w:left w:val="none" w:sz="0" w:space="0" w:color="auto"/>
                    <w:bottom w:val="none" w:sz="0" w:space="0" w:color="auto"/>
                    <w:right w:val="none" w:sz="0" w:space="0" w:color="auto"/>
                  </w:divBdr>
                </w:div>
                <w:div w:id="475100391">
                  <w:marLeft w:val="0"/>
                  <w:marRight w:val="0"/>
                  <w:marTop w:val="0"/>
                  <w:marBottom w:val="0"/>
                  <w:divBdr>
                    <w:top w:val="none" w:sz="0" w:space="0" w:color="auto"/>
                    <w:left w:val="none" w:sz="0" w:space="0" w:color="auto"/>
                    <w:bottom w:val="none" w:sz="0" w:space="0" w:color="auto"/>
                    <w:right w:val="none" w:sz="0" w:space="0" w:color="auto"/>
                  </w:divBdr>
                </w:div>
                <w:div w:id="490801837">
                  <w:marLeft w:val="0"/>
                  <w:marRight w:val="0"/>
                  <w:marTop w:val="0"/>
                  <w:marBottom w:val="0"/>
                  <w:divBdr>
                    <w:top w:val="none" w:sz="0" w:space="0" w:color="auto"/>
                    <w:left w:val="none" w:sz="0" w:space="0" w:color="auto"/>
                    <w:bottom w:val="none" w:sz="0" w:space="0" w:color="auto"/>
                    <w:right w:val="none" w:sz="0" w:space="0" w:color="auto"/>
                  </w:divBdr>
                </w:div>
                <w:div w:id="506944618">
                  <w:marLeft w:val="0"/>
                  <w:marRight w:val="0"/>
                  <w:marTop w:val="0"/>
                  <w:marBottom w:val="0"/>
                  <w:divBdr>
                    <w:top w:val="none" w:sz="0" w:space="0" w:color="auto"/>
                    <w:left w:val="none" w:sz="0" w:space="0" w:color="auto"/>
                    <w:bottom w:val="none" w:sz="0" w:space="0" w:color="auto"/>
                    <w:right w:val="none" w:sz="0" w:space="0" w:color="auto"/>
                  </w:divBdr>
                </w:div>
                <w:div w:id="511771150">
                  <w:marLeft w:val="0"/>
                  <w:marRight w:val="0"/>
                  <w:marTop w:val="0"/>
                  <w:marBottom w:val="0"/>
                  <w:divBdr>
                    <w:top w:val="none" w:sz="0" w:space="0" w:color="auto"/>
                    <w:left w:val="none" w:sz="0" w:space="0" w:color="auto"/>
                    <w:bottom w:val="none" w:sz="0" w:space="0" w:color="auto"/>
                    <w:right w:val="none" w:sz="0" w:space="0" w:color="auto"/>
                  </w:divBdr>
                </w:div>
                <w:div w:id="528448148">
                  <w:marLeft w:val="0"/>
                  <w:marRight w:val="0"/>
                  <w:marTop w:val="0"/>
                  <w:marBottom w:val="0"/>
                  <w:divBdr>
                    <w:top w:val="none" w:sz="0" w:space="0" w:color="auto"/>
                    <w:left w:val="none" w:sz="0" w:space="0" w:color="auto"/>
                    <w:bottom w:val="none" w:sz="0" w:space="0" w:color="auto"/>
                    <w:right w:val="none" w:sz="0" w:space="0" w:color="auto"/>
                  </w:divBdr>
                </w:div>
                <w:div w:id="543373921">
                  <w:marLeft w:val="0"/>
                  <w:marRight w:val="0"/>
                  <w:marTop w:val="0"/>
                  <w:marBottom w:val="0"/>
                  <w:divBdr>
                    <w:top w:val="none" w:sz="0" w:space="0" w:color="auto"/>
                    <w:left w:val="none" w:sz="0" w:space="0" w:color="auto"/>
                    <w:bottom w:val="none" w:sz="0" w:space="0" w:color="auto"/>
                    <w:right w:val="none" w:sz="0" w:space="0" w:color="auto"/>
                  </w:divBdr>
                </w:div>
                <w:div w:id="548304892">
                  <w:marLeft w:val="0"/>
                  <w:marRight w:val="0"/>
                  <w:marTop w:val="0"/>
                  <w:marBottom w:val="0"/>
                  <w:divBdr>
                    <w:top w:val="none" w:sz="0" w:space="0" w:color="auto"/>
                    <w:left w:val="none" w:sz="0" w:space="0" w:color="auto"/>
                    <w:bottom w:val="none" w:sz="0" w:space="0" w:color="auto"/>
                    <w:right w:val="none" w:sz="0" w:space="0" w:color="auto"/>
                  </w:divBdr>
                </w:div>
                <w:div w:id="558446349">
                  <w:marLeft w:val="0"/>
                  <w:marRight w:val="0"/>
                  <w:marTop w:val="0"/>
                  <w:marBottom w:val="0"/>
                  <w:divBdr>
                    <w:top w:val="none" w:sz="0" w:space="0" w:color="auto"/>
                    <w:left w:val="none" w:sz="0" w:space="0" w:color="auto"/>
                    <w:bottom w:val="none" w:sz="0" w:space="0" w:color="auto"/>
                    <w:right w:val="none" w:sz="0" w:space="0" w:color="auto"/>
                  </w:divBdr>
                </w:div>
                <w:div w:id="564339405">
                  <w:marLeft w:val="0"/>
                  <w:marRight w:val="0"/>
                  <w:marTop w:val="0"/>
                  <w:marBottom w:val="0"/>
                  <w:divBdr>
                    <w:top w:val="none" w:sz="0" w:space="0" w:color="auto"/>
                    <w:left w:val="none" w:sz="0" w:space="0" w:color="auto"/>
                    <w:bottom w:val="none" w:sz="0" w:space="0" w:color="auto"/>
                    <w:right w:val="none" w:sz="0" w:space="0" w:color="auto"/>
                  </w:divBdr>
                </w:div>
                <w:div w:id="604579043">
                  <w:marLeft w:val="0"/>
                  <w:marRight w:val="0"/>
                  <w:marTop w:val="0"/>
                  <w:marBottom w:val="0"/>
                  <w:divBdr>
                    <w:top w:val="none" w:sz="0" w:space="0" w:color="auto"/>
                    <w:left w:val="none" w:sz="0" w:space="0" w:color="auto"/>
                    <w:bottom w:val="none" w:sz="0" w:space="0" w:color="auto"/>
                    <w:right w:val="none" w:sz="0" w:space="0" w:color="auto"/>
                  </w:divBdr>
                </w:div>
                <w:div w:id="609435447">
                  <w:marLeft w:val="0"/>
                  <w:marRight w:val="0"/>
                  <w:marTop w:val="0"/>
                  <w:marBottom w:val="0"/>
                  <w:divBdr>
                    <w:top w:val="none" w:sz="0" w:space="0" w:color="auto"/>
                    <w:left w:val="none" w:sz="0" w:space="0" w:color="auto"/>
                    <w:bottom w:val="none" w:sz="0" w:space="0" w:color="auto"/>
                    <w:right w:val="none" w:sz="0" w:space="0" w:color="auto"/>
                  </w:divBdr>
                </w:div>
                <w:div w:id="632826542">
                  <w:marLeft w:val="0"/>
                  <w:marRight w:val="0"/>
                  <w:marTop w:val="0"/>
                  <w:marBottom w:val="0"/>
                  <w:divBdr>
                    <w:top w:val="none" w:sz="0" w:space="0" w:color="auto"/>
                    <w:left w:val="none" w:sz="0" w:space="0" w:color="auto"/>
                    <w:bottom w:val="none" w:sz="0" w:space="0" w:color="auto"/>
                    <w:right w:val="none" w:sz="0" w:space="0" w:color="auto"/>
                  </w:divBdr>
                </w:div>
                <w:div w:id="634258994">
                  <w:marLeft w:val="0"/>
                  <w:marRight w:val="0"/>
                  <w:marTop w:val="0"/>
                  <w:marBottom w:val="0"/>
                  <w:divBdr>
                    <w:top w:val="none" w:sz="0" w:space="0" w:color="auto"/>
                    <w:left w:val="none" w:sz="0" w:space="0" w:color="auto"/>
                    <w:bottom w:val="none" w:sz="0" w:space="0" w:color="auto"/>
                    <w:right w:val="none" w:sz="0" w:space="0" w:color="auto"/>
                  </w:divBdr>
                </w:div>
                <w:div w:id="646400871">
                  <w:marLeft w:val="0"/>
                  <w:marRight w:val="0"/>
                  <w:marTop w:val="0"/>
                  <w:marBottom w:val="0"/>
                  <w:divBdr>
                    <w:top w:val="none" w:sz="0" w:space="0" w:color="auto"/>
                    <w:left w:val="none" w:sz="0" w:space="0" w:color="auto"/>
                    <w:bottom w:val="none" w:sz="0" w:space="0" w:color="auto"/>
                    <w:right w:val="none" w:sz="0" w:space="0" w:color="auto"/>
                  </w:divBdr>
                </w:div>
                <w:div w:id="659844341">
                  <w:marLeft w:val="0"/>
                  <w:marRight w:val="0"/>
                  <w:marTop w:val="0"/>
                  <w:marBottom w:val="0"/>
                  <w:divBdr>
                    <w:top w:val="none" w:sz="0" w:space="0" w:color="auto"/>
                    <w:left w:val="none" w:sz="0" w:space="0" w:color="auto"/>
                    <w:bottom w:val="none" w:sz="0" w:space="0" w:color="auto"/>
                    <w:right w:val="none" w:sz="0" w:space="0" w:color="auto"/>
                  </w:divBdr>
                </w:div>
                <w:div w:id="722366505">
                  <w:marLeft w:val="0"/>
                  <w:marRight w:val="0"/>
                  <w:marTop w:val="0"/>
                  <w:marBottom w:val="0"/>
                  <w:divBdr>
                    <w:top w:val="none" w:sz="0" w:space="0" w:color="auto"/>
                    <w:left w:val="none" w:sz="0" w:space="0" w:color="auto"/>
                    <w:bottom w:val="none" w:sz="0" w:space="0" w:color="auto"/>
                    <w:right w:val="none" w:sz="0" w:space="0" w:color="auto"/>
                  </w:divBdr>
                </w:div>
                <w:div w:id="726298815">
                  <w:marLeft w:val="0"/>
                  <w:marRight w:val="0"/>
                  <w:marTop w:val="0"/>
                  <w:marBottom w:val="0"/>
                  <w:divBdr>
                    <w:top w:val="none" w:sz="0" w:space="0" w:color="auto"/>
                    <w:left w:val="none" w:sz="0" w:space="0" w:color="auto"/>
                    <w:bottom w:val="none" w:sz="0" w:space="0" w:color="auto"/>
                    <w:right w:val="none" w:sz="0" w:space="0" w:color="auto"/>
                  </w:divBdr>
                </w:div>
                <w:div w:id="731541369">
                  <w:marLeft w:val="0"/>
                  <w:marRight w:val="0"/>
                  <w:marTop w:val="0"/>
                  <w:marBottom w:val="0"/>
                  <w:divBdr>
                    <w:top w:val="none" w:sz="0" w:space="0" w:color="auto"/>
                    <w:left w:val="none" w:sz="0" w:space="0" w:color="auto"/>
                    <w:bottom w:val="none" w:sz="0" w:space="0" w:color="auto"/>
                    <w:right w:val="none" w:sz="0" w:space="0" w:color="auto"/>
                  </w:divBdr>
                </w:div>
                <w:div w:id="753936079">
                  <w:marLeft w:val="0"/>
                  <w:marRight w:val="0"/>
                  <w:marTop w:val="0"/>
                  <w:marBottom w:val="0"/>
                  <w:divBdr>
                    <w:top w:val="none" w:sz="0" w:space="0" w:color="auto"/>
                    <w:left w:val="none" w:sz="0" w:space="0" w:color="auto"/>
                    <w:bottom w:val="none" w:sz="0" w:space="0" w:color="auto"/>
                    <w:right w:val="none" w:sz="0" w:space="0" w:color="auto"/>
                  </w:divBdr>
                </w:div>
                <w:div w:id="767504354">
                  <w:marLeft w:val="0"/>
                  <w:marRight w:val="0"/>
                  <w:marTop w:val="0"/>
                  <w:marBottom w:val="0"/>
                  <w:divBdr>
                    <w:top w:val="none" w:sz="0" w:space="0" w:color="auto"/>
                    <w:left w:val="none" w:sz="0" w:space="0" w:color="auto"/>
                    <w:bottom w:val="none" w:sz="0" w:space="0" w:color="auto"/>
                    <w:right w:val="none" w:sz="0" w:space="0" w:color="auto"/>
                  </w:divBdr>
                </w:div>
                <w:div w:id="770902600">
                  <w:marLeft w:val="0"/>
                  <w:marRight w:val="0"/>
                  <w:marTop w:val="0"/>
                  <w:marBottom w:val="0"/>
                  <w:divBdr>
                    <w:top w:val="none" w:sz="0" w:space="0" w:color="auto"/>
                    <w:left w:val="none" w:sz="0" w:space="0" w:color="auto"/>
                    <w:bottom w:val="none" w:sz="0" w:space="0" w:color="auto"/>
                    <w:right w:val="none" w:sz="0" w:space="0" w:color="auto"/>
                  </w:divBdr>
                </w:div>
                <w:div w:id="789863069">
                  <w:marLeft w:val="0"/>
                  <w:marRight w:val="0"/>
                  <w:marTop w:val="0"/>
                  <w:marBottom w:val="0"/>
                  <w:divBdr>
                    <w:top w:val="none" w:sz="0" w:space="0" w:color="auto"/>
                    <w:left w:val="none" w:sz="0" w:space="0" w:color="auto"/>
                    <w:bottom w:val="none" w:sz="0" w:space="0" w:color="auto"/>
                    <w:right w:val="none" w:sz="0" w:space="0" w:color="auto"/>
                  </w:divBdr>
                </w:div>
                <w:div w:id="802313314">
                  <w:marLeft w:val="0"/>
                  <w:marRight w:val="0"/>
                  <w:marTop w:val="0"/>
                  <w:marBottom w:val="0"/>
                  <w:divBdr>
                    <w:top w:val="none" w:sz="0" w:space="0" w:color="auto"/>
                    <w:left w:val="none" w:sz="0" w:space="0" w:color="auto"/>
                    <w:bottom w:val="none" w:sz="0" w:space="0" w:color="auto"/>
                    <w:right w:val="none" w:sz="0" w:space="0" w:color="auto"/>
                  </w:divBdr>
                </w:div>
                <w:div w:id="813985714">
                  <w:marLeft w:val="0"/>
                  <w:marRight w:val="0"/>
                  <w:marTop w:val="0"/>
                  <w:marBottom w:val="0"/>
                  <w:divBdr>
                    <w:top w:val="none" w:sz="0" w:space="0" w:color="auto"/>
                    <w:left w:val="none" w:sz="0" w:space="0" w:color="auto"/>
                    <w:bottom w:val="none" w:sz="0" w:space="0" w:color="auto"/>
                    <w:right w:val="none" w:sz="0" w:space="0" w:color="auto"/>
                  </w:divBdr>
                </w:div>
                <w:div w:id="814297721">
                  <w:marLeft w:val="0"/>
                  <w:marRight w:val="0"/>
                  <w:marTop w:val="0"/>
                  <w:marBottom w:val="0"/>
                  <w:divBdr>
                    <w:top w:val="none" w:sz="0" w:space="0" w:color="auto"/>
                    <w:left w:val="none" w:sz="0" w:space="0" w:color="auto"/>
                    <w:bottom w:val="none" w:sz="0" w:space="0" w:color="auto"/>
                    <w:right w:val="none" w:sz="0" w:space="0" w:color="auto"/>
                  </w:divBdr>
                </w:div>
                <w:div w:id="817189503">
                  <w:marLeft w:val="0"/>
                  <w:marRight w:val="0"/>
                  <w:marTop w:val="0"/>
                  <w:marBottom w:val="0"/>
                  <w:divBdr>
                    <w:top w:val="none" w:sz="0" w:space="0" w:color="auto"/>
                    <w:left w:val="none" w:sz="0" w:space="0" w:color="auto"/>
                    <w:bottom w:val="none" w:sz="0" w:space="0" w:color="auto"/>
                    <w:right w:val="none" w:sz="0" w:space="0" w:color="auto"/>
                  </w:divBdr>
                </w:div>
                <w:div w:id="845898980">
                  <w:marLeft w:val="0"/>
                  <w:marRight w:val="0"/>
                  <w:marTop w:val="0"/>
                  <w:marBottom w:val="0"/>
                  <w:divBdr>
                    <w:top w:val="none" w:sz="0" w:space="0" w:color="auto"/>
                    <w:left w:val="none" w:sz="0" w:space="0" w:color="auto"/>
                    <w:bottom w:val="none" w:sz="0" w:space="0" w:color="auto"/>
                    <w:right w:val="none" w:sz="0" w:space="0" w:color="auto"/>
                  </w:divBdr>
                </w:div>
                <w:div w:id="853762352">
                  <w:marLeft w:val="0"/>
                  <w:marRight w:val="0"/>
                  <w:marTop w:val="0"/>
                  <w:marBottom w:val="0"/>
                  <w:divBdr>
                    <w:top w:val="none" w:sz="0" w:space="0" w:color="auto"/>
                    <w:left w:val="none" w:sz="0" w:space="0" w:color="auto"/>
                    <w:bottom w:val="none" w:sz="0" w:space="0" w:color="auto"/>
                    <w:right w:val="none" w:sz="0" w:space="0" w:color="auto"/>
                  </w:divBdr>
                </w:div>
                <w:div w:id="858735682">
                  <w:marLeft w:val="0"/>
                  <w:marRight w:val="0"/>
                  <w:marTop w:val="0"/>
                  <w:marBottom w:val="0"/>
                  <w:divBdr>
                    <w:top w:val="none" w:sz="0" w:space="0" w:color="auto"/>
                    <w:left w:val="none" w:sz="0" w:space="0" w:color="auto"/>
                    <w:bottom w:val="none" w:sz="0" w:space="0" w:color="auto"/>
                    <w:right w:val="none" w:sz="0" w:space="0" w:color="auto"/>
                  </w:divBdr>
                </w:div>
                <w:div w:id="863982322">
                  <w:marLeft w:val="0"/>
                  <w:marRight w:val="0"/>
                  <w:marTop w:val="0"/>
                  <w:marBottom w:val="0"/>
                  <w:divBdr>
                    <w:top w:val="none" w:sz="0" w:space="0" w:color="auto"/>
                    <w:left w:val="none" w:sz="0" w:space="0" w:color="auto"/>
                    <w:bottom w:val="none" w:sz="0" w:space="0" w:color="auto"/>
                    <w:right w:val="none" w:sz="0" w:space="0" w:color="auto"/>
                  </w:divBdr>
                </w:div>
                <w:div w:id="871186761">
                  <w:marLeft w:val="0"/>
                  <w:marRight w:val="0"/>
                  <w:marTop w:val="0"/>
                  <w:marBottom w:val="0"/>
                  <w:divBdr>
                    <w:top w:val="none" w:sz="0" w:space="0" w:color="auto"/>
                    <w:left w:val="none" w:sz="0" w:space="0" w:color="auto"/>
                    <w:bottom w:val="none" w:sz="0" w:space="0" w:color="auto"/>
                    <w:right w:val="none" w:sz="0" w:space="0" w:color="auto"/>
                  </w:divBdr>
                </w:div>
                <w:div w:id="884636257">
                  <w:marLeft w:val="0"/>
                  <w:marRight w:val="0"/>
                  <w:marTop w:val="0"/>
                  <w:marBottom w:val="0"/>
                  <w:divBdr>
                    <w:top w:val="none" w:sz="0" w:space="0" w:color="auto"/>
                    <w:left w:val="none" w:sz="0" w:space="0" w:color="auto"/>
                    <w:bottom w:val="none" w:sz="0" w:space="0" w:color="auto"/>
                    <w:right w:val="none" w:sz="0" w:space="0" w:color="auto"/>
                  </w:divBdr>
                </w:div>
                <w:div w:id="899557582">
                  <w:marLeft w:val="0"/>
                  <w:marRight w:val="0"/>
                  <w:marTop w:val="0"/>
                  <w:marBottom w:val="0"/>
                  <w:divBdr>
                    <w:top w:val="none" w:sz="0" w:space="0" w:color="auto"/>
                    <w:left w:val="none" w:sz="0" w:space="0" w:color="auto"/>
                    <w:bottom w:val="none" w:sz="0" w:space="0" w:color="auto"/>
                    <w:right w:val="none" w:sz="0" w:space="0" w:color="auto"/>
                  </w:divBdr>
                </w:div>
                <w:div w:id="903831984">
                  <w:marLeft w:val="0"/>
                  <w:marRight w:val="0"/>
                  <w:marTop w:val="0"/>
                  <w:marBottom w:val="0"/>
                  <w:divBdr>
                    <w:top w:val="none" w:sz="0" w:space="0" w:color="auto"/>
                    <w:left w:val="none" w:sz="0" w:space="0" w:color="auto"/>
                    <w:bottom w:val="none" w:sz="0" w:space="0" w:color="auto"/>
                    <w:right w:val="none" w:sz="0" w:space="0" w:color="auto"/>
                  </w:divBdr>
                </w:div>
                <w:div w:id="908734380">
                  <w:marLeft w:val="0"/>
                  <w:marRight w:val="0"/>
                  <w:marTop w:val="0"/>
                  <w:marBottom w:val="0"/>
                  <w:divBdr>
                    <w:top w:val="none" w:sz="0" w:space="0" w:color="auto"/>
                    <w:left w:val="none" w:sz="0" w:space="0" w:color="auto"/>
                    <w:bottom w:val="none" w:sz="0" w:space="0" w:color="auto"/>
                    <w:right w:val="none" w:sz="0" w:space="0" w:color="auto"/>
                  </w:divBdr>
                </w:div>
                <w:div w:id="926310142">
                  <w:marLeft w:val="0"/>
                  <w:marRight w:val="0"/>
                  <w:marTop w:val="0"/>
                  <w:marBottom w:val="0"/>
                  <w:divBdr>
                    <w:top w:val="none" w:sz="0" w:space="0" w:color="auto"/>
                    <w:left w:val="none" w:sz="0" w:space="0" w:color="auto"/>
                    <w:bottom w:val="none" w:sz="0" w:space="0" w:color="auto"/>
                    <w:right w:val="none" w:sz="0" w:space="0" w:color="auto"/>
                  </w:divBdr>
                </w:div>
                <w:div w:id="942033049">
                  <w:marLeft w:val="0"/>
                  <w:marRight w:val="0"/>
                  <w:marTop w:val="0"/>
                  <w:marBottom w:val="0"/>
                  <w:divBdr>
                    <w:top w:val="none" w:sz="0" w:space="0" w:color="auto"/>
                    <w:left w:val="none" w:sz="0" w:space="0" w:color="auto"/>
                    <w:bottom w:val="none" w:sz="0" w:space="0" w:color="auto"/>
                    <w:right w:val="none" w:sz="0" w:space="0" w:color="auto"/>
                  </w:divBdr>
                </w:div>
                <w:div w:id="947469520">
                  <w:marLeft w:val="0"/>
                  <w:marRight w:val="0"/>
                  <w:marTop w:val="0"/>
                  <w:marBottom w:val="0"/>
                  <w:divBdr>
                    <w:top w:val="none" w:sz="0" w:space="0" w:color="auto"/>
                    <w:left w:val="none" w:sz="0" w:space="0" w:color="auto"/>
                    <w:bottom w:val="none" w:sz="0" w:space="0" w:color="auto"/>
                    <w:right w:val="none" w:sz="0" w:space="0" w:color="auto"/>
                  </w:divBdr>
                </w:div>
                <w:div w:id="948508564">
                  <w:marLeft w:val="0"/>
                  <w:marRight w:val="0"/>
                  <w:marTop w:val="0"/>
                  <w:marBottom w:val="0"/>
                  <w:divBdr>
                    <w:top w:val="none" w:sz="0" w:space="0" w:color="auto"/>
                    <w:left w:val="none" w:sz="0" w:space="0" w:color="auto"/>
                    <w:bottom w:val="none" w:sz="0" w:space="0" w:color="auto"/>
                    <w:right w:val="none" w:sz="0" w:space="0" w:color="auto"/>
                  </w:divBdr>
                </w:div>
                <w:div w:id="969557579">
                  <w:marLeft w:val="0"/>
                  <w:marRight w:val="0"/>
                  <w:marTop w:val="0"/>
                  <w:marBottom w:val="0"/>
                  <w:divBdr>
                    <w:top w:val="none" w:sz="0" w:space="0" w:color="auto"/>
                    <w:left w:val="none" w:sz="0" w:space="0" w:color="auto"/>
                    <w:bottom w:val="none" w:sz="0" w:space="0" w:color="auto"/>
                    <w:right w:val="none" w:sz="0" w:space="0" w:color="auto"/>
                  </w:divBdr>
                </w:div>
                <w:div w:id="987831434">
                  <w:marLeft w:val="0"/>
                  <w:marRight w:val="0"/>
                  <w:marTop w:val="0"/>
                  <w:marBottom w:val="0"/>
                  <w:divBdr>
                    <w:top w:val="none" w:sz="0" w:space="0" w:color="auto"/>
                    <w:left w:val="none" w:sz="0" w:space="0" w:color="auto"/>
                    <w:bottom w:val="none" w:sz="0" w:space="0" w:color="auto"/>
                    <w:right w:val="none" w:sz="0" w:space="0" w:color="auto"/>
                  </w:divBdr>
                </w:div>
                <w:div w:id="1004086388">
                  <w:marLeft w:val="0"/>
                  <w:marRight w:val="0"/>
                  <w:marTop w:val="0"/>
                  <w:marBottom w:val="0"/>
                  <w:divBdr>
                    <w:top w:val="none" w:sz="0" w:space="0" w:color="auto"/>
                    <w:left w:val="none" w:sz="0" w:space="0" w:color="auto"/>
                    <w:bottom w:val="none" w:sz="0" w:space="0" w:color="auto"/>
                    <w:right w:val="none" w:sz="0" w:space="0" w:color="auto"/>
                  </w:divBdr>
                </w:div>
                <w:div w:id="1020349394">
                  <w:marLeft w:val="0"/>
                  <w:marRight w:val="0"/>
                  <w:marTop w:val="0"/>
                  <w:marBottom w:val="0"/>
                  <w:divBdr>
                    <w:top w:val="none" w:sz="0" w:space="0" w:color="auto"/>
                    <w:left w:val="none" w:sz="0" w:space="0" w:color="auto"/>
                    <w:bottom w:val="none" w:sz="0" w:space="0" w:color="auto"/>
                    <w:right w:val="none" w:sz="0" w:space="0" w:color="auto"/>
                  </w:divBdr>
                </w:div>
                <w:div w:id="1032460221">
                  <w:marLeft w:val="0"/>
                  <w:marRight w:val="0"/>
                  <w:marTop w:val="0"/>
                  <w:marBottom w:val="0"/>
                  <w:divBdr>
                    <w:top w:val="none" w:sz="0" w:space="0" w:color="auto"/>
                    <w:left w:val="none" w:sz="0" w:space="0" w:color="auto"/>
                    <w:bottom w:val="none" w:sz="0" w:space="0" w:color="auto"/>
                    <w:right w:val="none" w:sz="0" w:space="0" w:color="auto"/>
                  </w:divBdr>
                </w:div>
                <w:div w:id="1046296100">
                  <w:marLeft w:val="0"/>
                  <w:marRight w:val="0"/>
                  <w:marTop w:val="0"/>
                  <w:marBottom w:val="0"/>
                  <w:divBdr>
                    <w:top w:val="none" w:sz="0" w:space="0" w:color="auto"/>
                    <w:left w:val="none" w:sz="0" w:space="0" w:color="auto"/>
                    <w:bottom w:val="none" w:sz="0" w:space="0" w:color="auto"/>
                    <w:right w:val="none" w:sz="0" w:space="0" w:color="auto"/>
                  </w:divBdr>
                </w:div>
                <w:div w:id="1081681018">
                  <w:marLeft w:val="0"/>
                  <w:marRight w:val="0"/>
                  <w:marTop w:val="0"/>
                  <w:marBottom w:val="0"/>
                  <w:divBdr>
                    <w:top w:val="none" w:sz="0" w:space="0" w:color="auto"/>
                    <w:left w:val="none" w:sz="0" w:space="0" w:color="auto"/>
                    <w:bottom w:val="none" w:sz="0" w:space="0" w:color="auto"/>
                    <w:right w:val="none" w:sz="0" w:space="0" w:color="auto"/>
                  </w:divBdr>
                </w:div>
                <w:div w:id="1088892670">
                  <w:marLeft w:val="0"/>
                  <w:marRight w:val="0"/>
                  <w:marTop w:val="0"/>
                  <w:marBottom w:val="0"/>
                  <w:divBdr>
                    <w:top w:val="none" w:sz="0" w:space="0" w:color="auto"/>
                    <w:left w:val="none" w:sz="0" w:space="0" w:color="auto"/>
                    <w:bottom w:val="none" w:sz="0" w:space="0" w:color="auto"/>
                    <w:right w:val="none" w:sz="0" w:space="0" w:color="auto"/>
                  </w:divBdr>
                </w:div>
                <w:div w:id="1098716915">
                  <w:marLeft w:val="0"/>
                  <w:marRight w:val="0"/>
                  <w:marTop w:val="0"/>
                  <w:marBottom w:val="0"/>
                  <w:divBdr>
                    <w:top w:val="none" w:sz="0" w:space="0" w:color="auto"/>
                    <w:left w:val="none" w:sz="0" w:space="0" w:color="auto"/>
                    <w:bottom w:val="none" w:sz="0" w:space="0" w:color="auto"/>
                    <w:right w:val="none" w:sz="0" w:space="0" w:color="auto"/>
                  </w:divBdr>
                </w:div>
                <w:div w:id="1101605572">
                  <w:marLeft w:val="0"/>
                  <w:marRight w:val="0"/>
                  <w:marTop w:val="0"/>
                  <w:marBottom w:val="0"/>
                  <w:divBdr>
                    <w:top w:val="none" w:sz="0" w:space="0" w:color="auto"/>
                    <w:left w:val="none" w:sz="0" w:space="0" w:color="auto"/>
                    <w:bottom w:val="none" w:sz="0" w:space="0" w:color="auto"/>
                    <w:right w:val="none" w:sz="0" w:space="0" w:color="auto"/>
                  </w:divBdr>
                </w:div>
                <w:div w:id="1159422899">
                  <w:marLeft w:val="0"/>
                  <w:marRight w:val="0"/>
                  <w:marTop w:val="0"/>
                  <w:marBottom w:val="0"/>
                  <w:divBdr>
                    <w:top w:val="none" w:sz="0" w:space="0" w:color="auto"/>
                    <w:left w:val="none" w:sz="0" w:space="0" w:color="auto"/>
                    <w:bottom w:val="none" w:sz="0" w:space="0" w:color="auto"/>
                    <w:right w:val="none" w:sz="0" w:space="0" w:color="auto"/>
                  </w:divBdr>
                </w:div>
                <w:div w:id="1161234628">
                  <w:marLeft w:val="0"/>
                  <w:marRight w:val="0"/>
                  <w:marTop w:val="0"/>
                  <w:marBottom w:val="0"/>
                  <w:divBdr>
                    <w:top w:val="none" w:sz="0" w:space="0" w:color="auto"/>
                    <w:left w:val="none" w:sz="0" w:space="0" w:color="auto"/>
                    <w:bottom w:val="none" w:sz="0" w:space="0" w:color="auto"/>
                    <w:right w:val="none" w:sz="0" w:space="0" w:color="auto"/>
                  </w:divBdr>
                </w:div>
                <w:div w:id="1164861253">
                  <w:marLeft w:val="0"/>
                  <w:marRight w:val="0"/>
                  <w:marTop w:val="0"/>
                  <w:marBottom w:val="0"/>
                  <w:divBdr>
                    <w:top w:val="none" w:sz="0" w:space="0" w:color="auto"/>
                    <w:left w:val="none" w:sz="0" w:space="0" w:color="auto"/>
                    <w:bottom w:val="none" w:sz="0" w:space="0" w:color="auto"/>
                    <w:right w:val="none" w:sz="0" w:space="0" w:color="auto"/>
                  </w:divBdr>
                </w:div>
                <w:div w:id="1187983876">
                  <w:marLeft w:val="0"/>
                  <w:marRight w:val="0"/>
                  <w:marTop w:val="0"/>
                  <w:marBottom w:val="0"/>
                  <w:divBdr>
                    <w:top w:val="none" w:sz="0" w:space="0" w:color="auto"/>
                    <w:left w:val="none" w:sz="0" w:space="0" w:color="auto"/>
                    <w:bottom w:val="none" w:sz="0" w:space="0" w:color="auto"/>
                    <w:right w:val="none" w:sz="0" w:space="0" w:color="auto"/>
                  </w:divBdr>
                </w:div>
                <w:div w:id="1207134497">
                  <w:marLeft w:val="0"/>
                  <w:marRight w:val="0"/>
                  <w:marTop w:val="0"/>
                  <w:marBottom w:val="0"/>
                  <w:divBdr>
                    <w:top w:val="none" w:sz="0" w:space="0" w:color="auto"/>
                    <w:left w:val="none" w:sz="0" w:space="0" w:color="auto"/>
                    <w:bottom w:val="none" w:sz="0" w:space="0" w:color="auto"/>
                    <w:right w:val="none" w:sz="0" w:space="0" w:color="auto"/>
                  </w:divBdr>
                </w:div>
                <w:div w:id="1236357077">
                  <w:marLeft w:val="0"/>
                  <w:marRight w:val="0"/>
                  <w:marTop w:val="0"/>
                  <w:marBottom w:val="0"/>
                  <w:divBdr>
                    <w:top w:val="none" w:sz="0" w:space="0" w:color="auto"/>
                    <w:left w:val="none" w:sz="0" w:space="0" w:color="auto"/>
                    <w:bottom w:val="none" w:sz="0" w:space="0" w:color="auto"/>
                    <w:right w:val="none" w:sz="0" w:space="0" w:color="auto"/>
                  </w:divBdr>
                </w:div>
                <w:div w:id="1243564866">
                  <w:marLeft w:val="0"/>
                  <w:marRight w:val="0"/>
                  <w:marTop w:val="0"/>
                  <w:marBottom w:val="0"/>
                  <w:divBdr>
                    <w:top w:val="none" w:sz="0" w:space="0" w:color="auto"/>
                    <w:left w:val="none" w:sz="0" w:space="0" w:color="auto"/>
                    <w:bottom w:val="none" w:sz="0" w:space="0" w:color="auto"/>
                    <w:right w:val="none" w:sz="0" w:space="0" w:color="auto"/>
                  </w:divBdr>
                </w:div>
                <w:div w:id="1255749411">
                  <w:marLeft w:val="0"/>
                  <w:marRight w:val="0"/>
                  <w:marTop w:val="0"/>
                  <w:marBottom w:val="0"/>
                  <w:divBdr>
                    <w:top w:val="none" w:sz="0" w:space="0" w:color="auto"/>
                    <w:left w:val="none" w:sz="0" w:space="0" w:color="auto"/>
                    <w:bottom w:val="none" w:sz="0" w:space="0" w:color="auto"/>
                    <w:right w:val="none" w:sz="0" w:space="0" w:color="auto"/>
                  </w:divBdr>
                </w:div>
                <w:div w:id="1263805952">
                  <w:marLeft w:val="0"/>
                  <w:marRight w:val="0"/>
                  <w:marTop w:val="0"/>
                  <w:marBottom w:val="0"/>
                  <w:divBdr>
                    <w:top w:val="none" w:sz="0" w:space="0" w:color="auto"/>
                    <w:left w:val="none" w:sz="0" w:space="0" w:color="auto"/>
                    <w:bottom w:val="none" w:sz="0" w:space="0" w:color="auto"/>
                    <w:right w:val="none" w:sz="0" w:space="0" w:color="auto"/>
                  </w:divBdr>
                </w:div>
                <w:div w:id="1265192416">
                  <w:marLeft w:val="0"/>
                  <w:marRight w:val="0"/>
                  <w:marTop w:val="0"/>
                  <w:marBottom w:val="0"/>
                  <w:divBdr>
                    <w:top w:val="none" w:sz="0" w:space="0" w:color="auto"/>
                    <w:left w:val="none" w:sz="0" w:space="0" w:color="auto"/>
                    <w:bottom w:val="none" w:sz="0" w:space="0" w:color="auto"/>
                    <w:right w:val="none" w:sz="0" w:space="0" w:color="auto"/>
                  </w:divBdr>
                </w:div>
                <w:div w:id="1309900253">
                  <w:marLeft w:val="0"/>
                  <w:marRight w:val="0"/>
                  <w:marTop w:val="0"/>
                  <w:marBottom w:val="0"/>
                  <w:divBdr>
                    <w:top w:val="none" w:sz="0" w:space="0" w:color="auto"/>
                    <w:left w:val="none" w:sz="0" w:space="0" w:color="auto"/>
                    <w:bottom w:val="none" w:sz="0" w:space="0" w:color="auto"/>
                    <w:right w:val="none" w:sz="0" w:space="0" w:color="auto"/>
                  </w:divBdr>
                </w:div>
                <w:div w:id="1350836343">
                  <w:marLeft w:val="0"/>
                  <w:marRight w:val="0"/>
                  <w:marTop w:val="0"/>
                  <w:marBottom w:val="0"/>
                  <w:divBdr>
                    <w:top w:val="none" w:sz="0" w:space="0" w:color="auto"/>
                    <w:left w:val="none" w:sz="0" w:space="0" w:color="auto"/>
                    <w:bottom w:val="none" w:sz="0" w:space="0" w:color="auto"/>
                    <w:right w:val="none" w:sz="0" w:space="0" w:color="auto"/>
                  </w:divBdr>
                </w:div>
                <w:div w:id="1352415624">
                  <w:marLeft w:val="0"/>
                  <w:marRight w:val="0"/>
                  <w:marTop w:val="0"/>
                  <w:marBottom w:val="0"/>
                  <w:divBdr>
                    <w:top w:val="none" w:sz="0" w:space="0" w:color="auto"/>
                    <w:left w:val="none" w:sz="0" w:space="0" w:color="auto"/>
                    <w:bottom w:val="none" w:sz="0" w:space="0" w:color="auto"/>
                    <w:right w:val="none" w:sz="0" w:space="0" w:color="auto"/>
                  </w:divBdr>
                </w:div>
                <w:div w:id="1372850194">
                  <w:marLeft w:val="0"/>
                  <w:marRight w:val="0"/>
                  <w:marTop w:val="0"/>
                  <w:marBottom w:val="0"/>
                  <w:divBdr>
                    <w:top w:val="none" w:sz="0" w:space="0" w:color="auto"/>
                    <w:left w:val="none" w:sz="0" w:space="0" w:color="auto"/>
                    <w:bottom w:val="none" w:sz="0" w:space="0" w:color="auto"/>
                    <w:right w:val="none" w:sz="0" w:space="0" w:color="auto"/>
                  </w:divBdr>
                </w:div>
                <w:div w:id="1391808104">
                  <w:marLeft w:val="0"/>
                  <w:marRight w:val="0"/>
                  <w:marTop w:val="0"/>
                  <w:marBottom w:val="0"/>
                  <w:divBdr>
                    <w:top w:val="none" w:sz="0" w:space="0" w:color="auto"/>
                    <w:left w:val="none" w:sz="0" w:space="0" w:color="auto"/>
                    <w:bottom w:val="none" w:sz="0" w:space="0" w:color="auto"/>
                    <w:right w:val="none" w:sz="0" w:space="0" w:color="auto"/>
                  </w:divBdr>
                </w:div>
                <w:div w:id="1397126272">
                  <w:marLeft w:val="0"/>
                  <w:marRight w:val="0"/>
                  <w:marTop w:val="0"/>
                  <w:marBottom w:val="0"/>
                  <w:divBdr>
                    <w:top w:val="none" w:sz="0" w:space="0" w:color="auto"/>
                    <w:left w:val="none" w:sz="0" w:space="0" w:color="auto"/>
                    <w:bottom w:val="none" w:sz="0" w:space="0" w:color="auto"/>
                    <w:right w:val="none" w:sz="0" w:space="0" w:color="auto"/>
                  </w:divBdr>
                </w:div>
                <w:div w:id="1419248102">
                  <w:marLeft w:val="0"/>
                  <w:marRight w:val="0"/>
                  <w:marTop w:val="0"/>
                  <w:marBottom w:val="0"/>
                  <w:divBdr>
                    <w:top w:val="none" w:sz="0" w:space="0" w:color="auto"/>
                    <w:left w:val="none" w:sz="0" w:space="0" w:color="auto"/>
                    <w:bottom w:val="none" w:sz="0" w:space="0" w:color="auto"/>
                    <w:right w:val="none" w:sz="0" w:space="0" w:color="auto"/>
                  </w:divBdr>
                </w:div>
                <w:div w:id="1439792473">
                  <w:marLeft w:val="0"/>
                  <w:marRight w:val="0"/>
                  <w:marTop w:val="0"/>
                  <w:marBottom w:val="0"/>
                  <w:divBdr>
                    <w:top w:val="none" w:sz="0" w:space="0" w:color="auto"/>
                    <w:left w:val="none" w:sz="0" w:space="0" w:color="auto"/>
                    <w:bottom w:val="none" w:sz="0" w:space="0" w:color="auto"/>
                    <w:right w:val="none" w:sz="0" w:space="0" w:color="auto"/>
                  </w:divBdr>
                </w:div>
                <w:div w:id="1443955359">
                  <w:marLeft w:val="0"/>
                  <w:marRight w:val="0"/>
                  <w:marTop w:val="0"/>
                  <w:marBottom w:val="0"/>
                  <w:divBdr>
                    <w:top w:val="none" w:sz="0" w:space="0" w:color="auto"/>
                    <w:left w:val="none" w:sz="0" w:space="0" w:color="auto"/>
                    <w:bottom w:val="none" w:sz="0" w:space="0" w:color="auto"/>
                    <w:right w:val="none" w:sz="0" w:space="0" w:color="auto"/>
                  </w:divBdr>
                </w:div>
                <w:div w:id="1448155352">
                  <w:marLeft w:val="0"/>
                  <w:marRight w:val="0"/>
                  <w:marTop w:val="0"/>
                  <w:marBottom w:val="0"/>
                  <w:divBdr>
                    <w:top w:val="none" w:sz="0" w:space="0" w:color="auto"/>
                    <w:left w:val="none" w:sz="0" w:space="0" w:color="auto"/>
                    <w:bottom w:val="none" w:sz="0" w:space="0" w:color="auto"/>
                    <w:right w:val="none" w:sz="0" w:space="0" w:color="auto"/>
                  </w:divBdr>
                </w:div>
                <w:div w:id="1455365997">
                  <w:marLeft w:val="0"/>
                  <w:marRight w:val="0"/>
                  <w:marTop w:val="0"/>
                  <w:marBottom w:val="0"/>
                  <w:divBdr>
                    <w:top w:val="none" w:sz="0" w:space="0" w:color="auto"/>
                    <w:left w:val="none" w:sz="0" w:space="0" w:color="auto"/>
                    <w:bottom w:val="none" w:sz="0" w:space="0" w:color="auto"/>
                    <w:right w:val="none" w:sz="0" w:space="0" w:color="auto"/>
                  </w:divBdr>
                </w:div>
                <w:div w:id="1489319228">
                  <w:marLeft w:val="0"/>
                  <w:marRight w:val="0"/>
                  <w:marTop w:val="0"/>
                  <w:marBottom w:val="0"/>
                  <w:divBdr>
                    <w:top w:val="none" w:sz="0" w:space="0" w:color="auto"/>
                    <w:left w:val="none" w:sz="0" w:space="0" w:color="auto"/>
                    <w:bottom w:val="none" w:sz="0" w:space="0" w:color="auto"/>
                    <w:right w:val="none" w:sz="0" w:space="0" w:color="auto"/>
                  </w:divBdr>
                </w:div>
                <w:div w:id="1493982711">
                  <w:marLeft w:val="0"/>
                  <w:marRight w:val="0"/>
                  <w:marTop w:val="0"/>
                  <w:marBottom w:val="0"/>
                  <w:divBdr>
                    <w:top w:val="none" w:sz="0" w:space="0" w:color="auto"/>
                    <w:left w:val="none" w:sz="0" w:space="0" w:color="auto"/>
                    <w:bottom w:val="none" w:sz="0" w:space="0" w:color="auto"/>
                    <w:right w:val="none" w:sz="0" w:space="0" w:color="auto"/>
                  </w:divBdr>
                </w:div>
                <w:div w:id="1502308019">
                  <w:marLeft w:val="0"/>
                  <w:marRight w:val="0"/>
                  <w:marTop w:val="0"/>
                  <w:marBottom w:val="0"/>
                  <w:divBdr>
                    <w:top w:val="none" w:sz="0" w:space="0" w:color="auto"/>
                    <w:left w:val="none" w:sz="0" w:space="0" w:color="auto"/>
                    <w:bottom w:val="none" w:sz="0" w:space="0" w:color="auto"/>
                    <w:right w:val="none" w:sz="0" w:space="0" w:color="auto"/>
                  </w:divBdr>
                </w:div>
                <w:div w:id="1522159444">
                  <w:marLeft w:val="0"/>
                  <w:marRight w:val="0"/>
                  <w:marTop w:val="0"/>
                  <w:marBottom w:val="0"/>
                  <w:divBdr>
                    <w:top w:val="none" w:sz="0" w:space="0" w:color="auto"/>
                    <w:left w:val="none" w:sz="0" w:space="0" w:color="auto"/>
                    <w:bottom w:val="none" w:sz="0" w:space="0" w:color="auto"/>
                    <w:right w:val="none" w:sz="0" w:space="0" w:color="auto"/>
                  </w:divBdr>
                </w:div>
                <w:div w:id="1522285266">
                  <w:marLeft w:val="0"/>
                  <w:marRight w:val="0"/>
                  <w:marTop w:val="0"/>
                  <w:marBottom w:val="0"/>
                  <w:divBdr>
                    <w:top w:val="none" w:sz="0" w:space="0" w:color="auto"/>
                    <w:left w:val="none" w:sz="0" w:space="0" w:color="auto"/>
                    <w:bottom w:val="none" w:sz="0" w:space="0" w:color="auto"/>
                    <w:right w:val="none" w:sz="0" w:space="0" w:color="auto"/>
                  </w:divBdr>
                </w:div>
                <w:div w:id="1550454483">
                  <w:marLeft w:val="0"/>
                  <w:marRight w:val="0"/>
                  <w:marTop w:val="0"/>
                  <w:marBottom w:val="0"/>
                  <w:divBdr>
                    <w:top w:val="none" w:sz="0" w:space="0" w:color="auto"/>
                    <w:left w:val="none" w:sz="0" w:space="0" w:color="auto"/>
                    <w:bottom w:val="none" w:sz="0" w:space="0" w:color="auto"/>
                    <w:right w:val="none" w:sz="0" w:space="0" w:color="auto"/>
                  </w:divBdr>
                </w:div>
                <w:div w:id="1619490830">
                  <w:marLeft w:val="0"/>
                  <w:marRight w:val="0"/>
                  <w:marTop w:val="0"/>
                  <w:marBottom w:val="0"/>
                  <w:divBdr>
                    <w:top w:val="none" w:sz="0" w:space="0" w:color="auto"/>
                    <w:left w:val="none" w:sz="0" w:space="0" w:color="auto"/>
                    <w:bottom w:val="none" w:sz="0" w:space="0" w:color="auto"/>
                    <w:right w:val="none" w:sz="0" w:space="0" w:color="auto"/>
                  </w:divBdr>
                </w:div>
                <w:div w:id="1622613366">
                  <w:marLeft w:val="0"/>
                  <w:marRight w:val="0"/>
                  <w:marTop w:val="0"/>
                  <w:marBottom w:val="0"/>
                  <w:divBdr>
                    <w:top w:val="none" w:sz="0" w:space="0" w:color="auto"/>
                    <w:left w:val="none" w:sz="0" w:space="0" w:color="auto"/>
                    <w:bottom w:val="none" w:sz="0" w:space="0" w:color="auto"/>
                    <w:right w:val="none" w:sz="0" w:space="0" w:color="auto"/>
                  </w:divBdr>
                </w:div>
                <w:div w:id="1633829515">
                  <w:marLeft w:val="0"/>
                  <w:marRight w:val="0"/>
                  <w:marTop w:val="0"/>
                  <w:marBottom w:val="0"/>
                  <w:divBdr>
                    <w:top w:val="none" w:sz="0" w:space="0" w:color="auto"/>
                    <w:left w:val="none" w:sz="0" w:space="0" w:color="auto"/>
                    <w:bottom w:val="none" w:sz="0" w:space="0" w:color="auto"/>
                    <w:right w:val="none" w:sz="0" w:space="0" w:color="auto"/>
                  </w:divBdr>
                </w:div>
                <w:div w:id="1656959294">
                  <w:marLeft w:val="0"/>
                  <w:marRight w:val="0"/>
                  <w:marTop w:val="0"/>
                  <w:marBottom w:val="0"/>
                  <w:divBdr>
                    <w:top w:val="none" w:sz="0" w:space="0" w:color="auto"/>
                    <w:left w:val="none" w:sz="0" w:space="0" w:color="auto"/>
                    <w:bottom w:val="none" w:sz="0" w:space="0" w:color="auto"/>
                    <w:right w:val="none" w:sz="0" w:space="0" w:color="auto"/>
                  </w:divBdr>
                </w:div>
                <w:div w:id="1666936672">
                  <w:marLeft w:val="0"/>
                  <w:marRight w:val="0"/>
                  <w:marTop w:val="0"/>
                  <w:marBottom w:val="0"/>
                  <w:divBdr>
                    <w:top w:val="none" w:sz="0" w:space="0" w:color="auto"/>
                    <w:left w:val="none" w:sz="0" w:space="0" w:color="auto"/>
                    <w:bottom w:val="none" w:sz="0" w:space="0" w:color="auto"/>
                    <w:right w:val="none" w:sz="0" w:space="0" w:color="auto"/>
                  </w:divBdr>
                </w:div>
                <w:div w:id="1669089022">
                  <w:marLeft w:val="0"/>
                  <w:marRight w:val="0"/>
                  <w:marTop w:val="0"/>
                  <w:marBottom w:val="0"/>
                  <w:divBdr>
                    <w:top w:val="none" w:sz="0" w:space="0" w:color="auto"/>
                    <w:left w:val="none" w:sz="0" w:space="0" w:color="auto"/>
                    <w:bottom w:val="none" w:sz="0" w:space="0" w:color="auto"/>
                    <w:right w:val="none" w:sz="0" w:space="0" w:color="auto"/>
                  </w:divBdr>
                </w:div>
                <w:div w:id="1692991951">
                  <w:marLeft w:val="0"/>
                  <w:marRight w:val="0"/>
                  <w:marTop w:val="0"/>
                  <w:marBottom w:val="0"/>
                  <w:divBdr>
                    <w:top w:val="none" w:sz="0" w:space="0" w:color="auto"/>
                    <w:left w:val="none" w:sz="0" w:space="0" w:color="auto"/>
                    <w:bottom w:val="none" w:sz="0" w:space="0" w:color="auto"/>
                    <w:right w:val="none" w:sz="0" w:space="0" w:color="auto"/>
                  </w:divBdr>
                </w:div>
                <w:div w:id="1712264696">
                  <w:marLeft w:val="0"/>
                  <w:marRight w:val="0"/>
                  <w:marTop w:val="0"/>
                  <w:marBottom w:val="0"/>
                  <w:divBdr>
                    <w:top w:val="none" w:sz="0" w:space="0" w:color="auto"/>
                    <w:left w:val="none" w:sz="0" w:space="0" w:color="auto"/>
                    <w:bottom w:val="none" w:sz="0" w:space="0" w:color="auto"/>
                    <w:right w:val="none" w:sz="0" w:space="0" w:color="auto"/>
                  </w:divBdr>
                </w:div>
                <w:div w:id="1714844196">
                  <w:marLeft w:val="0"/>
                  <w:marRight w:val="0"/>
                  <w:marTop w:val="0"/>
                  <w:marBottom w:val="0"/>
                  <w:divBdr>
                    <w:top w:val="none" w:sz="0" w:space="0" w:color="auto"/>
                    <w:left w:val="none" w:sz="0" w:space="0" w:color="auto"/>
                    <w:bottom w:val="none" w:sz="0" w:space="0" w:color="auto"/>
                    <w:right w:val="none" w:sz="0" w:space="0" w:color="auto"/>
                  </w:divBdr>
                </w:div>
                <w:div w:id="1722511360">
                  <w:marLeft w:val="0"/>
                  <w:marRight w:val="0"/>
                  <w:marTop w:val="0"/>
                  <w:marBottom w:val="0"/>
                  <w:divBdr>
                    <w:top w:val="none" w:sz="0" w:space="0" w:color="auto"/>
                    <w:left w:val="none" w:sz="0" w:space="0" w:color="auto"/>
                    <w:bottom w:val="none" w:sz="0" w:space="0" w:color="auto"/>
                    <w:right w:val="none" w:sz="0" w:space="0" w:color="auto"/>
                  </w:divBdr>
                </w:div>
                <w:div w:id="1731339347">
                  <w:marLeft w:val="0"/>
                  <w:marRight w:val="0"/>
                  <w:marTop w:val="0"/>
                  <w:marBottom w:val="0"/>
                  <w:divBdr>
                    <w:top w:val="none" w:sz="0" w:space="0" w:color="auto"/>
                    <w:left w:val="none" w:sz="0" w:space="0" w:color="auto"/>
                    <w:bottom w:val="none" w:sz="0" w:space="0" w:color="auto"/>
                    <w:right w:val="none" w:sz="0" w:space="0" w:color="auto"/>
                  </w:divBdr>
                </w:div>
                <w:div w:id="1731613127">
                  <w:marLeft w:val="0"/>
                  <w:marRight w:val="0"/>
                  <w:marTop w:val="0"/>
                  <w:marBottom w:val="0"/>
                  <w:divBdr>
                    <w:top w:val="none" w:sz="0" w:space="0" w:color="auto"/>
                    <w:left w:val="none" w:sz="0" w:space="0" w:color="auto"/>
                    <w:bottom w:val="none" w:sz="0" w:space="0" w:color="auto"/>
                    <w:right w:val="none" w:sz="0" w:space="0" w:color="auto"/>
                  </w:divBdr>
                </w:div>
                <w:div w:id="1749303666">
                  <w:marLeft w:val="0"/>
                  <w:marRight w:val="0"/>
                  <w:marTop w:val="0"/>
                  <w:marBottom w:val="0"/>
                  <w:divBdr>
                    <w:top w:val="none" w:sz="0" w:space="0" w:color="auto"/>
                    <w:left w:val="none" w:sz="0" w:space="0" w:color="auto"/>
                    <w:bottom w:val="none" w:sz="0" w:space="0" w:color="auto"/>
                    <w:right w:val="none" w:sz="0" w:space="0" w:color="auto"/>
                  </w:divBdr>
                </w:div>
                <w:div w:id="1755008916">
                  <w:marLeft w:val="0"/>
                  <w:marRight w:val="0"/>
                  <w:marTop w:val="0"/>
                  <w:marBottom w:val="0"/>
                  <w:divBdr>
                    <w:top w:val="none" w:sz="0" w:space="0" w:color="auto"/>
                    <w:left w:val="none" w:sz="0" w:space="0" w:color="auto"/>
                    <w:bottom w:val="none" w:sz="0" w:space="0" w:color="auto"/>
                    <w:right w:val="none" w:sz="0" w:space="0" w:color="auto"/>
                  </w:divBdr>
                </w:div>
                <w:div w:id="1779836311">
                  <w:marLeft w:val="0"/>
                  <w:marRight w:val="0"/>
                  <w:marTop w:val="0"/>
                  <w:marBottom w:val="0"/>
                  <w:divBdr>
                    <w:top w:val="none" w:sz="0" w:space="0" w:color="auto"/>
                    <w:left w:val="none" w:sz="0" w:space="0" w:color="auto"/>
                    <w:bottom w:val="none" w:sz="0" w:space="0" w:color="auto"/>
                    <w:right w:val="none" w:sz="0" w:space="0" w:color="auto"/>
                  </w:divBdr>
                </w:div>
                <w:div w:id="1809587876">
                  <w:marLeft w:val="0"/>
                  <w:marRight w:val="0"/>
                  <w:marTop w:val="0"/>
                  <w:marBottom w:val="0"/>
                  <w:divBdr>
                    <w:top w:val="none" w:sz="0" w:space="0" w:color="auto"/>
                    <w:left w:val="none" w:sz="0" w:space="0" w:color="auto"/>
                    <w:bottom w:val="none" w:sz="0" w:space="0" w:color="auto"/>
                    <w:right w:val="none" w:sz="0" w:space="0" w:color="auto"/>
                  </w:divBdr>
                </w:div>
                <w:div w:id="1836530976">
                  <w:marLeft w:val="0"/>
                  <w:marRight w:val="0"/>
                  <w:marTop w:val="0"/>
                  <w:marBottom w:val="0"/>
                  <w:divBdr>
                    <w:top w:val="none" w:sz="0" w:space="0" w:color="auto"/>
                    <w:left w:val="none" w:sz="0" w:space="0" w:color="auto"/>
                    <w:bottom w:val="none" w:sz="0" w:space="0" w:color="auto"/>
                    <w:right w:val="none" w:sz="0" w:space="0" w:color="auto"/>
                  </w:divBdr>
                </w:div>
                <w:div w:id="1887259235">
                  <w:marLeft w:val="0"/>
                  <w:marRight w:val="0"/>
                  <w:marTop w:val="0"/>
                  <w:marBottom w:val="0"/>
                  <w:divBdr>
                    <w:top w:val="none" w:sz="0" w:space="0" w:color="auto"/>
                    <w:left w:val="none" w:sz="0" w:space="0" w:color="auto"/>
                    <w:bottom w:val="none" w:sz="0" w:space="0" w:color="auto"/>
                    <w:right w:val="none" w:sz="0" w:space="0" w:color="auto"/>
                  </w:divBdr>
                </w:div>
                <w:div w:id="1890654109">
                  <w:marLeft w:val="0"/>
                  <w:marRight w:val="0"/>
                  <w:marTop w:val="0"/>
                  <w:marBottom w:val="0"/>
                  <w:divBdr>
                    <w:top w:val="none" w:sz="0" w:space="0" w:color="auto"/>
                    <w:left w:val="none" w:sz="0" w:space="0" w:color="auto"/>
                    <w:bottom w:val="none" w:sz="0" w:space="0" w:color="auto"/>
                    <w:right w:val="none" w:sz="0" w:space="0" w:color="auto"/>
                  </w:divBdr>
                </w:div>
                <w:div w:id="1901400949">
                  <w:marLeft w:val="0"/>
                  <w:marRight w:val="0"/>
                  <w:marTop w:val="0"/>
                  <w:marBottom w:val="0"/>
                  <w:divBdr>
                    <w:top w:val="none" w:sz="0" w:space="0" w:color="auto"/>
                    <w:left w:val="none" w:sz="0" w:space="0" w:color="auto"/>
                    <w:bottom w:val="none" w:sz="0" w:space="0" w:color="auto"/>
                    <w:right w:val="none" w:sz="0" w:space="0" w:color="auto"/>
                  </w:divBdr>
                </w:div>
                <w:div w:id="1933246700">
                  <w:marLeft w:val="0"/>
                  <w:marRight w:val="0"/>
                  <w:marTop w:val="0"/>
                  <w:marBottom w:val="0"/>
                  <w:divBdr>
                    <w:top w:val="none" w:sz="0" w:space="0" w:color="auto"/>
                    <w:left w:val="none" w:sz="0" w:space="0" w:color="auto"/>
                    <w:bottom w:val="none" w:sz="0" w:space="0" w:color="auto"/>
                    <w:right w:val="none" w:sz="0" w:space="0" w:color="auto"/>
                  </w:divBdr>
                </w:div>
                <w:div w:id="1943419619">
                  <w:marLeft w:val="0"/>
                  <w:marRight w:val="0"/>
                  <w:marTop w:val="0"/>
                  <w:marBottom w:val="0"/>
                  <w:divBdr>
                    <w:top w:val="none" w:sz="0" w:space="0" w:color="auto"/>
                    <w:left w:val="none" w:sz="0" w:space="0" w:color="auto"/>
                    <w:bottom w:val="none" w:sz="0" w:space="0" w:color="auto"/>
                    <w:right w:val="none" w:sz="0" w:space="0" w:color="auto"/>
                  </w:divBdr>
                </w:div>
                <w:div w:id="1970865504">
                  <w:marLeft w:val="0"/>
                  <w:marRight w:val="0"/>
                  <w:marTop w:val="0"/>
                  <w:marBottom w:val="0"/>
                  <w:divBdr>
                    <w:top w:val="none" w:sz="0" w:space="0" w:color="auto"/>
                    <w:left w:val="none" w:sz="0" w:space="0" w:color="auto"/>
                    <w:bottom w:val="none" w:sz="0" w:space="0" w:color="auto"/>
                    <w:right w:val="none" w:sz="0" w:space="0" w:color="auto"/>
                  </w:divBdr>
                </w:div>
                <w:div w:id="2008048146">
                  <w:marLeft w:val="0"/>
                  <w:marRight w:val="0"/>
                  <w:marTop w:val="0"/>
                  <w:marBottom w:val="0"/>
                  <w:divBdr>
                    <w:top w:val="none" w:sz="0" w:space="0" w:color="auto"/>
                    <w:left w:val="none" w:sz="0" w:space="0" w:color="auto"/>
                    <w:bottom w:val="none" w:sz="0" w:space="0" w:color="auto"/>
                    <w:right w:val="none" w:sz="0" w:space="0" w:color="auto"/>
                  </w:divBdr>
                </w:div>
                <w:div w:id="2035425966">
                  <w:marLeft w:val="0"/>
                  <w:marRight w:val="0"/>
                  <w:marTop w:val="0"/>
                  <w:marBottom w:val="0"/>
                  <w:divBdr>
                    <w:top w:val="none" w:sz="0" w:space="0" w:color="auto"/>
                    <w:left w:val="none" w:sz="0" w:space="0" w:color="auto"/>
                    <w:bottom w:val="none" w:sz="0" w:space="0" w:color="auto"/>
                    <w:right w:val="none" w:sz="0" w:space="0" w:color="auto"/>
                  </w:divBdr>
                </w:div>
                <w:div w:id="2085489610">
                  <w:marLeft w:val="0"/>
                  <w:marRight w:val="0"/>
                  <w:marTop w:val="0"/>
                  <w:marBottom w:val="0"/>
                  <w:divBdr>
                    <w:top w:val="none" w:sz="0" w:space="0" w:color="auto"/>
                    <w:left w:val="none" w:sz="0" w:space="0" w:color="auto"/>
                    <w:bottom w:val="none" w:sz="0" w:space="0" w:color="auto"/>
                    <w:right w:val="none" w:sz="0" w:space="0" w:color="auto"/>
                  </w:divBdr>
                </w:div>
                <w:div w:id="2102144590">
                  <w:marLeft w:val="0"/>
                  <w:marRight w:val="0"/>
                  <w:marTop w:val="0"/>
                  <w:marBottom w:val="0"/>
                  <w:divBdr>
                    <w:top w:val="none" w:sz="0" w:space="0" w:color="auto"/>
                    <w:left w:val="none" w:sz="0" w:space="0" w:color="auto"/>
                    <w:bottom w:val="none" w:sz="0" w:space="0" w:color="auto"/>
                    <w:right w:val="none" w:sz="0" w:space="0" w:color="auto"/>
                  </w:divBdr>
                </w:div>
                <w:div w:id="2108379057">
                  <w:marLeft w:val="0"/>
                  <w:marRight w:val="0"/>
                  <w:marTop w:val="0"/>
                  <w:marBottom w:val="0"/>
                  <w:divBdr>
                    <w:top w:val="none" w:sz="0" w:space="0" w:color="auto"/>
                    <w:left w:val="none" w:sz="0" w:space="0" w:color="auto"/>
                    <w:bottom w:val="none" w:sz="0" w:space="0" w:color="auto"/>
                    <w:right w:val="none" w:sz="0" w:space="0" w:color="auto"/>
                  </w:divBdr>
                </w:div>
                <w:div w:id="213767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166596">
      <w:bodyDiv w:val="1"/>
      <w:marLeft w:val="0"/>
      <w:marRight w:val="0"/>
      <w:marTop w:val="0"/>
      <w:marBottom w:val="0"/>
      <w:divBdr>
        <w:top w:val="none" w:sz="0" w:space="0" w:color="auto"/>
        <w:left w:val="none" w:sz="0" w:space="0" w:color="auto"/>
        <w:bottom w:val="none" w:sz="0" w:space="0" w:color="auto"/>
        <w:right w:val="none" w:sz="0" w:space="0" w:color="auto"/>
      </w:divBdr>
    </w:div>
    <w:div w:id="630207582">
      <w:bodyDiv w:val="1"/>
      <w:marLeft w:val="90"/>
      <w:marRight w:val="90"/>
      <w:marTop w:val="90"/>
      <w:marBottom w:val="90"/>
      <w:divBdr>
        <w:top w:val="none" w:sz="0" w:space="0" w:color="auto"/>
        <w:left w:val="none" w:sz="0" w:space="0" w:color="auto"/>
        <w:bottom w:val="none" w:sz="0" w:space="0" w:color="auto"/>
        <w:right w:val="none" w:sz="0" w:space="0" w:color="auto"/>
      </w:divBdr>
      <w:divsChild>
        <w:div w:id="826214495">
          <w:marLeft w:val="0"/>
          <w:marRight w:val="0"/>
          <w:marTop w:val="0"/>
          <w:marBottom w:val="0"/>
          <w:divBdr>
            <w:top w:val="none" w:sz="0" w:space="0" w:color="auto"/>
            <w:left w:val="none" w:sz="0" w:space="0" w:color="auto"/>
            <w:bottom w:val="none" w:sz="0" w:space="0" w:color="auto"/>
            <w:right w:val="none" w:sz="0" w:space="0" w:color="auto"/>
          </w:divBdr>
          <w:divsChild>
            <w:div w:id="1697736098">
              <w:marLeft w:val="0"/>
              <w:marRight w:val="0"/>
              <w:marTop w:val="0"/>
              <w:marBottom w:val="0"/>
              <w:divBdr>
                <w:top w:val="none" w:sz="0" w:space="0" w:color="auto"/>
                <w:left w:val="none" w:sz="0" w:space="0" w:color="auto"/>
                <w:bottom w:val="none" w:sz="0" w:space="0" w:color="auto"/>
                <w:right w:val="none" w:sz="0" w:space="0" w:color="auto"/>
              </w:divBdr>
              <w:divsChild>
                <w:div w:id="53682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939621">
      <w:bodyDiv w:val="1"/>
      <w:marLeft w:val="0"/>
      <w:marRight w:val="0"/>
      <w:marTop w:val="0"/>
      <w:marBottom w:val="0"/>
      <w:divBdr>
        <w:top w:val="none" w:sz="0" w:space="0" w:color="auto"/>
        <w:left w:val="none" w:sz="0" w:space="0" w:color="auto"/>
        <w:bottom w:val="none" w:sz="0" w:space="0" w:color="auto"/>
        <w:right w:val="none" w:sz="0" w:space="0" w:color="auto"/>
      </w:divBdr>
    </w:div>
    <w:div w:id="632096385">
      <w:bodyDiv w:val="1"/>
      <w:marLeft w:val="0"/>
      <w:marRight w:val="0"/>
      <w:marTop w:val="0"/>
      <w:marBottom w:val="0"/>
      <w:divBdr>
        <w:top w:val="none" w:sz="0" w:space="0" w:color="auto"/>
        <w:left w:val="none" w:sz="0" w:space="0" w:color="auto"/>
        <w:bottom w:val="none" w:sz="0" w:space="0" w:color="auto"/>
        <w:right w:val="none" w:sz="0" w:space="0" w:color="auto"/>
      </w:divBdr>
      <w:divsChild>
        <w:div w:id="1403723848">
          <w:marLeft w:val="0"/>
          <w:marRight w:val="0"/>
          <w:marTop w:val="0"/>
          <w:marBottom w:val="0"/>
          <w:divBdr>
            <w:top w:val="none" w:sz="0" w:space="0" w:color="auto"/>
            <w:left w:val="none" w:sz="0" w:space="0" w:color="auto"/>
            <w:bottom w:val="none" w:sz="0" w:space="0" w:color="auto"/>
            <w:right w:val="none" w:sz="0" w:space="0" w:color="auto"/>
          </w:divBdr>
        </w:div>
        <w:div w:id="2064864457">
          <w:marLeft w:val="0"/>
          <w:marRight w:val="0"/>
          <w:marTop w:val="0"/>
          <w:marBottom w:val="0"/>
          <w:divBdr>
            <w:top w:val="none" w:sz="0" w:space="0" w:color="auto"/>
            <w:left w:val="none" w:sz="0" w:space="0" w:color="auto"/>
            <w:bottom w:val="none" w:sz="0" w:space="0" w:color="auto"/>
            <w:right w:val="none" w:sz="0" w:space="0" w:color="auto"/>
          </w:divBdr>
        </w:div>
        <w:div w:id="2099904559">
          <w:marLeft w:val="0"/>
          <w:marRight w:val="0"/>
          <w:marTop w:val="0"/>
          <w:marBottom w:val="0"/>
          <w:divBdr>
            <w:top w:val="none" w:sz="0" w:space="0" w:color="auto"/>
            <w:left w:val="none" w:sz="0" w:space="0" w:color="auto"/>
            <w:bottom w:val="none" w:sz="0" w:space="0" w:color="auto"/>
            <w:right w:val="none" w:sz="0" w:space="0" w:color="auto"/>
          </w:divBdr>
        </w:div>
      </w:divsChild>
    </w:div>
    <w:div w:id="634220669">
      <w:bodyDiv w:val="1"/>
      <w:marLeft w:val="0"/>
      <w:marRight w:val="0"/>
      <w:marTop w:val="0"/>
      <w:marBottom w:val="0"/>
      <w:divBdr>
        <w:top w:val="none" w:sz="0" w:space="0" w:color="auto"/>
        <w:left w:val="none" w:sz="0" w:space="0" w:color="auto"/>
        <w:bottom w:val="none" w:sz="0" w:space="0" w:color="auto"/>
        <w:right w:val="none" w:sz="0" w:space="0" w:color="auto"/>
      </w:divBdr>
    </w:div>
    <w:div w:id="634724783">
      <w:bodyDiv w:val="1"/>
      <w:marLeft w:val="0"/>
      <w:marRight w:val="0"/>
      <w:marTop w:val="0"/>
      <w:marBottom w:val="0"/>
      <w:divBdr>
        <w:top w:val="none" w:sz="0" w:space="0" w:color="auto"/>
        <w:left w:val="none" w:sz="0" w:space="0" w:color="auto"/>
        <w:bottom w:val="none" w:sz="0" w:space="0" w:color="auto"/>
        <w:right w:val="none" w:sz="0" w:space="0" w:color="auto"/>
      </w:divBdr>
    </w:div>
    <w:div w:id="638658165">
      <w:bodyDiv w:val="1"/>
      <w:marLeft w:val="0"/>
      <w:marRight w:val="0"/>
      <w:marTop w:val="0"/>
      <w:marBottom w:val="0"/>
      <w:divBdr>
        <w:top w:val="none" w:sz="0" w:space="0" w:color="auto"/>
        <w:left w:val="none" w:sz="0" w:space="0" w:color="auto"/>
        <w:bottom w:val="none" w:sz="0" w:space="0" w:color="auto"/>
        <w:right w:val="none" w:sz="0" w:space="0" w:color="auto"/>
      </w:divBdr>
    </w:div>
    <w:div w:id="642199270">
      <w:bodyDiv w:val="1"/>
      <w:marLeft w:val="0"/>
      <w:marRight w:val="0"/>
      <w:marTop w:val="0"/>
      <w:marBottom w:val="0"/>
      <w:divBdr>
        <w:top w:val="none" w:sz="0" w:space="0" w:color="auto"/>
        <w:left w:val="none" w:sz="0" w:space="0" w:color="auto"/>
        <w:bottom w:val="none" w:sz="0" w:space="0" w:color="auto"/>
        <w:right w:val="none" w:sz="0" w:space="0" w:color="auto"/>
      </w:divBdr>
    </w:div>
    <w:div w:id="644701592">
      <w:bodyDiv w:val="1"/>
      <w:marLeft w:val="0"/>
      <w:marRight w:val="0"/>
      <w:marTop w:val="0"/>
      <w:marBottom w:val="0"/>
      <w:divBdr>
        <w:top w:val="none" w:sz="0" w:space="0" w:color="auto"/>
        <w:left w:val="none" w:sz="0" w:space="0" w:color="auto"/>
        <w:bottom w:val="none" w:sz="0" w:space="0" w:color="auto"/>
        <w:right w:val="none" w:sz="0" w:space="0" w:color="auto"/>
      </w:divBdr>
    </w:div>
    <w:div w:id="652149696">
      <w:bodyDiv w:val="1"/>
      <w:marLeft w:val="0"/>
      <w:marRight w:val="0"/>
      <w:marTop w:val="0"/>
      <w:marBottom w:val="0"/>
      <w:divBdr>
        <w:top w:val="none" w:sz="0" w:space="0" w:color="auto"/>
        <w:left w:val="none" w:sz="0" w:space="0" w:color="auto"/>
        <w:bottom w:val="none" w:sz="0" w:space="0" w:color="auto"/>
        <w:right w:val="none" w:sz="0" w:space="0" w:color="auto"/>
      </w:divBdr>
    </w:div>
    <w:div w:id="658583908">
      <w:bodyDiv w:val="1"/>
      <w:marLeft w:val="0"/>
      <w:marRight w:val="0"/>
      <w:marTop w:val="0"/>
      <w:marBottom w:val="0"/>
      <w:divBdr>
        <w:top w:val="none" w:sz="0" w:space="0" w:color="auto"/>
        <w:left w:val="none" w:sz="0" w:space="0" w:color="auto"/>
        <w:bottom w:val="none" w:sz="0" w:space="0" w:color="auto"/>
        <w:right w:val="none" w:sz="0" w:space="0" w:color="auto"/>
      </w:divBdr>
    </w:div>
    <w:div w:id="671221326">
      <w:bodyDiv w:val="1"/>
      <w:marLeft w:val="0"/>
      <w:marRight w:val="0"/>
      <w:marTop w:val="0"/>
      <w:marBottom w:val="0"/>
      <w:divBdr>
        <w:top w:val="none" w:sz="0" w:space="0" w:color="auto"/>
        <w:left w:val="none" w:sz="0" w:space="0" w:color="auto"/>
        <w:bottom w:val="none" w:sz="0" w:space="0" w:color="auto"/>
        <w:right w:val="none" w:sz="0" w:space="0" w:color="auto"/>
      </w:divBdr>
      <w:divsChild>
        <w:div w:id="1028488198">
          <w:marLeft w:val="0"/>
          <w:marRight w:val="0"/>
          <w:marTop w:val="0"/>
          <w:marBottom w:val="180"/>
          <w:divBdr>
            <w:top w:val="single" w:sz="18" w:space="0" w:color="FF3300"/>
            <w:left w:val="none" w:sz="0" w:space="0" w:color="auto"/>
            <w:bottom w:val="none" w:sz="0" w:space="0" w:color="auto"/>
            <w:right w:val="none" w:sz="0" w:space="0" w:color="auto"/>
          </w:divBdr>
          <w:divsChild>
            <w:div w:id="285702014">
              <w:marLeft w:val="0"/>
              <w:marRight w:val="0"/>
              <w:marTop w:val="0"/>
              <w:marBottom w:val="0"/>
              <w:divBdr>
                <w:top w:val="none" w:sz="0" w:space="0" w:color="auto"/>
                <w:left w:val="none" w:sz="0" w:space="0" w:color="auto"/>
                <w:bottom w:val="none" w:sz="0" w:space="0" w:color="auto"/>
                <w:right w:val="none" w:sz="0" w:space="0" w:color="auto"/>
              </w:divBdr>
              <w:divsChild>
                <w:div w:id="1905332966">
                  <w:marLeft w:val="0"/>
                  <w:marRight w:val="-4697"/>
                  <w:marTop w:val="0"/>
                  <w:marBottom w:val="0"/>
                  <w:divBdr>
                    <w:top w:val="none" w:sz="0" w:space="0" w:color="auto"/>
                    <w:left w:val="none" w:sz="0" w:space="0" w:color="auto"/>
                    <w:bottom w:val="none" w:sz="0" w:space="0" w:color="auto"/>
                    <w:right w:val="none" w:sz="0" w:space="0" w:color="auto"/>
                  </w:divBdr>
                  <w:divsChild>
                    <w:div w:id="270359401">
                      <w:marLeft w:val="0"/>
                      <w:marRight w:val="4907"/>
                      <w:marTop w:val="360"/>
                      <w:marBottom w:val="360"/>
                      <w:divBdr>
                        <w:top w:val="none" w:sz="0" w:space="0" w:color="auto"/>
                        <w:left w:val="none" w:sz="0" w:space="0" w:color="auto"/>
                        <w:bottom w:val="none" w:sz="0" w:space="0" w:color="auto"/>
                        <w:right w:val="none" w:sz="0" w:space="0" w:color="auto"/>
                      </w:divBdr>
                      <w:divsChild>
                        <w:div w:id="1342271713">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674573763">
      <w:bodyDiv w:val="1"/>
      <w:marLeft w:val="0"/>
      <w:marRight w:val="0"/>
      <w:marTop w:val="0"/>
      <w:marBottom w:val="0"/>
      <w:divBdr>
        <w:top w:val="none" w:sz="0" w:space="0" w:color="auto"/>
        <w:left w:val="none" w:sz="0" w:space="0" w:color="auto"/>
        <w:bottom w:val="none" w:sz="0" w:space="0" w:color="auto"/>
        <w:right w:val="none" w:sz="0" w:space="0" w:color="auto"/>
      </w:divBdr>
    </w:div>
    <w:div w:id="674891097">
      <w:bodyDiv w:val="1"/>
      <w:marLeft w:val="0"/>
      <w:marRight w:val="0"/>
      <w:marTop w:val="0"/>
      <w:marBottom w:val="0"/>
      <w:divBdr>
        <w:top w:val="none" w:sz="0" w:space="0" w:color="auto"/>
        <w:left w:val="none" w:sz="0" w:space="0" w:color="auto"/>
        <w:bottom w:val="none" w:sz="0" w:space="0" w:color="auto"/>
        <w:right w:val="none" w:sz="0" w:space="0" w:color="auto"/>
      </w:divBdr>
    </w:div>
    <w:div w:id="675305352">
      <w:bodyDiv w:val="1"/>
      <w:marLeft w:val="0"/>
      <w:marRight w:val="0"/>
      <w:marTop w:val="0"/>
      <w:marBottom w:val="0"/>
      <w:divBdr>
        <w:top w:val="none" w:sz="0" w:space="0" w:color="auto"/>
        <w:left w:val="none" w:sz="0" w:space="0" w:color="auto"/>
        <w:bottom w:val="none" w:sz="0" w:space="0" w:color="auto"/>
        <w:right w:val="none" w:sz="0" w:space="0" w:color="auto"/>
      </w:divBdr>
    </w:div>
    <w:div w:id="676273447">
      <w:bodyDiv w:val="1"/>
      <w:marLeft w:val="0"/>
      <w:marRight w:val="0"/>
      <w:marTop w:val="0"/>
      <w:marBottom w:val="0"/>
      <w:divBdr>
        <w:top w:val="none" w:sz="0" w:space="0" w:color="auto"/>
        <w:left w:val="none" w:sz="0" w:space="0" w:color="auto"/>
        <w:bottom w:val="none" w:sz="0" w:space="0" w:color="auto"/>
        <w:right w:val="none" w:sz="0" w:space="0" w:color="auto"/>
      </w:divBdr>
    </w:div>
    <w:div w:id="684400041">
      <w:bodyDiv w:val="1"/>
      <w:marLeft w:val="0"/>
      <w:marRight w:val="0"/>
      <w:marTop w:val="0"/>
      <w:marBottom w:val="0"/>
      <w:divBdr>
        <w:top w:val="none" w:sz="0" w:space="0" w:color="auto"/>
        <w:left w:val="none" w:sz="0" w:space="0" w:color="auto"/>
        <w:bottom w:val="none" w:sz="0" w:space="0" w:color="auto"/>
        <w:right w:val="none" w:sz="0" w:space="0" w:color="auto"/>
      </w:divBdr>
      <w:divsChild>
        <w:div w:id="1922565185">
          <w:marLeft w:val="0"/>
          <w:marRight w:val="0"/>
          <w:marTop w:val="0"/>
          <w:marBottom w:val="0"/>
          <w:divBdr>
            <w:top w:val="none" w:sz="0" w:space="0" w:color="auto"/>
            <w:left w:val="none" w:sz="0" w:space="0" w:color="auto"/>
            <w:bottom w:val="none" w:sz="0" w:space="0" w:color="auto"/>
            <w:right w:val="none" w:sz="0" w:space="0" w:color="auto"/>
          </w:divBdr>
          <w:divsChild>
            <w:div w:id="1804493744">
              <w:marLeft w:val="0"/>
              <w:marRight w:val="0"/>
              <w:marTop w:val="0"/>
              <w:marBottom w:val="300"/>
              <w:divBdr>
                <w:top w:val="single" w:sz="6" w:space="0" w:color="CCCCCC"/>
                <w:left w:val="single" w:sz="6" w:space="8" w:color="CCCCCC"/>
                <w:bottom w:val="single" w:sz="6" w:space="0" w:color="CCCCCC"/>
                <w:right w:val="single" w:sz="6" w:space="0" w:color="CCCCCC"/>
              </w:divBdr>
            </w:div>
          </w:divsChild>
        </w:div>
      </w:divsChild>
    </w:div>
    <w:div w:id="684986088">
      <w:bodyDiv w:val="1"/>
      <w:marLeft w:val="0"/>
      <w:marRight w:val="0"/>
      <w:marTop w:val="0"/>
      <w:marBottom w:val="0"/>
      <w:divBdr>
        <w:top w:val="none" w:sz="0" w:space="0" w:color="auto"/>
        <w:left w:val="none" w:sz="0" w:space="0" w:color="auto"/>
        <w:bottom w:val="none" w:sz="0" w:space="0" w:color="auto"/>
        <w:right w:val="none" w:sz="0" w:space="0" w:color="auto"/>
      </w:divBdr>
    </w:div>
    <w:div w:id="686949820">
      <w:bodyDiv w:val="1"/>
      <w:marLeft w:val="0"/>
      <w:marRight w:val="0"/>
      <w:marTop w:val="0"/>
      <w:marBottom w:val="0"/>
      <w:divBdr>
        <w:top w:val="none" w:sz="0" w:space="0" w:color="auto"/>
        <w:left w:val="none" w:sz="0" w:space="0" w:color="auto"/>
        <w:bottom w:val="none" w:sz="0" w:space="0" w:color="auto"/>
        <w:right w:val="none" w:sz="0" w:space="0" w:color="auto"/>
      </w:divBdr>
    </w:div>
    <w:div w:id="689575091">
      <w:bodyDiv w:val="1"/>
      <w:marLeft w:val="0"/>
      <w:marRight w:val="0"/>
      <w:marTop w:val="0"/>
      <w:marBottom w:val="0"/>
      <w:divBdr>
        <w:top w:val="none" w:sz="0" w:space="0" w:color="auto"/>
        <w:left w:val="none" w:sz="0" w:space="0" w:color="auto"/>
        <w:bottom w:val="none" w:sz="0" w:space="0" w:color="auto"/>
        <w:right w:val="none" w:sz="0" w:space="0" w:color="auto"/>
      </w:divBdr>
      <w:divsChild>
        <w:div w:id="1179588678">
          <w:marLeft w:val="0"/>
          <w:marRight w:val="0"/>
          <w:marTop w:val="0"/>
          <w:marBottom w:val="0"/>
          <w:divBdr>
            <w:top w:val="none" w:sz="0" w:space="0" w:color="auto"/>
            <w:left w:val="none" w:sz="0" w:space="0" w:color="auto"/>
            <w:bottom w:val="none" w:sz="0" w:space="0" w:color="auto"/>
            <w:right w:val="none" w:sz="0" w:space="0" w:color="auto"/>
          </w:divBdr>
          <w:divsChild>
            <w:div w:id="986786417">
              <w:marLeft w:val="0"/>
              <w:marRight w:val="0"/>
              <w:marTop w:val="0"/>
              <w:marBottom w:val="0"/>
              <w:divBdr>
                <w:top w:val="none" w:sz="0" w:space="0" w:color="auto"/>
                <w:left w:val="none" w:sz="0" w:space="0" w:color="auto"/>
                <w:bottom w:val="none" w:sz="0" w:space="0" w:color="auto"/>
                <w:right w:val="none" w:sz="0" w:space="0" w:color="auto"/>
              </w:divBdr>
            </w:div>
          </w:divsChild>
        </w:div>
        <w:div w:id="1610619844">
          <w:marLeft w:val="0"/>
          <w:marRight w:val="0"/>
          <w:marTop w:val="0"/>
          <w:marBottom w:val="0"/>
          <w:divBdr>
            <w:top w:val="none" w:sz="0" w:space="0" w:color="auto"/>
            <w:left w:val="none" w:sz="0" w:space="0" w:color="auto"/>
            <w:bottom w:val="none" w:sz="0" w:space="0" w:color="auto"/>
            <w:right w:val="none" w:sz="0" w:space="0" w:color="auto"/>
          </w:divBdr>
          <w:divsChild>
            <w:div w:id="63143230">
              <w:marLeft w:val="0"/>
              <w:marRight w:val="0"/>
              <w:marTop w:val="0"/>
              <w:marBottom w:val="0"/>
              <w:divBdr>
                <w:top w:val="none" w:sz="0" w:space="0" w:color="auto"/>
                <w:left w:val="none" w:sz="0" w:space="0" w:color="auto"/>
                <w:bottom w:val="none" w:sz="0" w:space="0" w:color="auto"/>
                <w:right w:val="none" w:sz="0" w:space="0" w:color="auto"/>
              </w:divBdr>
            </w:div>
          </w:divsChild>
        </w:div>
        <w:div w:id="1875843395">
          <w:marLeft w:val="0"/>
          <w:marRight w:val="0"/>
          <w:marTop w:val="0"/>
          <w:marBottom w:val="0"/>
          <w:divBdr>
            <w:top w:val="none" w:sz="0" w:space="0" w:color="auto"/>
            <w:left w:val="none" w:sz="0" w:space="0" w:color="auto"/>
            <w:bottom w:val="none" w:sz="0" w:space="0" w:color="auto"/>
            <w:right w:val="none" w:sz="0" w:space="0" w:color="auto"/>
          </w:divBdr>
          <w:divsChild>
            <w:div w:id="562523727">
              <w:marLeft w:val="0"/>
              <w:marRight w:val="0"/>
              <w:marTop w:val="0"/>
              <w:marBottom w:val="0"/>
              <w:divBdr>
                <w:top w:val="none" w:sz="0" w:space="0" w:color="auto"/>
                <w:left w:val="none" w:sz="0" w:space="0" w:color="auto"/>
                <w:bottom w:val="none" w:sz="0" w:space="0" w:color="auto"/>
                <w:right w:val="none" w:sz="0" w:space="0" w:color="auto"/>
              </w:divBdr>
            </w:div>
          </w:divsChild>
        </w:div>
        <w:div w:id="1947879823">
          <w:marLeft w:val="0"/>
          <w:marRight w:val="0"/>
          <w:marTop w:val="0"/>
          <w:marBottom w:val="0"/>
          <w:divBdr>
            <w:top w:val="none" w:sz="0" w:space="0" w:color="auto"/>
            <w:left w:val="none" w:sz="0" w:space="0" w:color="auto"/>
            <w:bottom w:val="none" w:sz="0" w:space="0" w:color="auto"/>
            <w:right w:val="none" w:sz="0" w:space="0" w:color="auto"/>
          </w:divBdr>
          <w:divsChild>
            <w:div w:id="38668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536159">
      <w:bodyDiv w:val="1"/>
      <w:marLeft w:val="0"/>
      <w:marRight w:val="0"/>
      <w:marTop w:val="0"/>
      <w:marBottom w:val="0"/>
      <w:divBdr>
        <w:top w:val="none" w:sz="0" w:space="0" w:color="auto"/>
        <w:left w:val="none" w:sz="0" w:space="0" w:color="auto"/>
        <w:bottom w:val="none" w:sz="0" w:space="0" w:color="auto"/>
        <w:right w:val="none" w:sz="0" w:space="0" w:color="auto"/>
      </w:divBdr>
    </w:div>
    <w:div w:id="693460948">
      <w:bodyDiv w:val="1"/>
      <w:marLeft w:val="0"/>
      <w:marRight w:val="0"/>
      <w:marTop w:val="0"/>
      <w:marBottom w:val="0"/>
      <w:divBdr>
        <w:top w:val="none" w:sz="0" w:space="0" w:color="auto"/>
        <w:left w:val="none" w:sz="0" w:space="0" w:color="auto"/>
        <w:bottom w:val="none" w:sz="0" w:space="0" w:color="auto"/>
        <w:right w:val="none" w:sz="0" w:space="0" w:color="auto"/>
      </w:divBdr>
    </w:div>
    <w:div w:id="693504187">
      <w:bodyDiv w:val="1"/>
      <w:marLeft w:val="0"/>
      <w:marRight w:val="0"/>
      <w:marTop w:val="0"/>
      <w:marBottom w:val="0"/>
      <w:divBdr>
        <w:top w:val="none" w:sz="0" w:space="0" w:color="auto"/>
        <w:left w:val="none" w:sz="0" w:space="0" w:color="auto"/>
        <w:bottom w:val="none" w:sz="0" w:space="0" w:color="auto"/>
        <w:right w:val="none" w:sz="0" w:space="0" w:color="auto"/>
      </w:divBdr>
    </w:div>
    <w:div w:id="697509858">
      <w:bodyDiv w:val="1"/>
      <w:marLeft w:val="0"/>
      <w:marRight w:val="0"/>
      <w:marTop w:val="0"/>
      <w:marBottom w:val="0"/>
      <w:divBdr>
        <w:top w:val="none" w:sz="0" w:space="0" w:color="auto"/>
        <w:left w:val="none" w:sz="0" w:space="0" w:color="auto"/>
        <w:bottom w:val="none" w:sz="0" w:space="0" w:color="auto"/>
        <w:right w:val="none" w:sz="0" w:space="0" w:color="auto"/>
      </w:divBdr>
    </w:div>
    <w:div w:id="698504767">
      <w:bodyDiv w:val="1"/>
      <w:marLeft w:val="0"/>
      <w:marRight w:val="0"/>
      <w:marTop w:val="0"/>
      <w:marBottom w:val="0"/>
      <w:divBdr>
        <w:top w:val="none" w:sz="0" w:space="0" w:color="auto"/>
        <w:left w:val="none" w:sz="0" w:space="0" w:color="auto"/>
        <w:bottom w:val="none" w:sz="0" w:space="0" w:color="auto"/>
        <w:right w:val="none" w:sz="0" w:space="0" w:color="auto"/>
      </w:divBdr>
    </w:div>
    <w:div w:id="698898890">
      <w:bodyDiv w:val="1"/>
      <w:marLeft w:val="0"/>
      <w:marRight w:val="0"/>
      <w:marTop w:val="0"/>
      <w:marBottom w:val="0"/>
      <w:divBdr>
        <w:top w:val="none" w:sz="0" w:space="0" w:color="auto"/>
        <w:left w:val="none" w:sz="0" w:space="0" w:color="auto"/>
        <w:bottom w:val="none" w:sz="0" w:space="0" w:color="auto"/>
        <w:right w:val="none" w:sz="0" w:space="0" w:color="auto"/>
      </w:divBdr>
    </w:div>
    <w:div w:id="704212665">
      <w:bodyDiv w:val="1"/>
      <w:marLeft w:val="0"/>
      <w:marRight w:val="0"/>
      <w:marTop w:val="0"/>
      <w:marBottom w:val="0"/>
      <w:divBdr>
        <w:top w:val="none" w:sz="0" w:space="0" w:color="auto"/>
        <w:left w:val="none" w:sz="0" w:space="0" w:color="auto"/>
        <w:bottom w:val="none" w:sz="0" w:space="0" w:color="auto"/>
        <w:right w:val="none" w:sz="0" w:space="0" w:color="auto"/>
      </w:divBdr>
    </w:div>
    <w:div w:id="705056894">
      <w:bodyDiv w:val="1"/>
      <w:marLeft w:val="0"/>
      <w:marRight w:val="0"/>
      <w:marTop w:val="0"/>
      <w:marBottom w:val="0"/>
      <w:divBdr>
        <w:top w:val="none" w:sz="0" w:space="0" w:color="auto"/>
        <w:left w:val="none" w:sz="0" w:space="0" w:color="auto"/>
        <w:bottom w:val="none" w:sz="0" w:space="0" w:color="auto"/>
        <w:right w:val="none" w:sz="0" w:space="0" w:color="auto"/>
      </w:divBdr>
      <w:divsChild>
        <w:div w:id="662468951">
          <w:marLeft w:val="0"/>
          <w:marRight w:val="0"/>
          <w:marTop w:val="0"/>
          <w:marBottom w:val="0"/>
          <w:divBdr>
            <w:top w:val="none" w:sz="0" w:space="0" w:color="auto"/>
            <w:left w:val="none" w:sz="0" w:space="0" w:color="auto"/>
            <w:bottom w:val="none" w:sz="0" w:space="0" w:color="auto"/>
            <w:right w:val="none" w:sz="0" w:space="0" w:color="auto"/>
          </w:divBdr>
        </w:div>
        <w:div w:id="1581601815">
          <w:marLeft w:val="0"/>
          <w:marRight w:val="0"/>
          <w:marTop w:val="0"/>
          <w:marBottom w:val="0"/>
          <w:divBdr>
            <w:top w:val="none" w:sz="0" w:space="0" w:color="auto"/>
            <w:left w:val="none" w:sz="0" w:space="0" w:color="auto"/>
            <w:bottom w:val="none" w:sz="0" w:space="0" w:color="auto"/>
            <w:right w:val="none" w:sz="0" w:space="0" w:color="auto"/>
          </w:divBdr>
        </w:div>
      </w:divsChild>
    </w:div>
    <w:div w:id="707337593">
      <w:bodyDiv w:val="1"/>
      <w:marLeft w:val="0"/>
      <w:marRight w:val="0"/>
      <w:marTop w:val="0"/>
      <w:marBottom w:val="0"/>
      <w:divBdr>
        <w:top w:val="none" w:sz="0" w:space="0" w:color="auto"/>
        <w:left w:val="none" w:sz="0" w:space="0" w:color="auto"/>
        <w:bottom w:val="none" w:sz="0" w:space="0" w:color="auto"/>
        <w:right w:val="none" w:sz="0" w:space="0" w:color="auto"/>
      </w:divBdr>
      <w:divsChild>
        <w:div w:id="81610821">
          <w:marLeft w:val="0"/>
          <w:marRight w:val="0"/>
          <w:marTop w:val="0"/>
          <w:marBottom w:val="0"/>
          <w:divBdr>
            <w:top w:val="none" w:sz="0" w:space="0" w:color="auto"/>
            <w:left w:val="none" w:sz="0" w:space="0" w:color="auto"/>
            <w:bottom w:val="none" w:sz="0" w:space="0" w:color="auto"/>
            <w:right w:val="none" w:sz="0" w:space="0" w:color="auto"/>
          </w:divBdr>
        </w:div>
        <w:div w:id="785546220">
          <w:marLeft w:val="0"/>
          <w:marRight w:val="0"/>
          <w:marTop w:val="0"/>
          <w:marBottom w:val="0"/>
          <w:divBdr>
            <w:top w:val="none" w:sz="0" w:space="0" w:color="auto"/>
            <w:left w:val="none" w:sz="0" w:space="0" w:color="auto"/>
            <w:bottom w:val="none" w:sz="0" w:space="0" w:color="auto"/>
            <w:right w:val="none" w:sz="0" w:space="0" w:color="auto"/>
          </w:divBdr>
        </w:div>
      </w:divsChild>
    </w:div>
    <w:div w:id="712382934">
      <w:bodyDiv w:val="1"/>
      <w:marLeft w:val="0"/>
      <w:marRight w:val="0"/>
      <w:marTop w:val="0"/>
      <w:marBottom w:val="0"/>
      <w:divBdr>
        <w:top w:val="none" w:sz="0" w:space="0" w:color="auto"/>
        <w:left w:val="none" w:sz="0" w:space="0" w:color="auto"/>
        <w:bottom w:val="none" w:sz="0" w:space="0" w:color="auto"/>
        <w:right w:val="none" w:sz="0" w:space="0" w:color="auto"/>
      </w:divBdr>
    </w:div>
    <w:div w:id="713888297">
      <w:bodyDiv w:val="1"/>
      <w:marLeft w:val="0"/>
      <w:marRight w:val="0"/>
      <w:marTop w:val="0"/>
      <w:marBottom w:val="0"/>
      <w:divBdr>
        <w:top w:val="none" w:sz="0" w:space="0" w:color="auto"/>
        <w:left w:val="none" w:sz="0" w:space="0" w:color="auto"/>
        <w:bottom w:val="none" w:sz="0" w:space="0" w:color="auto"/>
        <w:right w:val="none" w:sz="0" w:space="0" w:color="auto"/>
      </w:divBdr>
    </w:div>
    <w:div w:id="718018340">
      <w:bodyDiv w:val="1"/>
      <w:marLeft w:val="0"/>
      <w:marRight w:val="0"/>
      <w:marTop w:val="0"/>
      <w:marBottom w:val="0"/>
      <w:divBdr>
        <w:top w:val="none" w:sz="0" w:space="0" w:color="auto"/>
        <w:left w:val="none" w:sz="0" w:space="0" w:color="auto"/>
        <w:bottom w:val="none" w:sz="0" w:space="0" w:color="auto"/>
        <w:right w:val="none" w:sz="0" w:space="0" w:color="auto"/>
      </w:divBdr>
    </w:div>
    <w:div w:id="726806379">
      <w:bodyDiv w:val="1"/>
      <w:marLeft w:val="0"/>
      <w:marRight w:val="0"/>
      <w:marTop w:val="0"/>
      <w:marBottom w:val="0"/>
      <w:divBdr>
        <w:top w:val="none" w:sz="0" w:space="0" w:color="auto"/>
        <w:left w:val="none" w:sz="0" w:space="0" w:color="auto"/>
        <w:bottom w:val="none" w:sz="0" w:space="0" w:color="auto"/>
        <w:right w:val="none" w:sz="0" w:space="0" w:color="auto"/>
      </w:divBdr>
    </w:div>
    <w:div w:id="729042411">
      <w:bodyDiv w:val="1"/>
      <w:marLeft w:val="0"/>
      <w:marRight w:val="0"/>
      <w:marTop w:val="0"/>
      <w:marBottom w:val="0"/>
      <w:divBdr>
        <w:top w:val="none" w:sz="0" w:space="0" w:color="auto"/>
        <w:left w:val="none" w:sz="0" w:space="0" w:color="auto"/>
        <w:bottom w:val="none" w:sz="0" w:space="0" w:color="auto"/>
        <w:right w:val="none" w:sz="0" w:space="0" w:color="auto"/>
      </w:divBdr>
    </w:div>
    <w:div w:id="733819961">
      <w:bodyDiv w:val="1"/>
      <w:marLeft w:val="0"/>
      <w:marRight w:val="0"/>
      <w:marTop w:val="0"/>
      <w:marBottom w:val="0"/>
      <w:divBdr>
        <w:top w:val="none" w:sz="0" w:space="0" w:color="auto"/>
        <w:left w:val="none" w:sz="0" w:space="0" w:color="auto"/>
        <w:bottom w:val="none" w:sz="0" w:space="0" w:color="auto"/>
        <w:right w:val="none" w:sz="0" w:space="0" w:color="auto"/>
      </w:divBdr>
    </w:div>
    <w:div w:id="735515804">
      <w:bodyDiv w:val="1"/>
      <w:marLeft w:val="0"/>
      <w:marRight w:val="0"/>
      <w:marTop w:val="0"/>
      <w:marBottom w:val="0"/>
      <w:divBdr>
        <w:top w:val="none" w:sz="0" w:space="0" w:color="auto"/>
        <w:left w:val="none" w:sz="0" w:space="0" w:color="auto"/>
        <w:bottom w:val="none" w:sz="0" w:space="0" w:color="auto"/>
        <w:right w:val="none" w:sz="0" w:space="0" w:color="auto"/>
      </w:divBdr>
    </w:div>
    <w:div w:id="739013835">
      <w:bodyDiv w:val="1"/>
      <w:marLeft w:val="0"/>
      <w:marRight w:val="0"/>
      <w:marTop w:val="0"/>
      <w:marBottom w:val="0"/>
      <w:divBdr>
        <w:top w:val="none" w:sz="0" w:space="0" w:color="auto"/>
        <w:left w:val="none" w:sz="0" w:space="0" w:color="auto"/>
        <w:bottom w:val="none" w:sz="0" w:space="0" w:color="auto"/>
        <w:right w:val="none" w:sz="0" w:space="0" w:color="auto"/>
      </w:divBdr>
      <w:divsChild>
        <w:div w:id="47923397">
          <w:marLeft w:val="0"/>
          <w:marRight w:val="0"/>
          <w:marTop w:val="0"/>
          <w:marBottom w:val="0"/>
          <w:divBdr>
            <w:top w:val="none" w:sz="0" w:space="0" w:color="auto"/>
            <w:left w:val="none" w:sz="0" w:space="0" w:color="auto"/>
            <w:bottom w:val="none" w:sz="0" w:space="0" w:color="auto"/>
            <w:right w:val="none" w:sz="0" w:space="0" w:color="auto"/>
          </w:divBdr>
        </w:div>
        <w:div w:id="575867739">
          <w:marLeft w:val="0"/>
          <w:marRight w:val="0"/>
          <w:marTop w:val="0"/>
          <w:marBottom w:val="0"/>
          <w:divBdr>
            <w:top w:val="none" w:sz="0" w:space="0" w:color="auto"/>
            <w:left w:val="none" w:sz="0" w:space="0" w:color="auto"/>
            <w:bottom w:val="none" w:sz="0" w:space="0" w:color="auto"/>
            <w:right w:val="none" w:sz="0" w:space="0" w:color="auto"/>
          </w:divBdr>
        </w:div>
        <w:div w:id="791247861">
          <w:marLeft w:val="0"/>
          <w:marRight w:val="0"/>
          <w:marTop w:val="0"/>
          <w:marBottom w:val="0"/>
          <w:divBdr>
            <w:top w:val="none" w:sz="0" w:space="0" w:color="auto"/>
            <w:left w:val="none" w:sz="0" w:space="0" w:color="auto"/>
            <w:bottom w:val="none" w:sz="0" w:space="0" w:color="auto"/>
            <w:right w:val="none" w:sz="0" w:space="0" w:color="auto"/>
          </w:divBdr>
        </w:div>
        <w:div w:id="1641498408">
          <w:marLeft w:val="0"/>
          <w:marRight w:val="0"/>
          <w:marTop w:val="0"/>
          <w:marBottom w:val="0"/>
          <w:divBdr>
            <w:top w:val="none" w:sz="0" w:space="0" w:color="auto"/>
            <w:left w:val="none" w:sz="0" w:space="0" w:color="auto"/>
            <w:bottom w:val="none" w:sz="0" w:space="0" w:color="auto"/>
            <w:right w:val="none" w:sz="0" w:space="0" w:color="auto"/>
          </w:divBdr>
        </w:div>
        <w:div w:id="1686789985">
          <w:marLeft w:val="0"/>
          <w:marRight w:val="0"/>
          <w:marTop w:val="0"/>
          <w:marBottom w:val="0"/>
          <w:divBdr>
            <w:top w:val="none" w:sz="0" w:space="0" w:color="auto"/>
            <w:left w:val="none" w:sz="0" w:space="0" w:color="auto"/>
            <w:bottom w:val="none" w:sz="0" w:space="0" w:color="auto"/>
            <w:right w:val="none" w:sz="0" w:space="0" w:color="auto"/>
          </w:divBdr>
        </w:div>
      </w:divsChild>
    </w:div>
    <w:div w:id="742142440">
      <w:bodyDiv w:val="1"/>
      <w:marLeft w:val="0"/>
      <w:marRight w:val="0"/>
      <w:marTop w:val="0"/>
      <w:marBottom w:val="0"/>
      <w:divBdr>
        <w:top w:val="none" w:sz="0" w:space="0" w:color="auto"/>
        <w:left w:val="none" w:sz="0" w:space="0" w:color="auto"/>
        <w:bottom w:val="none" w:sz="0" w:space="0" w:color="auto"/>
        <w:right w:val="none" w:sz="0" w:space="0" w:color="auto"/>
      </w:divBdr>
    </w:div>
    <w:div w:id="745998610">
      <w:bodyDiv w:val="1"/>
      <w:marLeft w:val="0"/>
      <w:marRight w:val="0"/>
      <w:marTop w:val="0"/>
      <w:marBottom w:val="0"/>
      <w:divBdr>
        <w:top w:val="none" w:sz="0" w:space="0" w:color="auto"/>
        <w:left w:val="none" w:sz="0" w:space="0" w:color="auto"/>
        <w:bottom w:val="none" w:sz="0" w:space="0" w:color="auto"/>
        <w:right w:val="none" w:sz="0" w:space="0" w:color="auto"/>
      </w:divBdr>
    </w:div>
    <w:div w:id="747121351">
      <w:bodyDiv w:val="1"/>
      <w:marLeft w:val="0"/>
      <w:marRight w:val="0"/>
      <w:marTop w:val="0"/>
      <w:marBottom w:val="0"/>
      <w:divBdr>
        <w:top w:val="none" w:sz="0" w:space="0" w:color="auto"/>
        <w:left w:val="none" w:sz="0" w:space="0" w:color="auto"/>
        <w:bottom w:val="none" w:sz="0" w:space="0" w:color="auto"/>
        <w:right w:val="none" w:sz="0" w:space="0" w:color="auto"/>
      </w:divBdr>
    </w:div>
    <w:div w:id="747776724">
      <w:bodyDiv w:val="1"/>
      <w:marLeft w:val="0"/>
      <w:marRight w:val="0"/>
      <w:marTop w:val="0"/>
      <w:marBottom w:val="0"/>
      <w:divBdr>
        <w:top w:val="none" w:sz="0" w:space="0" w:color="auto"/>
        <w:left w:val="none" w:sz="0" w:space="0" w:color="auto"/>
        <w:bottom w:val="none" w:sz="0" w:space="0" w:color="auto"/>
        <w:right w:val="none" w:sz="0" w:space="0" w:color="auto"/>
      </w:divBdr>
    </w:div>
    <w:div w:id="749041458">
      <w:bodyDiv w:val="1"/>
      <w:marLeft w:val="0"/>
      <w:marRight w:val="0"/>
      <w:marTop w:val="0"/>
      <w:marBottom w:val="0"/>
      <w:divBdr>
        <w:top w:val="none" w:sz="0" w:space="0" w:color="auto"/>
        <w:left w:val="none" w:sz="0" w:space="0" w:color="auto"/>
        <w:bottom w:val="none" w:sz="0" w:space="0" w:color="auto"/>
        <w:right w:val="none" w:sz="0" w:space="0" w:color="auto"/>
      </w:divBdr>
      <w:divsChild>
        <w:div w:id="21045213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0203238">
      <w:bodyDiv w:val="1"/>
      <w:marLeft w:val="0"/>
      <w:marRight w:val="0"/>
      <w:marTop w:val="0"/>
      <w:marBottom w:val="0"/>
      <w:divBdr>
        <w:top w:val="none" w:sz="0" w:space="0" w:color="auto"/>
        <w:left w:val="none" w:sz="0" w:space="0" w:color="auto"/>
        <w:bottom w:val="none" w:sz="0" w:space="0" w:color="auto"/>
        <w:right w:val="none" w:sz="0" w:space="0" w:color="auto"/>
      </w:divBdr>
      <w:divsChild>
        <w:div w:id="21463890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1587649">
      <w:bodyDiv w:val="1"/>
      <w:marLeft w:val="0"/>
      <w:marRight w:val="0"/>
      <w:marTop w:val="0"/>
      <w:marBottom w:val="0"/>
      <w:divBdr>
        <w:top w:val="none" w:sz="0" w:space="0" w:color="auto"/>
        <w:left w:val="none" w:sz="0" w:space="0" w:color="auto"/>
        <w:bottom w:val="none" w:sz="0" w:space="0" w:color="auto"/>
        <w:right w:val="none" w:sz="0" w:space="0" w:color="auto"/>
      </w:divBdr>
    </w:div>
    <w:div w:id="757210589">
      <w:bodyDiv w:val="1"/>
      <w:marLeft w:val="0"/>
      <w:marRight w:val="0"/>
      <w:marTop w:val="0"/>
      <w:marBottom w:val="0"/>
      <w:divBdr>
        <w:top w:val="none" w:sz="0" w:space="0" w:color="auto"/>
        <w:left w:val="none" w:sz="0" w:space="0" w:color="auto"/>
        <w:bottom w:val="none" w:sz="0" w:space="0" w:color="auto"/>
        <w:right w:val="none" w:sz="0" w:space="0" w:color="auto"/>
      </w:divBdr>
    </w:div>
    <w:div w:id="758019206">
      <w:bodyDiv w:val="1"/>
      <w:marLeft w:val="0"/>
      <w:marRight w:val="0"/>
      <w:marTop w:val="0"/>
      <w:marBottom w:val="0"/>
      <w:divBdr>
        <w:top w:val="none" w:sz="0" w:space="0" w:color="auto"/>
        <w:left w:val="none" w:sz="0" w:space="0" w:color="auto"/>
        <w:bottom w:val="none" w:sz="0" w:space="0" w:color="auto"/>
        <w:right w:val="none" w:sz="0" w:space="0" w:color="auto"/>
      </w:divBdr>
    </w:div>
    <w:div w:id="764884337">
      <w:bodyDiv w:val="1"/>
      <w:marLeft w:val="0"/>
      <w:marRight w:val="0"/>
      <w:marTop w:val="0"/>
      <w:marBottom w:val="0"/>
      <w:divBdr>
        <w:top w:val="none" w:sz="0" w:space="0" w:color="auto"/>
        <w:left w:val="none" w:sz="0" w:space="0" w:color="auto"/>
        <w:bottom w:val="none" w:sz="0" w:space="0" w:color="auto"/>
        <w:right w:val="none" w:sz="0" w:space="0" w:color="auto"/>
      </w:divBdr>
    </w:div>
    <w:div w:id="771439234">
      <w:bodyDiv w:val="1"/>
      <w:marLeft w:val="0"/>
      <w:marRight w:val="0"/>
      <w:marTop w:val="0"/>
      <w:marBottom w:val="0"/>
      <w:divBdr>
        <w:top w:val="none" w:sz="0" w:space="0" w:color="auto"/>
        <w:left w:val="none" w:sz="0" w:space="0" w:color="auto"/>
        <w:bottom w:val="none" w:sz="0" w:space="0" w:color="auto"/>
        <w:right w:val="none" w:sz="0" w:space="0" w:color="auto"/>
      </w:divBdr>
    </w:div>
    <w:div w:id="772239859">
      <w:bodyDiv w:val="1"/>
      <w:marLeft w:val="0"/>
      <w:marRight w:val="0"/>
      <w:marTop w:val="0"/>
      <w:marBottom w:val="0"/>
      <w:divBdr>
        <w:top w:val="none" w:sz="0" w:space="0" w:color="auto"/>
        <w:left w:val="none" w:sz="0" w:space="0" w:color="auto"/>
        <w:bottom w:val="none" w:sz="0" w:space="0" w:color="auto"/>
        <w:right w:val="none" w:sz="0" w:space="0" w:color="auto"/>
      </w:divBdr>
    </w:div>
    <w:div w:id="772240474">
      <w:bodyDiv w:val="1"/>
      <w:marLeft w:val="0"/>
      <w:marRight w:val="0"/>
      <w:marTop w:val="0"/>
      <w:marBottom w:val="0"/>
      <w:divBdr>
        <w:top w:val="none" w:sz="0" w:space="0" w:color="auto"/>
        <w:left w:val="none" w:sz="0" w:space="0" w:color="auto"/>
        <w:bottom w:val="none" w:sz="0" w:space="0" w:color="auto"/>
        <w:right w:val="none" w:sz="0" w:space="0" w:color="auto"/>
      </w:divBdr>
      <w:divsChild>
        <w:div w:id="1141846549">
          <w:marLeft w:val="489"/>
          <w:marRight w:val="0"/>
          <w:marTop w:val="0"/>
          <w:marBottom w:val="0"/>
          <w:divBdr>
            <w:top w:val="none" w:sz="0" w:space="0" w:color="auto"/>
            <w:left w:val="none" w:sz="0" w:space="0" w:color="auto"/>
            <w:bottom w:val="none" w:sz="0" w:space="0" w:color="auto"/>
            <w:right w:val="none" w:sz="0" w:space="0" w:color="auto"/>
          </w:divBdr>
          <w:divsChild>
            <w:div w:id="1818960460">
              <w:marLeft w:val="0"/>
              <w:marRight w:val="0"/>
              <w:marTop w:val="0"/>
              <w:marBottom w:val="0"/>
              <w:divBdr>
                <w:top w:val="none" w:sz="0" w:space="0" w:color="auto"/>
                <w:left w:val="none" w:sz="0" w:space="0" w:color="auto"/>
                <w:bottom w:val="none" w:sz="0" w:space="0" w:color="auto"/>
                <w:right w:val="none" w:sz="0" w:space="0" w:color="auto"/>
              </w:divBdr>
            </w:div>
          </w:divsChild>
        </w:div>
        <w:div w:id="1182664951">
          <w:marLeft w:val="489"/>
          <w:marRight w:val="0"/>
          <w:marTop w:val="0"/>
          <w:marBottom w:val="0"/>
          <w:divBdr>
            <w:top w:val="none" w:sz="0" w:space="0" w:color="auto"/>
            <w:left w:val="none" w:sz="0" w:space="0" w:color="auto"/>
            <w:bottom w:val="none" w:sz="0" w:space="0" w:color="auto"/>
            <w:right w:val="none" w:sz="0" w:space="0" w:color="auto"/>
          </w:divBdr>
          <w:divsChild>
            <w:div w:id="1732654422">
              <w:marLeft w:val="0"/>
              <w:marRight w:val="0"/>
              <w:marTop w:val="0"/>
              <w:marBottom w:val="0"/>
              <w:divBdr>
                <w:top w:val="none" w:sz="0" w:space="0" w:color="auto"/>
                <w:left w:val="none" w:sz="0" w:space="0" w:color="auto"/>
                <w:bottom w:val="none" w:sz="0" w:space="0" w:color="auto"/>
                <w:right w:val="none" w:sz="0" w:space="0" w:color="auto"/>
              </w:divBdr>
            </w:div>
          </w:divsChild>
        </w:div>
        <w:div w:id="1297836701">
          <w:marLeft w:val="489"/>
          <w:marRight w:val="0"/>
          <w:marTop w:val="0"/>
          <w:marBottom w:val="0"/>
          <w:divBdr>
            <w:top w:val="none" w:sz="0" w:space="0" w:color="auto"/>
            <w:left w:val="none" w:sz="0" w:space="0" w:color="auto"/>
            <w:bottom w:val="none" w:sz="0" w:space="0" w:color="auto"/>
            <w:right w:val="none" w:sz="0" w:space="0" w:color="auto"/>
          </w:divBdr>
          <w:divsChild>
            <w:div w:id="1245412826">
              <w:marLeft w:val="0"/>
              <w:marRight w:val="0"/>
              <w:marTop w:val="0"/>
              <w:marBottom w:val="0"/>
              <w:divBdr>
                <w:top w:val="none" w:sz="0" w:space="0" w:color="auto"/>
                <w:left w:val="none" w:sz="0" w:space="0" w:color="auto"/>
                <w:bottom w:val="none" w:sz="0" w:space="0" w:color="auto"/>
                <w:right w:val="none" w:sz="0" w:space="0" w:color="auto"/>
              </w:divBdr>
            </w:div>
          </w:divsChild>
        </w:div>
        <w:div w:id="1487092608">
          <w:marLeft w:val="489"/>
          <w:marRight w:val="0"/>
          <w:marTop w:val="0"/>
          <w:marBottom w:val="0"/>
          <w:divBdr>
            <w:top w:val="none" w:sz="0" w:space="0" w:color="auto"/>
            <w:left w:val="none" w:sz="0" w:space="0" w:color="auto"/>
            <w:bottom w:val="none" w:sz="0" w:space="0" w:color="auto"/>
            <w:right w:val="none" w:sz="0" w:space="0" w:color="auto"/>
          </w:divBdr>
          <w:divsChild>
            <w:div w:id="1135680643">
              <w:marLeft w:val="0"/>
              <w:marRight w:val="0"/>
              <w:marTop w:val="0"/>
              <w:marBottom w:val="0"/>
              <w:divBdr>
                <w:top w:val="none" w:sz="0" w:space="0" w:color="auto"/>
                <w:left w:val="none" w:sz="0" w:space="0" w:color="auto"/>
                <w:bottom w:val="none" w:sz="0" w:space="0" w:color="auto"/>
                <w:right w:val="none" w:sz="0" w:space="0" w:color="auto"/>
              </w:divBdr>
            </w:div>
          </w:divsChild>
        </w:div>
        <w:div w:id="1684741110">
          <w:marLeft w:val="489"/>
          <w:marRight w:val="0"/>
          <w:marTop w:val="0"/>
          <w:marBottom w:val="0"/>
          <w:divBdr>
            <w:top w:val="none" w:sz="0" w:space="0" w:color="auto"/>
            <w:left w:val="none" w:sz="0" w:space="0" w:color="auto"/>
            <w:bottom w:val="none" w:sz="0" w:space="0" w:color="auto"/>
            <w:right w:val="none" w:sz="0" w:space="0" w:color="auto"/>
          </w:divBdr>
          <w:divsChild>
            <w:div w:id="2098670561">
              <w:marLeft w:val="0"/>
              <w:marRight w:val="0"/>
              <w:marTop w:val="0"/>
              <w:marBottom w:val="0"/>
              <w:divBdr>
                <w:top w:val="none" w:sz="0" w:space="0" w:color="auto"/>
                <w:left w:val="none" w:sz="0" w:space="0" w:color="auto"/>
                <w:bottom w:val="none" w:sz="0" w:space="0" w:color="auto"/>
                <w:right w:val="none" w:sz="0" w:space="0" w:color="auto"/>
              </w:divBdr>
            </w:div>
          </w:divsChild>
        </w:div>
        <w:div w:id="1936747697">
          <w:marLeft w:val="489"/>
          <w:marRight w:val="0"/>
          <w:marTop w:val="0"/>
          <w:marBottom w:val="0"/>
          <w:divBdr>
            <w:top w:val="none" w:sz="0" w:space="0" w:color="auto"/>
            <w:left w:val="none" w:sz="0" w:space="0" w:color="auto"/>
            <w:bottom w:val="none" w:sz="0" w:space="0" w:color="auto"/>
            <w:right w:val="none" w:sz="0" w:space="0" w:color="auto"/>
          </w:divBdr>
          <w:divsChild>
            <w:div w:id="186682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422438">
      <w:bodyDiv w:val="1"/>
      <w:marLeft w:val="0"/>
      <w:marRight w:val="0"/>
      <w:marTop w:val="0"/>
      <w:marBottom w:val="0"/>
      <w:divBdr>
        <w:top w:val="none" w:sz="0" w:space="0" w:color="auto"/>
        <w:left w:val="none" w:sz="0" w:space="0" w:color="auto"/>
        <w:bottom w:val="none" w:sz="0" w:space="0" w:color="auto"/>
        <w:right w:val="none" w:sz="0" w:space="0" w:color="auto"/>
      </w:divBdr>
    </w:div>
    <w:div w:id="780152927">
      <w:bodyDiv w:val="1"/>
      <w:marLeft w:val="0"/>
      <w:marRight w:val="0"/>
      <w:marTop w:val="0"/>
      <w:marBottom w:val="0"/>
      <w:divBdr>
        <w:top w:val="none" w:sz="0" w:space="0" w:color="auto"/>
        <w:left w:val="none" w:sz="0" w:space="0" w:color="auto"/>
        <w:bottom w:val="none" w:sz="0" w:space="0" w:color="auto"/>
        <w:right w:val="none" w:sz="0" w:space="0" w:color="auto"/>
      </w:divBdr>
    </w:div>
    <w:div w:id="782847882">
      <w:bodyDiv w:val="1"/>
      <w:marLeft w:val="0"/>
      <w:marRight w:val="0"/>
      <w:marTop w:val="0"/>
      <w:marBottom w:val="0"/>
      <w:divBdr>
        <w:top w:val="none" w:sz="0" w:space="0" w:color="auto"/>
        <w:left w:val="none" w:sz="0" w:space="0" w:color="auto"/>
        <w:bottom w:val="none" w:sz="0" w:space="0" w:color="auto"/>
        <w:right w:val="none" w:sz="0" w:space="0" w:color="auto"/>
      </w:divBdr>
    </w:div>
    <w:div w:id="783234111">
      <w:bodyDiv w:val="1"/>
      <w:marLeft w:val="0"/>
      <w:marRight w:val="0"/>
      <w:marTop w:val="0"/>
      <w:marBottom w:val="0"/>
      <w:divBdr>
        <w:top w:val="none" w:sz="0" w:space="0" w:color="auto"/>
        <w:left w:val="none" w:sz="0" w:space="0" w:color="auto"/>
        <w:bottom w:val="none" w:sz="0" w:space="0" w:color="auto"/>
        <w:right w:val="none" w:sz="0" w:space="0" w:color="auto"/>
      </w:divBdr>
    </w:div>
    <w:div w:id="786048527">
      <w:bodyDiv w:val="1"/>
      <w:marLeft w:val="0"/>
      <w:marRight w:val="0"/>
      <w:marTop w:val="0"/>
      <w:marBottom w:val="0"/>
      <w:divBdr>
        <w:top w:val="none" w:sz="0" w:space="0" w:color="auto"/>
        <w:left w:val="none" w:sz="0" w:space="0" w:color="auto"/>
        <w:bottom w:val="none" w:sz="0" w:space="0" w:color="auto"/>
        <w:right w:val="none" w:sz="0" w:space="0" w:color="auto"/>
      </w:divBdr>
    </w:div>
    <w:div w:id="787435668">
      <w:bodyDiv w:val="1"/>
      <w:marLeft w:val="0"/>
      <w:marRight w:val="0"/>
      <w:marTop w:val="0"/>
      <w:marBottom w:val="0"/>
      <w:divBdr>
        <w:top w:val="none" w:sz="0" w:space="0" w:color="auto"/>
        <w:left w:val="none" w:sz="0" w:space="0" w:color="auto"/>
        <w:bottom w:val="none" w:sz="0" w:space="0" w:color="auto"/>
        <w:right w:val="none" w:sz="0" w:space="0" w:color="auto"/>
      </w:divBdr>
    </w:div>
    <w:div w:id="792870670">
      <w:bodyDiv w:val="1"/>
      <w:marLeft w:val="0"/>
      <w:marRight w:val="0"/>
      <w:marTop w:val="0"/>
      <w:marBottom w:val="0"/>
      <w:divBdr>
        <w:top w:val="none" w:sz="0" w:space="0" w:color="auto"/>
        <w:left w:val="none" w:sz="0" w:space="0" w:color="auto"/>
        <w:bottom w:val="none" w:sz="0" w:space="0" w:color="auto"/>
        <w:right w:val="none" w:sz="0" w:space="0" w:color="auto"/>
      </w:divBdr>
    </w:div>
    <w:div w:id="810829389">
      <w:bodyDiv w:val="1"/>
      <w:marLeft w:val="0"/>
      <w:marRight w:val="0"/>
      <w:marTop w:val="0"/>
      <w:marBottom w:val="0"/>
      <w:divBdr>
        <w:top w:val="none" w:sz="0" w:space="0" w:color="auto"/>
        <w:left w:val="none" w:sz="0" w:space="0" w:color="auto"/>
        <w:bottom w:val="none" w:sz="0" w:space="0" w:color="auto"/>
        <w:right w:val="none" w:sz="0" w:space="0" w:color="auto"/>
      </w:divBdr>
    </w:div>
    <w:div w:id="826164269">
      <w:bodyDiv w:val="1"/>
      <w:marLeft w:val="0"/>
      <w:marRight w:val="0"/>
      <w:marTop w:val="0"/>
      <w:marBottom w:val="0"/>
      <w:divBdr>
        <w:top w:val="none" w:sz="0" w:space="0" w:color="auto"/>
        <w:left w:val="none" w:sz="0" w:space="0" w:color="auto"/>
        <w:bottom w:val="none" w:sz="0" w:space="0" w:color="auto"/>
        <w:right w:val="none" w:sz="0" w:space="0" w:color="auto"/>
      </w:divBdr>
      <w:divsChild>
        <w:div w:id="12302711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40836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9756959">
      <w:bodyDiv w:val="1"/>
      <w:marLeft w:val="0"/>
      <w:marRight w:val="0"/>
      <w:marTop w:val="0"/>
      <w:marBottom w:val="0"/>
      <w:divBdr>
        <w:top w:val="none" w:sz="0" w:space="0" w:color="auto"/>
        <w:left w:val="none" w:sz="0" w:space="0" w:color="auto"/>
        <w:bottom w:val="none" w:sz="0" w:space="0" w:color="auto"/>
        <w:right w:val="none" w:sz="0" w:space="0" w:color="auto"/>
      </w:divBdr>
      <w:divsChild>
        <w:div w:id="466819789">
          <w:marLeft w:val="0"/>
          <w:marRight w:val="84"/>
          <w:marTop w:val="0"/>
          <w:marBottom w:val="84"/>
          <w:divBdr>
            <w:top w:val="single" w:sz="6" w:space="4" w:color="DDDDDD"/>
            <w:left w:val="single" w:sz="6" w:space="4" w:color="DDDDDD"/>
            <w:bottom w:val="single" w:sz="6" w:space="4" w:color="DDDDDD"/>
            <w:right w:val="single" w:sz="6" w:space="4" w:color="DDDDDD"/>
          </w:divBdr>
        </w:div>
      </w:divsChild>
    </w:div>
    <w:div w:id="830605081">
      <w:bodyDiv w:val="1"/>
      <w:marLeft w:val="0"/>
      <w:marRight w:val="0"/>
      <w:marTop w:val="0"/>
      <w:marBottom w:val="0"/>
      <w:divBdr>
        <w:top w:val="none" w:sz="0" w:space="0" w:color="auto"/>
        <w:left w:val="none" w:sz="0" w:space="0" w:color="auto"/>
        <w:bottom w:val="none" w:sz="0" w:space="0" w:color="auto"/>
        <w:right w:val="none" w:sz="0" w:space="0" w:color="auto"/>
      </w:divBdr>
    </w:div>
    <w:div w:id="834882987">
      <w:bodyDiv w:val="1"/>
      <w:marLeft w:val="0"/>
      <w:marRight w:val="0"/>
      <w:marTop w:val="0"/>
      <w:marBottom w:val="0"/>
      <w:divBdr>
        <w:top w:val="none" w:sz="0" w:space="0" w:color="auto"/>
        <w:left w:val="none" w:sz="0" w:space="0" w:color="auto"/>
        <w:bottom w:val="none" w:sz="0" w:space="0" w:color="auto"/>
        <w:right w:val="none" w:sz="0" w:space="0" w:color="auto"/>
      </w:divBdr>
    </w:div>
    <w:div w:id="837228657">
      <w:bodyDiv w:val="1"/>
      <w:marLeft w:val="0"/>
      <w:marRight w:val="0"/>
      <w:marTop w:val="0"/>
      <w:marBottom w:val="0"/>
      <w:divBdr>
        <w:top w:val="none" w:sz="0" w:space="0" w:color="auto"/>
        <w:left w:val="none" w:sz="0" w:space="0" w:color="auto"/>
        <w:bottom w:val="none" w:sz="0" w:space="0" w:color="auto"/>
        <w:right w:val="none" w:sz="0" w:space="0" w:color="auto"/>
      </w:divBdr>
      <w:divsChild>
        <w:div w:id="967933779">
          <w:marLeft w:val="547"/>
          <w:marRight w:val="0"/>
          <w:marTop w:val="154"/>
          <w:marBottom w:val="0"/>
          <w:divBdr>
            <w:top w:val="none" w:sz="0" w:space="0" w:color="auto"/>
            <w:left w:val="none" w:sz="0" w:space="0" w:color="auto"/>
            <w:bottom w:val="none" w:sz="0" w:space="0" w:color="auto"/>
            <w:right w:val="none" w:sz="0" w:space="0" w:color="auto"/>
          </w:divBdr>
        </w:div>
      </w:divsChild>
    </w:div>
    <w:div w:id="839810300">
      <w:bodyDiv w:val="1"/>
      <w:marLeft w:val="0"/>
      <w:marRight w:val="0"/>
      <w:marTop w:val="0"/>
      <w:marBottom w:val="0"/>
      <w:divBdr>
        <w:top w:val="none" w:sz="0" w:space="0" w:color="auto"/>
        <w:left w:val="none" w:sz="0" w:space="0" w:color="auto"/>
        <w:bottom w:val="none" w:sz="0" w:space="0" w:color="auto"/>
        <w:right w:val="none" w:sz="0" w:space="0" w:color="auto"/>
      </w:divBdr>
    </w:div>
    <w:div w:id="840974970">
      <w:bodyDiv w:val="1"/>
      <w:marLeft w:val="0"/>
      <w:marRight w:val="0"/>
      <w:marTop w:val="0"/>
      <w:marBottom w:val="0"/>
      <w:divBdr>
        <w:top w:val="none" w:sz="0" w:space="0" w:color="auto"/>
        <w:left w:val="none" w:sz="0" w:space="0" w:color="auto"/>
        <w:bottom w:val="none" w:sz="0" w:space="0" w:color="auto"/>
        <w:right w:val="none" w:sz="0" w:space="0" w:color="auto"/>
      </w:divBdr>
    </w:div>
    <w:div w:id="841432701">
      <w:bodyDiv w:val="1"/>
      <w:marLeft w:val="0"/>
      <w:marRight w:val="0"/>
      <w:marTop w:val="0"/>
      <w:marBottom w:val="0"/>
      <w:divBdr>
        <w:top w:val="none" w:sz="0" w:space="0" w:color="auto"/>
        <w:left w:val="none" w:sz="0" w:space="0" w:color="auto"/>
        <w:bottom w:val="none" w:sz="0" w:space="0" w:color="auto"/>
        <w:right w:val="none" w:sz="0" w:space="0" w:color="auto"/>
      </w:divBdr>
    </w:div>
    <w:div w:id="843319624">
      <w:bodyDiv w:val="1"/>
      <w:marLeft w:val="0"/>
      <w:marRight w:val="0"/>
      <w:marTop w:val="0"/>
      <w:marBottom w:val="0"/>
      <w:divBdr>
        <w:top w:val="none" w:sz="0" w:space="0" w:color="auto"/>
        <w:left w:val="none" w:sz="0" w:space="0" w:color="auto"/>
        <w:bottom w:val="none" w:sz="0" w:space="0" w:color="auto"/>
        <w:right w:val="none" w:sz="0" w:space="0" w:color="auto"/>
      </w:divBdr>
    </w:div>
    <w:div w:id="844248722">
      <w:bodyDiv w:val="1"/>
      <w:marLeft w:val="0"/>
      <w:marRight w:val="0"/>
      <w:marTop w:val="0"/>
      <w:marBottom w:val="0"/>
      <w:divBdr>
        <w:top w:val="none" w:sz="0" w:space="0" w:color="auto"/>
        <w:left w:val="none" w:sz="0" w:space="0" w:color="auto"/>
        <w:bottom w:val="none" w:sz="0" w:space="0" w:color="auto"/>
        <w:right w:val="none" w:sz="0" w:space="0" w:color="auto"/>
      </w:divBdr>
    </w:div>
    <w:div w:id="844981925">
      <w:bodyDiv w:val="1"/>
      <w:marLeft w:val="0"/>
      <w:marRight w:val="0"/>
      <w:marTop w:val="0"/>
      <w:marBottom w:val="0"/>
      <w:divBdr>
        <w:top w:val="none" w:sz="0" w:space="0" w:color="auto"/>
        <w:left w:val="none" w:sz="0" w:space="0" w:color="auto"/>
        <w:bottom w:val="none" w:sz="0" w:space="0" w:color="auto"/>
        <w:right w:val="none" w:sz="0" w:space="0" w:color="auto"/>
      </w:divBdr>
    </w:div>
    <w:div w:id="845754450">
      <w:bodyDiv w:val="1"/>
      <w:marLeft w:val="0"/>
      <w:marRight w:val="0"/>
      <w:marTop w:val="0"/>
      <w:marBottom w:val="0"/>
      <w:divBdr>
        <w:top w:val="none" w:sz="0" w:space="0" w:color="auto"/>
        <w:left w:val="none" w:sz="0" w:space="0" w:color="auto"/>
        <w:bottom w:val="none" w:sz="0" w:space="0" w:color="auto"/>
        <w:right w:val="none" w:sz="0" w:space="0" w:color="auto"/>
      </w:divBdr>
    </w:div>
    <w:div w:id="846483330">
      <w:bodyDiv w:val="1"/>
      <w:marLeft w:val="0"/>
      <w:marRight w:val="0"/>
      <w:marTop w:val="0"/>
      <w:marBottom w:val="0"/>
      <w:divBdr>
        <w:top w:val="none" w:sz="0" w:space="0" w:color="auto"/>
        <w:left w:val="none" w:sz="0" w:space="0" w:color="auto"/>
        <w:bottom w:val="none" w:sz="0" w:space="0" w:color="auto"/>
        <w:right w:val="none" w:sz="0" w:space="0" w:color="auto"/>
      </w:divBdr>
    </w:div>
    <w:div w:id="850144904">
      <w:bodyDiv w:val="1"/>
      <w:marLeft w:val="0"/>
      <w:marRight w:val="0"/>
      <w:marTop w:val="0"/>
      <w:marBottom w:val="0"/>
      <w:divBdr>
        <w:top w:val="none" w:sz="0" w:space="0" w:color="auto"/>
        <w:left w:val="none" w:sz="0" w:space="0" w:color="auto"/>
        <w:bottom w:val="none" w:sz="0" w:space="0" w:color="auto"/>
        <w:right w:val="none" w:sz="0" w:space="0" w:color="auto"/>
      </w:divBdr>
    </w:div>
    <w:div w:id="850685649">
      <w:bodyDiv w:val="1"/>
      <w:marLeft w:val="0"/>
      <w:marRight w:val="0"/>
      <w:marTop w:val="0"/>
      <w:marBottom w:val="0"/>
      <w:divBdr>
        <w:top w:val="none" w:sz="0" w:space="0" w:color="auto"/>
        <w:left w:val="none" w:sz="0" w:space="0" w:color="auto"/>
        <w:bottom w:val="none" w:sz="0" w:space="0" w:color="auto"/>
        <w:right w:val="none" w:sz="0" w:space="0" w:color="auto"/>
      </w:divBdr>
    </w:div>
    <w:div w:id="854656107">
      <w:bodyDiv w:val="1"/>
      <w:marLeft w:val="0"/>
      <w:marRight w:val="0"/>
      <w:marTop w:val="0"/>
      <w:marBottom w:val="0"/>
      <w:divBdr>
        <w:top w:val="none" w:sz="0" w:space="0" w:color="auto"/>
        <w:left w:val="none" w:sz="0" w:space="0" w:color="auto"/>
        <w:bottom w:val="none" w:sz="0" w:space="0" w:color="auto"/>
        <w:right w:val="none" w:sz="0" w:space="0" w:color="auto"/>
      </w:divBdr>
    </w:div>
    <w:div w:id="855581760">
      <w:bodyDiv w:val="1"/>
      <w:marLeft w:val="0"/>
      <w:marRight w:val="0"/>
      <w:marTop w:val="0"/>
      <w:marBottom w:val="0"/>
      <w:divBdr>
        <w:top w:val="none" w:sz="0" w:space="0" w:color="auto"/>
        <w:left w:val="none" w:sz="0" w:space="0" w:color="auto"/>
        <w:bottom w:val="none" w:sz="0" w:space="0" w:color="auto"/>
        <w:right w:val="none" w:sz="0" w:space="0" w:color="auto"/>
      </w:divBdr>
      <w:divsChild>
        <w:div w:id="188032808">
          <w:marLeft w:val="0"/>
          <w:marRight w:val="0"/>
          <w:marTop w:val="0"/>
          <w:marBottom w:val="0"/>
          <w:divBdr>
            <w:top w:val="none" w:sz="0" w:space="0" w:color="auto"/>
            <w:left w:val="none" w:sz="0" w:space="0" w:color="auto"/>
            <w:bottom w:val="none" w:sz="0" w:space="0" w:color="auto"/>
            <w:right w:val="none" w:sz="0" w:space="0" w:color="auto"/>
          </w:divBdr>
          <w:divsChild>
            <w:div w:id="1179198837">
              <w:marLeft w:val="0"/>
              <w:marRight w:val="0"/>
              <w:marTop w:val="0"/>
              <w:marBottom w:val="0"/>
              <w:divBdr>
                <w:top w:val="none" w:sz="0" w:space="0" w:color="auto"/>
                <w:left w:val="single" w:sz="6" w:space="18" w:color="F2F2F2"/>
                <w:bottom w:val="none" w:sz="0" w:space="0" w:color="auto"/>
                <w:right w:val="none" w:sz="0" w:space="0" w:color="auto"/>
              </w:divBdr>
            </w:div>
          </w:divsChild>
        </w:div>
      </w:divsChild>
    </w:div>
    <w:div w:id="860509135">
      <w:bodyDiv w:val="1"/>
      <w:marLeft w:val="0"/>
      <w:marRight w:val="0"/>
      <w:marTop w:val="0"/>
      <w:marBottom w:val="0"/>
      <w:divBdr>
        <w:top w:val="none" w:sz="0" w:space="0" w:color="auto"/>
        <w:left w:val="none" w:sz="0" w:space="0" w:color="auto"/>
        <w:bottom w:val="none" w:sz="0" w:space="0" w:color="auto"/>
        <w:right w:val="none" w:sz="0" w:space="0" w:color="auto"/>
      </w:divBdr>
    </w:div>
    <w:div w:id="871957865">
      <w:bodyDiv w:val="1"/>
      <w:marLeft w:val="0"/>
      <w:marRight w:val="0"/>
      <w:marTop w:val="0"/>
      <w:marBottom w:val="0"/>
      <w:divBdr>
        <w:top w:val="none" w:sz="0" w:space="0" w:color="auto"/>
        <w:left w:val="none" w:sz="0" w:space="0" w:color="auto"/>
        <w:bottom w:val="none" w:sz="0" w:space="0" w:color="auto"/>
        <w:right w:val="none" w:sz="0" w:space="0" w:color="auto"/>
      </w:divBdr>
    </w:div>
    <w:div w:id="874930854">
      <w:bodyDiv w:val="1"/>
      <w:marLeft w:val="0"/>
      <w:marRight w:val="0"/>
      <w:marTop w:val="0"/>
      <w:marBottom w:val="0"/>
      <w:divBdr>
        <w:top w:val="none" w:sz="0" w:space="0" w:color="auto"/>
        <w:left w:val="none" w:sz="0" w:space="0" w:color="auto"/>
        <w:bottom w:val="none" w:sz="0" w:space="0" w:color="auto"/>
        <w:right w:val="none" w:sz="0" w:space="0" w:color="auto"/>
      </w:divBdr>
    </w:div>
    <w:div w:id="877468666">
      <w:bodyDiv w:val="1"/>
      <w:marLeft w:val="0"/>
      <w:marRight w:val="0"/>
      <w:marTop w:val="0"/>
      <w:marBottom w:val="0"/>
      <w:divBdr>
        <w:top w:val="none" w:sz="0" w:space="0" w:color="auto"/>
        <w:left w:val="none" w:sz="0" w:space="0" w:color="auto"/>
        <w:bottom w:val="none" w:sz="0" w:space="0" w:color="auto"/>
        <w:right w:val="none" w:sz="0" w:space="0" w:color="auto"/>
      </w:divBdr>
    </w:div>
    <w:div w:id="882717995">
      <w:bodyDiv w:val="1"/>
      <w:marLeft w:val="0"/>
      <w:marRight w:val="0"/>
      <w:marTop w:val="0"/>
      <w:marBottom w:val="0"/>
      <w:divBdr>
        <w:top w:val="none" w:sz="0" w:space="0" w:color="auto"/>
        <w:left w:val="none" w:sz="0" w:space="0" w:color="auto"/>
        <w:bottom w:val="none" w:sz="0" w:space="0" w:color="auto"/>
        <w:right w:val="none" w:sz="0" w:space="0" w:color="auto"/>
      </w:divBdr>
    </w:div>
    <w:div w:id="884411467">
      <w:bodyDiv w:val="1"/>
      <w:marLeft w:val="0"/>
      <w:marRight w:val="0"/>
      <w:marTop w:val="0"/>
      <w:marBottom w:val="0"/>
      <w:divBdr>
        <w:top w:val="none" w:sz="0" w:space="0" w:color="auto"/>
        <w:left w:val="none" w:sz="0" w:space="0" w:color="auto"/>
        <w:bottom w:val="none" w:sz="0" w:space="0" w:color="auto"/>
        <w:right w:val="none" w:sz="0" w:space="0" w:color="auto"/>
      </w:divBdr>
      <w:divsChild>
        <w:div w:id="3733079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450826">
      <w:bodyDiv w:val="1"/>
      <w:marLeft w:val="0"/>
      <w:marRight w:val="0"/>
      <w:marTop w:val="0"/>
      <w:marBottom w:val="0"/>
      <w:divBdr>
        <w:top w:val="none" w:sz="0" w:space="0" w:color="auto"/>
        <w:left w:val="none" w:sz="0" w:space="0" w:color="auto"/>
        <w:bottom w:val="none" w:sz="0" w:space="0" w:color="auto"/>
        <w:right w:val="none" w:sz="0" w:space="0" w:color="auto"/>
      </w:divBdr>
      <w:divsChild>
        <w:div w:id="286284111">
          <w:marLeft w:val="0"/>
          <w:marRight w:val="0"/>
          <w:marTop w:val="0"/>
          <w:marBottom w:val="0"/>
          <w:divBdr>
            <w:top w:val="none" w:sz="0" w:space="0" w:color="auto"/>
            <w:left w:val="none" w:sz="0" w:space="0" w:color="auto"/>
            <w:bottom w:val="none" w:sz="0" w:space="0" w:color="auto"/>
            <w:right w:val="none" w:sz="0" w:space="0" w:color="auto"/>
          </w:divBdr>
        </w:div>
        <w:div w:id="384378439">
          <w:marLeft w:val="0"/>
          <w:marRight w:val="0"/>
          <w:marTop w:val="0"/>
          <w:marBottom w:val="0"/>
          <w:divBdr>
            <w:top w:val="none" w:sz="0" w:space="0" w:color="auto"/>
            <w:left w:val="none" w:sz="0" w:space="0" w:color="auto"/>
            <w:bottom w:val="none" w:sz="0" w:space="0" w:color="auto"/>
            <w:right w:val="none" w:sz="0" w:space="0" w:color="auto"/>
          </w:divBdr>
        </w:div>
        <w:div w:id="737703090">
          <w:marLeft w:val="0"/>
          <w:marRight w:val="0"/>
          <w:marTop w:val="0"/>
          <w:marBottom w:val="0"/>
          <w:divBdr>
            <w:top w:val="none" w:sz="0" w:space="0" w:color="auto"/>
            <w:left w:val="none" w:sz="0" w:space="0" w:color="auto"/>
            <w:bottom w:val="none" w:sz="0" w:space="0" w:color="auto"/>
            <w:right w:val="none" w:sz="0" w:space="0" w:color="auto"/>
          </w:divBdr>
        </w:div>
        <w:div w:id="895043772">
          <w:marLeft w:val="0"/>
          <w:marRight w:val="0"/>
          <w:marTop w:val="0"/>
          <w:marBottom w:val="0"/>
          <w:divBdr>
            <w:top w:val="none" w:sz="0" w:space="0" w:color="auto"/>
            <w:left w:val="none" w:sz="0" w:space="0" w:color="auto"/>
            <w:bottom w:val="none" w:sz="0" w:space="0" w:color="auto"/>
            <w:right w:val="none" w:sz="0" w:space="0" w:color="auto"/>
          </w:divBdr>
        </w:div>
        <w:div w:id="1067992069">
          <w:marLeft w:val="0"/>
          <w:marRight w:val="0"/>
          <w:marTop w:val="0"/>
          <w:marBottom w:val="0"/>
          <w:divBdr>
            <w:top w:val="none" w:sz="0" w:space="0" w:color="auto"/>
            <w:left w:val="none" w:sz="0" w:space="0" w:color="auto"/>
            <w:bottom w:val="none" w:sz="0" w:space="0" w:color="auto"/>
            <w:right w:val="none" w:sz="0" w:space="0" w:color="auto"/>
          </w:divBdr>
        </w:div>
        <w:div w:id="1256859070">
          <w:marLeft w:val="0"/>
          <w:marRight w:val="0"/>
          <w:marTop w:val="0"/>
          <w:marBottom w:val="0"/>
          <w:divBdr>
            <w:top w:val="none" w:sz="0" w:space="0" w:color="auto"/>
            <w:left w:val="none" w:sz="0" w:space="0" w:color="auto"/>
            <w:bottom w:val="none" w:sz="0" w:space="0" w:color="auto"/>
            <w:right w:val="none" w:sz="0" w:space="0" w:color="auto"/>
          </w:divBdr>
        </w:div>
        <w:div w:id="1333726372">
          <w:marLeft w:val="0"/>
          <w:marRight w:val="0"/>
          <w:marTop w:val="0"/>
          <w:marBottom w:val="0"/>
          <w:divBdr>
            <w:top w:val="none" w:sz="0" w:space="0" w:color="auto"/>
            <w:left w:val="none" w:sz="0" w:space="0" w:color="auto"/>
            <w:bottom w:val="none" w:sz="0" w:space="0" w:color="auto"/>
            <w:right w:val="none" w:sz="0" w:space="0" w:color="auto"/>
          </w:divBdr>
        </w:div>
        <w:div w:id="1787458208">
          <w:marLeft w:val="0"/>
          <w:marRight w:val="0"/>
          <w:marTop w:val="0"/>
          <w:marBottom w:val="0"/>
          <w:divBdr>
            <w:top w:val="none" w:sz="0" w:space="0" w:color="auto"/>
            <w:left w:val="none" w:sz="0" w:space="0" w:color="auto"/>
            <w:bottom w:val="none" w:sz="0" w:space="0" w:color="auto"/>
            <w:right w:val="none" w:sz="0" w:space="0" w:color="auto"/>
          </w:divBdr>
        </w:div>
        <w:div w:id="1846281015">
          <w:marLeft w:val="0"/>
          <w:marRight w:val="0"/>
          <w:marTop w:val="0"/>
          <w:marBottom w:val="0"/>
          <w:divBdr>
            <w:top w:val="none" w:sz="0" w:space="0" w:color="auto"/>
            <w:left w:val="none" w:sz="0" w:space="0" w:color="auto"/>
            <w:bottom w:val="none" w:sz="0" w:space="0" w:color="auto"/>
            <w:right w:val="none" w:sz="0" w:space="0" w:color="auto"/>
          </w:divBdr>
        </w:div>
      </w:divsChild>
    </w:div>
    <w:div w:id="890505842">
      <w:bodyDiv w:val="1"/>
      <w:marLeft w:val="0"/>
      <w:marRight w:val="0"/>
      <w:marTop w:val="0"/>
      <w:marBottom w:val="0"/>
      <w:divBdr>
        <w:top w:val="none" w:sz="0" w:space="0" w:color="auto"/>
        <w:left w:val="none" w:sz="0" w:space="0" w:color="auto"/>
        <w:bottom w:val="none" w:sz="0" w:space="0" w:color="auto"/>
        <w:right w:val="none" w:sz="0" w:space="0" w:color="auto"/>
      </w:divBdr>
    </w:div>
    <w:div w:id="893278791">
      <w:bodyDiv w:val="1"/>
      <w:marLeft w:val="0"/>
      <w:marRight w:val="0"/>
      <w:marTop w:val="0"/>
      <w:marBottom w:val="0"/>
      <w:divBdr>
        <w:top w:val="none" w:sz="0" w:space="0" w:color="auto"/>
        <w:left w:val="none" w:sz="0" w:space="0" w:color="auto"/>
        <w:bottom w:val="none" w:sz="0" w:space="0" w:color="auto"/>
        <w:right w:val="none" w:sz="0" w:space="0" w:color="auto"/>
      </w:divBdr>
      <w:divsChild>
        <w:div w:id="724064282">
          <w:blockQuote w:val="1"/>
          <w:marLeft w:val="720"/>
          <w:marRight w:val="720"/>
          <w:marTop w:val="100"/>
          <w:marBottom w:val="100"/>
          <w:divBdr>
            <w:top w:val="none" w:sz="0" w:space="0" w:color="auto"/>
            <w:left w:val="none" w:sz="0" w:space="0" w:color="auto"/>
            <w:bottom w:val="none" w:sz="0" w:space="0" w:color="auto"/>
            <w:right w:val="none" w:sz="0" w:space="0" w:color="auto"/>
          </w:divBdr>
        </w:div>
        <w:div w:id="672494369">
          <w:blockQuote w:val="1"/>
          <w:marLeft w:val="720"/>
          <w:marRight w:val="720"/>
          <w:marTop w:val="100"/>
          <w:marBottom w:val="100"/>
          <w:divBdr>
            <w:top w:val="none" w:sz="0" w:space="0" w:color="auto"/>
            <w:left w:val="none" w:sz="0" w:space="0" w:color="auto"/>
            <w:bottom w:val="none" w:sz="0" w:space="0" w:color="auto"/>
            <w:right w:val="none" w:sz="0" w:space="0" w:color="auto"/>
          </w:divBdr>
        </w:div>
        <w:div w:id="647176341">
          <w:blockQuote w:val="1"/>
          <w:marLeft w:val="720"/>
          <w:marRight w:val="720"/>
          <w:marTop w:val="100"/>
          <w:marBottom w:val="100"/>
          <w:divBdr>
            <w:top w:val="none" w:sz="0" w:space="0" w:color="auto"/>
            <w:left w:val="none" w:sz="0" w:space="0" w:color="auto"/>
            <w:bottom w:val="none" w:sz="0" w:space="0" w:color="auto"/>
            <w:right w:val="none" w:sz="0" w:space="0" w:color="auto"/>
          </w:divBdr>
        </w:div>
        <w:div w:id="1605574835">
          <w:blockQuote w:val="1"/>
          <w:marLeft w:val="720"/>
          <w:marRight w:val="720"/>
          <w:marTop w:val="100"/>
          <w:marBottom w:val="100"/>
          <w:divBdr>
            <w:top w:val="none" w:sz="0" w:space="0" w:color="auto"/>
            <w:left w:val="none" w:sz="0" w:space="0" w:color="auto"/>
            <w:bottom w:val="none" w:sz="0" w:space="0" w:color="auto"/>
            <w:right w:val="none" w:sz="0" w:space="0" w:color="auto"/>
          </w:divBdr>
        </w:div>
        <w:div w:id="22021505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550918">
          <w:blockQuote w:val="1"/>
          <w:marLeft w:val="720"/>
          <w:marRight w:val="720"/>
          <w:marTop w:val="100"/>
          <w:marBottom w:val="100"/>
          <w:divBdr>
            <w:top w:val="none" w:sz="0" w:space="0" w:color="auto"/>
            <w:left w:val="none" w:sz="0" w:space="0" w:color="auto"/>
            <w:bottom w:val="none" w:sz="0" w:space="0" w:color="auto"/>
            <w:right w:val="none" w:sz="0" w:space="0" w:color="auto"/>
          </w:divBdr>
        </w:div>
        <w:div w:id="1486357335">
          <w:blockQuote w:val="1"/>
          <w:marLeft w:val="720"/>
          <w:marRight w:val="720"/>
          <w:marTop w:val="100"/>
          <w:marBottom w:val="100"/>
          <w:divBdr>
            <w:top w:val="none" w:sz="0" w:space="0" w:color="auto"/>
            <w:left w:val="none" w:sz="0" w:space="0" w:color="auto"/>
            <w:bottom w:val="none" w:sz="0" w:space="0" w:color="auto"/>
            <w:right w:val="none" w:sz="0" w:space="0" w:color="auto"/>
          </w:divBdr>
        </w:div>
        <w:div w:id="989749501">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17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9748122">
      <w:bodyDiv w:val="1"/>
      <w:marLeft w:val="0"/>
      <w:marRight w:val="0"/>
      <w:marTop w:val="0"/>
      <w:marBottom w:val="0"/>
      <w:divBdr>
        <w:top w:val="none" w:sz="0" w:space="0" w:color="auto"/>
        <w:left w:val="none" w:sz="0" w:space="0" w:color="auto"/>
        <w:bottom w:val="none" w:sz="0" w:space="0" w:color="auto"/>
        <w:right w:val="none" w:sz="0" w:space="0" w:color="auto"/>
      </w:divBdr>
    </w:div>
    <w:div w:id="902912500">
      <w:bodyDiv w:val="1"/>
      <w:marLeft w:val="0"/>
      <w:marRight w:val="0"/>
      <w:marTop w:val="0"/>
      <w:marBottom w:val="0"/>
      <w:divBdr>
        <w:top w:val="none" w:sz="0" w:space="0" w:color="auto"/>
        <w:left w:val="none" w:sz="0" w:space="0" w:color="auto"/>
        <w:bottom w:val="none" w:sz="0" w:space="0" w:color="auto"/>
        <w:right w:val="none" w:sz="0" w:space="0" w:color="auto"/>
      </w:divBdr>
    </w:div>
    <w:div w:id="903443811">
      <w:bodyDiv w:val="1"/>
      <w:marLeft w:val="0"/>
      <w:marRight w:val="0"/>
      <w:marTop w:val="0"/>
      <w:marBottom w:val="0"/>
      <w:divBdr>
        <w:top w:val="none" w:sz="0" w:space="0" w:color="auto"/>
        <w:left w:val="none" w:sz="0" w:space="0" w:color="auto"/>
        <w:bottom w:val="none" w:sz="0" w:space="0" w:color="auto"/>
        <w:right w:val="none" w:sz="0" w:space="0" w:color="auto"/>
      </w:divBdr>
    </w:div>
    <w:div w:id="905796630">
      <w:bodyDiv w:val="1"/>
      <w:marLeft w:val="0"/>
      <w:marRight w:val="0"/>
      <w:marTop w:val="0"/>
      <w:marBottom w:val="0"/>
      <w:divBdr>
        <w:top w:val="none" w:sz="0" w:space="0" w:color="auto"/>
        <w:left w:val="none" w:sz="0" w:space="0" w:color="auto"/>
        <w:bottom w:val="none" w:sz="0" w:space="0" w:color="auto"/>
        <w:right w:val="none" w:sz="0" w:space="0" w:color="auto"/>
      </w:divBdr>
    </w:div>
    <w:div w:id="908422184">
      <w:bodyDiv w:val="1"/>
      <w:marLeft w:val="0"/>
      <w:marRight w:val="0"/>
      <w:marTop w:val="0"/>
      <w:marBottom w:val="0"/>
      <w:divBdr>
        <w:top w:val="none" w:sz="0" w:space="0" w:color="auto"/>
        <w:left w:val="none" w:sz="0" w:space="0" w:color="auto"/>
        <w:bottom w:val="none" w:sz="0" w:space="0" w:color="auto"/>
        <w:right w:val="none" w:sz="0" w:space="0" w:color="auto"/>
      </w:divBdr>
    </w:div>
    <w:div w:id="913321731">
      <w:bodyDiv w:val="1"/>
      <w:marLeft w:val="0"/>
      <w:marRight w:val="0"/>
      <w:marTop w:val="0"/>
      <w:marBottom w:val="0"/>
      <w:divBdr>
        <w:top w:val="none" w:sz="0" w:space="0" w:color="auto"/>
        <w:left w:val="none" w:sz="0" w:space="0" w:color="auto"/>
        <w:bottom w:val="none" w:sz="0" w:space="0" w:color="auto"/>
        <w:right w:val="none" w:sz="0" w:space="0" w:color="auto"/>
      </w:divBdr>
    </w:div>
    <w:div w:id="914899629">
      <w:bodyDiv w:val="1"/>
      <w:marLeft w:val="0"/>
      <w:marRight w:val="0"/>
      <w:marTop w:val="0"/>
      <w:marBottom w:val="0"/>
      <w:divBdr>
        <w:top w:val="none" w:sz="0" w:space="0" w:color="auto"/>
        <w:left w:val="none" w:sz="0" w:space="0" w:color="auto"/>
        <w:bottom w:val="none" w:sz="0" w:space="0" w:color="auto"/>
        <w:right w:val="none" w:sz="0" w:space="0" w:color="auto"/>
      </w:divBdr>
    </w:div>
    <w:div w:id="920061964">
      <w:bodyDiv w:val="1"/>
      <w:marLeft w:val="0"/>
      <w:marRight w:val="0"/>
      <w:marTop w:val="0"/>
      <w:marBottom w:val="0"/>
      <w:divBdr>
        <w:top w:val="none" w:sz="0" w:space="0" w:color="auto"/>
        <w:left w:val="none" w:sz="0" w:space="0" w:color="auto"/>
        <w:bottom w:val="none" w:sz="0" w:space="0" w:color="auto"/>
        <w:right w:val="none" w:sz="0" w:space="0" w:color="auto"/>
      </w:divBdr>
      <w:divsChild>
        <w:div w:id="705371157">
          <w:marLeft w:val="576"/>
          <w:marRight w:val="0"/>
          <w:marTop w:val="80"/>
          <w:marBottom w:val="0"/>
          <w:divBdr>
            <w:top w:val="none" w:sz="0" w:space="0" w:color="auto"/>
            <w:left w:val="none" w:sz="0" w:space="0" w:color="auto"/>
            <w:bottom w:val="none" w:sz="0" w:space="0" w:color="auto"/>
            <w:right w:val="none" w:sz="0" w:space="0" w:color="auto"/>
          </w:divBdr>
        </w:div>
        <w:div w:id="1926454820">
          <w:marLeft w:val="576"/>
          <w:marRight w:val="0"/>
          <w:marTop w:val="80"/>
          <w:marBottom w:val="0"/>
          <w:divBdr>
            <w:top w:val="none" w:sz="0" w:space="0" w:color="auto"/>
            <w:left w:val="none" w:sz="0" w:space="0" w:color="auto"/>
            <w:bottom w:val="none" w:sz="0" w:space="0" w:color="auto"/>
            <w:right w:val="none" w:sz="0" w:space="0" w:color="auto"/>
          </w:divBdr>
        </w:div>
        <w:div w:id="1930238390">
          <w:marLeft w:val="576"/>
          <w:marRight w:val="0"/>
          <w:marTop w:val="80"/>
          <w:marBottom w:val="0"/>
          <w:divBdr>
            <w:top w:val="none" w:sz="0" w:space="0" w:color="auto"/>
            <w:left w:val="none" w:sz="0" w:space="0" w:color="auto"/>
            <w:bottom w:val="none" w:sz="0" w:space="0" w:color="auto"/>
            <w:right w:val="none" w:sz="0" w:space="0" w:color="auto"/>
          </w:divBdr>
        </w:div>
        <w:div w:id="2011254457">
          <w:marLeft w:val="576"/>
          <w:marRight w:val="0"/>
          <w:marTop w:val="80"/>
          <w:marBottom w:val="0"/>
          <w:divBdr>
            <w:top w:val="none" w:sz="0" w:space="0" w:color="auto"/>
            <w:left w:val="none" w:sz="0" w:space="0" w:color="auto"/>
            <w:bottom w:val="none" w:sz="0" w:space="0" w:color="auto"/>
            <w:right w:val="none" w:sz="0" w:space="0" w:color="auto"/>
          </w:divBdr>
        </w:div>
      </w:divsChild>
    </w:div>
    <w:div w:id="921183295">
      <w:bodyDiv w:val="1"/>
      <w:marLeft w:val="0"/>
      <w:marRight w:val="0"/>
      <w:marTop w:val="0"/>
      <w:marBottom w:val="0"/>
      <w:divBdr>
        <w:top w:val="none" w:sz="0" w:space="0" w:color="auto"/>
        <w:left w:val="none" w:sz="0" w:space="0" w:color="auto"/>
        <w:bottom w:val="none" w:sz="0" w:space="0" w:color="auto"/>
        <w:right w:val="none" w:sz="0" w:space="0" w:color="auto"/>
      </w:divBdr>
    </w:div>
    <w:div w:id="922451630">
      <w:bodyDiv w:val="1"/>
      <w:marLeft w:val="0"/>
      <w:marRight w:val="0"/>
      <w:marTop w:val="0"/>
      <w:marBottom w:val="0"/>
      <w:divBdr>
        <w:top w:val="none" w:sz="0" w:space="0" w:color="auto"/>
        <w:left w:val="none" w:sz="0" w:space="0" w:color="auto"/>
        <w:bottom w:val="none" w:sz="0" w:space="0" w:color="auto"/>
        <w:right w:val="none" w:sz="0" w:space="0" w:color="auto"/>
      </w:divBdr>
    </w:div>
    <w:div w:id="925264916">
      <w:bodyDiv w:val="1"/>
      <w:marLeft w:val="0"/>
      <w:marRight w:val="0"/>
      <w:marTop w:val="0"/>
      <w:marBottom w:val="0"/>
      <w:divBdr>
        <w:top w:val="none" w:sz="0" w:space="0" w:color="auto"/>
        <w:left w:val="none" w:sz="0" w:space="0" w:color="auto"/>
        <w:bottom w:val="none" w:sz="0" w:space="0" w:color="auto"/>
        <w:right w:val="none" w:sz="0" w:space="0" w:color="auto"/>
      </w:divBdr>
      <w:divsChild>
        <w:div w:id="1785285">
          <w:marLeft w:val="547"/>
          <w:marRight w:val="0"/>
          <w:marTop w:val="154"/>
          <w:marBottom w:val="0"/>
          <w:divBdr>
            <w:top w:val="none" w:sz="0" w:space="0" w:color="auto"/>
            <w:left w:val="none" w:sz="0" w:space="0" w:color="auto"/>
            <w:bottom w:val="none" w:sz="0" w:space="0" w:color="auto"/>
            <w:right w:val="none" w:sz="0" w:space="0" w:color="auto"/>
          </w:divBdr>
        </w:div>
        <w:div w:id="1008140316">
          <w:marLeft w:val="1714"/>
          <w:marRight w:val="0"/>
          <w:marTop w:val="96"/>
          <w:marBottom w:val="0"/>
          <w:divBdr>
            <w:top w:val="none" w:sz="0" w:space="0" w:color="auto"/>
            <w:left w:val="none" w:sz="0" w:space="0" w:color="auto"/>
            <w:bottom w:val="none" w:sz="0" w:space="0" w:color="auto"/>
            <w:right w:val="none" w:sz="0" w:space="0" w:color="auto"/>
          </w:divBdr>
        </w:div>
      </w:divsChild>
    </w:div>
    <w:div w:id="931622699">
      <w:bodyDiv w:val="1"/>
      <w:marLeft w:val="0"/>
      <w:marRight w:val="0"/>
      <w:marTop w:val="0"/>
      <w:marBottom w:val="0"/>
      <w:divBdr>
        <w:top w:val="none" w:sz="0" w:space="0" w:color="auto"/>
        <w:left w:val="none" w:sz="0" w:space="0" w:color="auto"/>
        <w:bottom w:val="none" w:sz="0" w:space="0" w:color="auto"/>
        <w:right w:val="none" w:sz="0" w:space="0" w:color="auto"/>
      </w:divBdr>
    </w:div>
    <w:div w:id="932124985">
      <w:bodyDiv w:val="1"/>
      <w:marLeft w:val="0"/>
      <w:marRight w:val="0"/>
      <w:marTop w:val="0"/>
      <w:marBottom w:val="0"/>
      <w:divBdr>
        <w:top w:val="none" w:sz="0" w:space="0" w:color="auto"/>
        <w:left w:val="none" w:sz="0" w:space="0" w:color="auto"/>
        <w:bottom w:val="none" w:sz="0" w:space="0" w:color="auto"/>
        <w:right w:val="none" w:sz="0" w:space="0" w:color="auto"/>
      </w:divBdr>
    </w:div>
    <w:div w:id="933708474">
      <w:bodyDiv w:val="1"/>
      <w:marLeft w:val="0"/>
      <w:marRight w:val="0"/>
      <w:marTop w:val="0"/>
      <w:marBottom w:val="0"/>
      <w:divBdr>
        <w:top w:val="none" w:sz="0" w:space="0" w:color="auto"/>
        <w:left w:val="none" w:sz="0" w:space="0" w:color="auto"/>
        <w:bottom w:val="none" w:sz="0" w:space="0" w:color="auto"/>
        <w:right w:val="none" w:sz="0" w:space="0" w:color="auto"/>
      </w:divBdr>
      <w:divsChild>
        <w:div w:id="75060856">
          <w:marLeft w:val="0"/>
          <w:marRight w:val="0"/>
          <w:marTop w:val="0"/>
          <w:marBottom w:val="0"/>
          <w:divBdr>
            <w:top w:val="none" w:sz="0" w:space="0" w:color="auto"/>
            <w:left w:val="none" w:sz="0" w:space="0" w:color="auto"/>
            <w:bottom w:val="none" w:sz="0" w:space="0" w:color="auto"/>
            <w:right w:val="none" w:sz="0" w:space="0" w:color="auto"/>
          </w:divBdr>
        </w:div>
      </w:divsChild>
    </w:div>
    <w:div w:id="934510426">
      <w:bodyDiv w:val="1"/>
      <w:marLeft w:val="0"/>
      <w:marRight w:val="0"/>
      <w:marTop w:val="0"/>
      <w:marBottom w:val="0"/>
      <w:divBdr>
        <w:top w:val="none" w:sz="0" w:space="0" w:color="auto"/>
        <w:left w:val="none" w:sz="0" w:space="0" w:color="auto"/>
        <w:bottom w:val="none" w:sz="0" w:space="0" w:color="auto"/>
        <w:right w:val="none" w:sz="0" w:space="0" w:color="auto"/>
      </w:divBdr>
    </w:div>
    <w:div w:id="935091414">
      <w:bodyDiv w:val="1"/>
      <w:marLeft w:val="0"/>
      <w:marRight w:val="0"/>
      <w:marTop w:val="0"/>
      <w:marBottom w:val="0"/>
      <w:divBdr>
        <w:top w:val="none" w:sz="0" w:space="0" w:color="auto"/>
        <w:left w:val="none" w:sz="0" w:space="0" w:color="auto"/>
        <w:bottom w:val="none" w:sz="0" w:space="0" w:color="auto"/>
        <w:right w:val="none" w:sz="0" w:space="0" w:color="auto"/>
      </w:divBdr>
    </w:div>
    <w:div w:id="935596063">
      <w:bodyDiv w:val="1"/>
      <w:marLeft w:val="0"/>
      <w:marRight w:val="0"/>
      <w:marTop w:val="0"/>
      <w:marBottom w:val="0"/>
      <w:divBdr>
        <w:top w:val="none" w:sz="0" w:space="0" w:color="auto"/>
        <w:left w:val="none" w:sz="0" w:space="0" w:color="auto"/>
        <w:bottom w:val="none" w:sz="0" w:space="0" w:color="auto"/>
        <w:right w:val="none" w:sz="0" w:space="0" w:color="auto"/>
      </w:divBdr>
    </w:div>
    <w:div w:id="936984726">
      <w:bodyDiv w:val="1"/>
      <w:marLeft w:val="0"/>
      <w:marRight w:val="0"/>
      <w:marTop w:val="0"/>
      <w:marBottom w:val="0"/>
      <w:divBdr>
        <w:top w:val="none" w:sz="0" w:space="0" w:color="auto"/>
        <w:left w:val="none" w:sz="0" w:space="0" w:color="auto"/>
        <w:bottom w:val="none" w:sz="0" w:space="0" w:color="auto"/>
        <w:right w:val="none" w:sz="0" w:space="0" w:color="auto"/>
      </w:divBdr>
      <w:divsChild>
        <w:div w:id="20935466">
          <w:marLeft w:val="0"/>
          <w:marRight w:val="0"/>
          <w:marTop w:val="0"/>
          <w:marBottom w:val="0"/>
          <w:divBdr>
            <w:top w:val="none" w:sz="0" w:space="0" w:color="auto"/>
            <w:left w:val="none" w:sz="0" w:space="0" w:color="auto"/>
            <w:bottom w:val="none" w:sz="0" w:space="0" w:color="auto"/>
            <w:right w:val="none" w:sz="0" w:space="0" w:color="auto"/>
          </w:divBdr>
        </w:div>
      </w:divsChild>
    </w:div>
    <w:div w:id="945624818">
      <w:bodyDiv w:val="1"/>
      <w:marLeft w:val="0"/>
      <w:marRight w:val="0"/>
      <w:marTop w:val="0"/>
      <w:marBottom w:val="0"/>
      <w:divBdr>
        <w:top w:val="none" w:sz="0" w:space="0" w:color="auto"/>
        <w:left w:val="none" w:sz="0" w:space="0" w:color="auto"/>
        <w:bottom w:val="none" w:sz="0" w:space="0" w:color="auto"/>
        <w:right w:val="none" w:sz="0" w:space="0" w:color="auto"/>
      </w:divBdr>
    </w:div>
    <w:div w:id="946622392">
      <w:bodyDiv w:val="1"/>
      <w:marLeft w:val="0"/>
      <w:marRight w:val="0"/>
      <w:marTop w:val="0"/>
      <w:marBottom w:val="0"/>
      <w:divBdr>
        <w:top w:val="none" w:sz="0" w:space="0" w:color="auto"/>
        <w:left w:val="none" w:sz="0" w:space="0" w:color="auto"/>
        <w:bottom w:val="none" w:sz="0" w:space="0" w:color="auto"/>
        <w:right w:val="none" w:sz="0" w:space="0" w:color="auto"/>
      </w:divBdr>
    </w:div>
    <w:div w:id="947666199">
      <w:bodyDiv w:val="1"/>
      <w:marLeft w:val="0"/>
      <w:marRight w:val="0"/>
      <w:marTop w:val="0"/>
      <w:marBottom w:val="0"/>
      <w:divBdr>
        <w:top w:val="none" w:sz="0" w:space="0" w:color="auto"/>
        <w:left w:val="none" w:sz="0" w:space="0" w:color="auto"/>
        <w:bottom w:val="none" w:sz="0" w:space="0" w:color="auto"/>
        <w:right w:val="none" w:sz="0" w:space="0" w:color="auto"/>
      </w:divBdr>
    </w:div>
    <w:div w:id="948050083">
      <w:bodyDiv w:val="1"/>
      <w:marLeft w:val="0"/>
      <w:marRight w:val="0"/>
      <w:marTop w:val="0"/>
      <w:marBottom w:val="0"/>
      <w:divBdr>
        <w:top w:val="none" w:sz="0" w:space="0" w:color="auto"/>
        <w:left w:val="none" w:sz="0" w:space="0" w:color="auto"/>
        <w:bottom w:val="none" w:sz="0" w:space="0" w:color="auto"/>
        <w:right w:val="none" w:sz="0" w:space="0" w:color="auto"/>
      </w:divBdr>
    </w:div>
    <w:div w:id="948974179">
      <w:bodyDiv w:val="1"/>
      <w:marLeft w:val="0"/>
      <w:marRight w:val="0"/>
      <w:marTop w:val="0"/>
      <w:marBottom w:val="0"/>
      <w:divBdr>
        <w:top w:val="none" w:sz="0" w:space="0" w:color="auto"/>
        <w:left w:val="none" w:sz="0" w:space="0" w:color="auto"/>
        <w:bottom w:val="none" w:sz="0" w:space="0" w:color="auto"/>
        <w:right w:val="none" w:sz="0" w:space="0" w:color="auto"/>
      </w:divBdr>
    </w:div>
    <w:div w:id="948976038">
      <w:bodyDiv w:val="1"/>
      <w:marLeft w:val="0"/>
      <w:marRight w:val="0"/>
      <w:marTop w:val="0"/>
      <w:marBottom w:val="0"/>
      <w:divBdr>
        <w:top w:val="none" w:sz="0" w:space="0" w:color="auto"/>
        <w:left w:val="none" w:sz="0" w:space="0" w:color="auto"/>
        <w:bottom w:val="none" w:sz="0" w:space="0" w:color="auto"/>
        <w:right w:val="none" w:sz="0" w:space="0" w:color="auto"/>
      </w:divBdr>
      <w:divsChild>
        <w:div w:id="83302146">
          <w:marLeft w:val="0"/>
          <w:marRight w:val="0"/>
          <w:marTop w:val="0"/>
          <w:marBottom w:val="0"/>
          <w:divBdr>
            <w:top w:val="none" w:sz="0" w:space="0" w:color="auto"/>
            <w:left w:val="none" w:sz="0" w:space="0" w:color="auto"/>
            <w:bottom w:val="none" w:sz="0" w:space="9" w:color="auto"/>
            <w:right w:val="none" w:sz="0" w:space="0" w:color="auto"/>
          </w:divBdr>
          <w:divsChild>
            <w:div w:id="366298103">
              <w:marLeft w:val="0"/>
              <w:marRight w:val="0"/>
              <w:marTop w:val="0"/>
              <w:marBottom w:val="0"/>
              <w:divBdr>
                <w:top w:val="none" w:sz="0" w:space="4" w:color="auto"/>
                <w:left w:val="none" w:sz="0" w:space="11" w:color="auto"/>
                <w:bottom w:val="none" w:sz="0" w:space="0" w:color="auto"/>
                <w:right w:val="none" w:sz="0" w:space="11" w:color="auto"/>
              </w:divBdr>
            </w:div>
            <w:div w:id="1561601401">
              <w:marLeft w:val="0"/>
              <w:marRight w:val="0"/>
              <w:marTop w:val="0"/>
              <w:marBottom w:val="0"/>
              <w:divBdr>
                <w:top w:val="none" w:sz="0" w:space="0" w:color="auto"/>
                <w:left w:val="none" w:sz="0" w:space="0" w:color="auto"/>
                <w:bottom w:val="none" w:sz="0" w:space="0" w:color="auto"/>
                <w:right w:val="none" w:sz="0" w:space="0" w:color="auto"/>
              </w:divBdr>
            </w:div>
            <w:div w:id="174371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09281">
      <w:bodyDiv w:val="1"/>
      <w:marLeft w:val="0"/>
      <w:marRight w:val="0"/>
      <w:marTop w:val="0"/>
      <w:marBottom w:val="0"/>
      <w:divBdr>
        <w:top w:val="none" w:sz="0" w:space="0" w:color="auto"/>
        <w:left w:val="none" w:sz="0" w:space="0" w:color="auto"/>
        <w:bottom w:val="none" w:sz="0" w:space="0" w:color="auto"/>
        <w:right w:val="none" w:sz="0" w:space="0" w:color="auto"/>
      </w:divBdr>
    </w:div>
    <w:div w:id="950548500">
      <w:bodyDiv w:val="1"/>
      <w:marLeft w:val="0"/>
      <w:marRight w:val="0"/>
      <w:marTop w:val="0"/>
      <w:marBottom w:val="0"/>
      <w:divBdr>
        <w:top w:val="none" w:sz="0" w:space="0" w:color="auto"/>
        <w:left w:val="none" w:sz="0" w:space="0" w:color="auto"/>
        <w:bottom w:val="none" w:sz="0" w:space="0" w:color="auto"/>
        <w:right w:val="none" w:sz="0" w:space="0" w:color="auto"/>
      </w:divBdr>
    </w:div>
    <w:div w:id="962467583">
      <w:bodyDiv w:val="1"/>
      <w:marLeft w:val="0"/>
      <w:marRight w:val="0"/>
      <w:marTop w:val="0"/>
      <w:marBottom w:val="0"/>
      <w:divBdr>
        <w:top w:val="none" w:sz="0" w:space="0" w:color="auto"/>
        <w:left w:val="none" w:sz="0" w:space="0" w:color="auto"/>
        <w:bottom w:val="none" w:sz="0" w:space="0" w:color="auto"/>
        <w:right w:val="none" w:sz="0" w:space="0" w:color="auto"/>
      </w:divBdr>
    </w:div>
    <w:div w:id="965085806">
      <w:bodyDiv w:val="1"/>
      <w:marLeft w:val="0"/>
      <w:marRight w:val="0"/>
      <w:marTop w:val="0"/>
      <w:marBottom w:val="0"/>
      <w:divBdr>
        <w:top w:val="none" w:sz="0" w:space="0" w:color="auto"/>
        <w:left w:val="none" w:sz="0" w:space="0" w:color="auto"/>
        <w:bottom w:val="none" w:sz="0" w:space="0" w:color="auto"/>
        <w:right w:val="none" w:sz="0" w:space="0" w:color="auto"/>
      </w:divBdr>
      <w:divsChild>
        <w:div w:id="200823466">
          <w:marLeft w:val="1166"/>
          <w:marRight w:val="0"/>
          <w:marTop w:val="134"/>
          <w:marBottom w:val="0"/>
          <w:divBdr>
            <w:top w:val="none" w:sz="0" w:space="0" w:color="auto"/>
            <w:left w:val="none" w:sz="0" w:space="0" w:color="auto"/>
            <w:bottom w:val="none" w:sz="0" w:space="0" w:color="auto"/>
            <w:right w:val="none" w:sz="0" w:space="0" w:color="auto"/>
          </w:divBdr>
        </w:div>
        <w:div w:id="1458834103">
          <w:marLeft w:val="547"/>
          <w:marRight w:val="0"/>
          <w:marTop w:val="154"/>
          <w:marBottom w:val="0"/>
          <w:divBdr>
            <w:top w:val="none" w:sz="0" w:space="0" w:color="auto"/>
            <w:left w:val="none" w:sz="0" w:space="0" w:color="auto"/>
            <w:bottom w:val="none" w:sz="0" w:space="0" w:color="auto"/>
            <w:right w:val="none" w:sz="0" w:space="0" w:color="auto"/>
          </w:divBdr>
        </w:div>
        <w:div w:id="1537306670">
          <w:marLeft w:val="1166"/>
          <w:marRight w:val="0"/>
          <w:marTop w:val="134"/>
          <w:marBottom w:val="0"/>
          <w:divBdr>
            <w:top w:val="none" w:sz="0" w:space="0" w:color="auto"/>
            <w:left w:val="none" w:sz="0" w:space="0" w:color="auto"/>
            <w:bottom w:val="none" w:sz="0" w:space="0" w:color="auto"/>
            <w:right w:val="none" w:sz="0" w:space="0" w:color="auto"/>
          </w:divBdr>
        </w:div>
      </w:divsChild>
    </w:div>
    <w:div w:id="965160512">
      <w:bodyDiv w:val="1"/>
      <w:marLeft w:val="0"/>
      <w:marRight w:val="0"/>
      <w:marTop w:val="0"/>
      <w:marBottom w:val="0"/>
      <w:divBdr>
        <w:top w:val="none" w:sz="0" w:space="0" w:color="auto"/>
        <w:left w:val="none" w:sz="0" w:space="0" w:color="auto"/>
        <w:bottom w:val="none" w:sz="0" w:space="0" w:color="auto"/>
        <w:right w:val="none" w:sz="0" w:space="0" w:color="auto"/>
      </w:divBdr>
    </w:div>
    <w:div w:id="966079914">
      <w:bodyDiv w:val="1"/>
      <w:marLeft w:val="0"/>
      <w:marRight w:val="0"/>
      <w:marTop w:val="0"/>
      <w:marBottom w:val="0"/>
      <w:divBdr>
        <w:top w:val="none" w:sz="0" w:space="0" w:color="auto"/>
        <w:left w:val="none" w:sz="0" w:space="0" w:color="auto"/>
        <w:bottom w:val="none" w:sz="0" w:space="0" w:color="auto"/>
        <w:right w:val="none" w:sz="0" w:space="0" w:color="auto"/>
      </w:divBdr>
    </w:div>
    <w:div w:id="966087853">
      <w:bodyDiv w:val="1"/>
      <w:marLeft w:val="0"/>
      <w:marRight w:val="0"/>
      <w:marTop w:val="0"/>
      <w:marBottom w:val="0"/>
      <w:divBdr>
        <w:top w:val="none" w:sz="0" w:space="0" w:color="auto"/>
        <w:left w:val="none" w:sz="0" w:space="0" w:color="auto"/>
        <w:bottom w:val="none" w:sz="0" w:space="0" w:color="auto"/>
        <w:right w:val="none" w:sz="0" w:space="0" w:color="auto"/>
      </w:divBdr>
      <w:divsChild>
        <w:div w:id="9187900">
          <w:marLeft w:val="0"/>
          <w:marRight w:val="0"/>
          <w:marTop w:val="0"/>
          <w:marBottom w:val="0"/>
          <w:divBdr>
            <w:top w:val="none" w:sz="0" w:space="0" w:color="auto"/>
            <w:left w:val="none" w:sz="0" w:space="0" w:color="auto"/>
            <w:bottom w:val="none" w:sz="0" w:space="0" w:color="auto"/>
            <w:right w:val="none" w:sz="0" w:space="0" w:color="auto"/>
          </w:divBdr>
        </w:div>
        <w:div w:id="96802491">
          <w:marLeft w:val="0"/>
          <w:marRight w:val="0"/>
          <w:marTop w:val="0"/>
          <w:marBottom w:val="0"/>
          <w:divBdr>
            <w:top w:val="none" w:sz="0" w:space="0" w:color="auto"/>
            <w:left w:val="none" w:sz="0" w:space="0" w:color="auto"/>
            <w:bottom w:val="none" w:sz="0" w:space="0" w:color="auto"/>
            <w:right w:val="none" w:sz="0" w:space="0" w:color="auto"/>
          </w:divBdr>
        </w:div>
        <w:div w:id="113867107">
          <w:marLeft w:val="0"/>
          <w:marRight w:val="0"/>
          <w:marTop w:val="0"/>
          <w:marBottom w:val="0"/>
          <w:divBdr>
            <w:top w:val="none" w:sz="0" w:space="0" w:color="auto"/>
            <w:left w:val="none" w:sz="0" w:space="0" w:color="auto"/>
            <w:bottom w:val="none" w:sz="0" w:space="0" w:color="auto"/>
            <w:right w:val="none" w:sz="0" w:space="0" w:color="auto"/>
          </w:divBdr>
        </w:div>
        <w:div w:id="246352481">
          <w:marLeft w:val="0"/>
          <w:marRight w:val="0"/>
          <w:marTop w:val="0"/>
          <w:marBottom w:val="0"/>
          <w:divBdr>
            <w:top w:val="none" w:sz="0" w:space="0" w:color="auto"/>
            <w:left w:val="none" w:sz="0" w:space="0" w:color="auto"/>
            <w:bottom w:val="none" w:sz="0" w:space="0" w:color="auto"/>
            <w:right w:val="none" w:sz="0" w:space="0" w:color="auto"/>
          </w:divBdr>
        </w:div>
        <w:div w:id="248317948">
          <w:marLeft w:val="0"/>
          <w:marRight w:val="0"/>
          <w:marTop w:val="0"/>
          <w:marBottom w:val="0"/>
          <w:divBdr>
            <w:top w:val="none" w:sz="0" w:space="0" w:color="auto"/>
            <w:left w:val="none" w:sz="0" w:space="0" w:color="auto"/>
            <w:bottom w:val="none" w:sz="0" w:space="0" w:color="auto"/>
            <w:right w:val="none" w:sz="0" w:space="0" w:color="auto"/>
          </w:divBdr>
        </w:div>
        <w:div w:id="336933089">
          <w:marLeft w:val="0"/>
          <w:marRight w:val="0"/>
          <w:marTop w:val="0"/>
          <w:marBottom w:val="0"/>
          <w:divBdr>
            <w:top w:val="none" w:sz="0" w:space="0" w:color="auto"/>
            <w:left w:val="none" w:sz="0" w:space="0" w:color="auto"/>
            <w:bottom w:val="none" w:sz="0" w:space="0" w:color="auto"/>
            <w:right w:val="none" w:sz="0" w:space="0" w:color="auto"/>
          </w:divBdr>
        </w:div>
        <w:div w:id="367266880">
          <w:marLeft w:val="0"/>
          <w:marRight w:val="0"/>
          <w:marTop w:val="0"/>
          <w:marBottom w:val="0"/>
          <w:divBdr>
            <w:top w:val="none" w:sz="0" w:space="0" w:color="auto"/>
            <w:left w:val="none" w:sz="0" w:space="0" w:color="auto"/>
            <w:bottom w:val="none" w:sz="0" w:space="0" w:color="auto"/>
            <w:right w:val="none" w:sz="0" w:space="0" w:color="auto"/>
          </w:divBdr>
        </w:div>
        <w:div w:id="380596908">
          <w:marLeft w:val="0"/>
          <w:marRight w:val="0"/>
          <w:marTop w:val="0"/>
          <w:marBottom w:val="0"/>
          <w:divBdr>
            <w:top w:val="none" w:sz="0" w:space="0" w:color="auto"/>
            <w:left w:val="none" w:sz="0" w:space="0" w:color="auto"/>
            <w:bottom w:val="none" w:sz="0" w:space="0" w:color="auto"/>
            <w:right w:val="none" w:sz="0" w:space="0" w:color="auto"/>
          </w:divBdr>
        </w:div>
        <w:div w:id="402921334">
          <w:marLeft w:val="0"/>
          <w:marRight w:val="0"/>
          <w:marTop w:val="0"/>
          <w:marBottom w:val="0"/>
          <w:divBdr>
            <w:top w:val="none" w:sz="0" w:space="0" w:color="auto"/>
            <w:left w:val="none" w:sz="0" w:space="0" w:color="auto"/>
            <w:bottom w:val="none" w:sz="0" w:space="0" w:color="auto"/>
            <w:right w:val="none" w:sz="0" w:space="0" w:color="auto"/>
          </w:divBdr>
        </w:div>
        <w:div w:id="413016734">
          <w:marLeft w:val="0"/>
          <w:marRight w:val="0"/>
          <w:marTop w:val="0"/>
          <w:marBottom w:val="0"/>
          <w:divBdr>
            <w:top w:val="none" w:sz="0" w:space="0" w:color="auto"/>
            <w:left w:val="none" w:sz="0" w:space="0" w:color="auto"/>
            <w:bottom w:val="none" w:sz="0" w:space="0" w:color="auto"/>
            <w:right w:val="none" w:sz="0" w:space="0" w:color="auto"/>
          </w:divBdr>
        </w:div>
        <w:div w:id="427383808">
          <w:marLeft w:val="0"/>
          <w:marRight w:val="0"/>
          <w:marTop w:val="0"/>
          <w:marBottom w:val="0"/>
          <w:divBdr>
            <w:top w:val="none" w:sz="0" w:space="0" w:color="auto"/>
            <w:left w:val="none" w:sz="0" w:space="0" w:color="auto"/>
            <w:bottom w:val="none" w:sz="0" w:space="0" w:color="auto"/>
            <w:right w:val="none" w:sz="0" w:space="0" w:color="auto"/>
          </w:divBdr>
        </w:div>
        <w:div w:id="461265330">
          <w:marLeft w:val="0"/>
          <w:marRight w:val="0"/>
          <w:marTop w:val="0"/>
          <w:marBottom w:val="0"/>
          <w:divBdr>
            <w:top w:val="none" w:sz="0" w:space="0" w:color="auto"/>
            <w:left w:val="none" w:sz="0" w:space="0" w:color="auto"/>
            <w:bottom w:val="none" w:sz="0" w:space="0" w:color="auto"/>
            <w:right w:val="none" w:sz="0" w:space="0" w:color="auto"/>
          </w:divBdr>
        </w:div>
        <w:div w:id="483618726">
          <w:marLeft w:val="0"/>
          <w:marRight w:val="0"/>
          <w:marTop w:val="0"/>
          <w:marBottom w:val="0"/>
          <w:divBdr>
            <w:top w:val="none" w:sz="0" w:space="0" w:color="auto"/>
            <w:left w:val="none" w:sz="0" w:space="0" w:color="auto"/>
            <w:bottom w:val="none" w:sz="0" w:space="0" w:color="auto"/>
            <w:right w:val="none" w:sz="0" w:space="0" w:color="auto"/>
          </w:divBdr>
        </w:div>
        <w:div w:id="526602109">
          <w:marLeft w:val="0"/>
          <w:marRight w:val="0"/>
          <w:marTop w:val="0"/>
          <w:marBottom w:val="0"/>
          <w:divBdr>
            <w:top w:val="none" w:sz="0" w:space="0" w:color="auto"/>
            <w:left w:val="none" w:sz="0" w:space="0" w:color="auto"/>
            <w:bottom w:val="none" w:sz="0" w:space="0" w:color="auto"/>
            <w:right w:val="none" w:sz="0" w:space="0" w:color="auto"/>
          </w:divBdr>
        </w:div>
        <w:div w:id="582178929">
          <w:marLeft w:val="0"/>
          <w:marRight w:val="0"/>
          <w:marTop w:val="0"/>
          <w:marBottom w:val="0"/>
          <w:divBdr>
            <w:top w:val="none" w:sz="0" w:space="0" w:color="auto"/>
            <w:left w:val="none" w:sz="0" w:space="0" w:color="auto"/>
            <w:bottom w:val="none" w:sz="0" w:space="0" w:color="auto"/>
            <w:right w:val="none" w:sz="0" w:space="0" w:color="auto"/>
          </w:divBdr>
        </w:div>
        <w:div w:id="601374665">
          <w:marLeft w:val="0"/>
          <w:marRight w:val="0"/>
          <w:marTop w:val="0"/>
          <w:marBottom w:val="0"/>
          <w:divBdr>
            <w:top w:val="none" w:sz="0" w:space="0" w:color="auto"/>
            <w:left w:val="none" w:sz="0" w:space="0" w:color="auto"/>
            <w:bottom w:val="none" w:sz="0" w:space="0" w:color="auto"/>
            <w:right w:val="none" w:sz="0" w:space="0" w:color="auto"/>
          </w:divBdr>
        </w:div>
        <w:div w:id="718551460">
          <w:marLeft w:val="0"/>
          <w:marRight w:val="0"/>
          <w:marTop w:val="0"/>
          <w:marBottom w:val="0"/>
          <w:divBdr>
            <w:top w:val="none" w:sz="0" w:space="0" w:color="auto"/>
            <w:left w:val="none" w:sz="0" w:space="0" w:color="auto"/>
            <w:bottom w:val="none" w:sz="0" w:space="0" w:color="auto"/>
            <w:right w:val="none" w:sz="0" w:space="0" w:color="auto"/>
          </w:divBdr>
        </w:div>
        <w:div w:id="769786015">
          <w:marLeft w:val="0"/>
          <w:marRight w:val="0"/>
          <w:marTop w:val="0"/>
          <w:marBottom w:val="0"/>
          <w:divBdr>
            <w:top w:val="none" w:sz="0" w:space="0" w:color="auto"/>
            <w:left w:val="none" w:sz="0" w:space="0" w:color="auto"/>
            <w:bottom w:val="none" w:sz="0" w:space="0" w:color="auto"/>
            <w:right w:val="none" w:sz="0" w:space="0" w:color="auto"/>
          </w:divBdr>
        </w:div>
        <w:div w:id="822937857">
          <w:marLeft w:val="0"/>
          <w:marRight w:val="0"/>
          <w:marTop w:val="0"/>
          <w:marBottom w:val="0"/>
          <w:divBdr>
            <w:top w:val="none" w:sz="0" w:space="0" w:color="auto"/>
            <w:left w:val="none" w:sz="0" w:space="0" w:color="auto"/>
            <w:bottom w:val="none" w:sz="0" w:space="0" w:color="auto"/>
            <w:right w:val="none" w:sz="0" w:space="0" w:color="auto"/>
          </w:divBdr>
        </w:div>
        <w:div w:id="833571156">
          <w:marLeft w:val="0"/>
          <w:marRight w:val="0"/>
          <w:marTop w:val="0"/>
          <w:marBottom w:val="0"/>
          <w:divBdr>
            <w:top w:val="none" w:sz="0" w:space="0" w:color="auto"/>
            <w:left w:val="none" w:sz="0" w:space="0" w:color="auto"/>
            <w:bottom w:val="none" w:sz="0" w:space="0" w:color="auto"/>
            <w:right w:val="none" w:sz="0" w:space="0" w:color="auto"/>
          </w:divBdr>
        </w:div>
        <w:div w:id="849759395">
          <w:marLeft w:val="0"/>
          <w:marRight w:val="0"/>
          <w:marTop w:val="0"/>
          <w:marBottom w:val="0"/>
          <w:divBdr>
            <w:top w:val="none" w:sz="0" w:space="0" w:color="auto"/>
            <w:left w:val="none" w:sz="0" w:space="0" w:color="auto"/>
            <w:bottom w:val="none" w:sz="0" w:space="0" w:color="auto"/>
            <w:right w:val="none" w:sz="0" w:space="0" w:color="auto"/>
          </w:divBdr>
        </w:div>
        <w:div w:id="896014258">
          <w:marLeft w:val="0"/>
          <w:marRight w:val="0"/>
          <w:marTop w:val="0"/>
          <w:marBottom w:val="0"/>
          <w:divBdr>
            <w:top w:val="none" w:sz="0" w:space="0" w:color="auto"/>
            <w:left w:val="none" w:sz="0" w:space="0" w:color="auto"/>
            <w:bottom w:val="none" w:sz="0" w:space="0" w:color="auto"/>
            <w:right w:val="none" w:sz="0" w:space="0" w:color="auto"/>
          </w:divBdr>
        </w:div>
        <w:div w:id="934098615">
          <w:marLeft w:val="0"/>
          <w:marRight w:val="0"/>
          <w:marTop w:val="0"/>
          <w:marBottom w:val="0"/>
          <w:divBdr>
            <w:top w:val="none" w:sz="0" w:space="0" w:color="auto"/>
            <w:left w:val="none" w:sz="0" w:space="0" w:color="auto"/>
            <w:bottom w:val="none" w:sz="0" w:space="0" w:color="auto"/>
            <w:right w:val="none" w:sz="0" w:space="0" w:color="auto"/>
          </w:divBdr>
        </w:div>
        <w:div w:id="1033656985">
          <w:marLeft w:val="0"/>
          <w:marRight w:val="0"/>
          <w:marTop w:val="0"/>
          <w:marBottom w:val="0"/>
          <w:divBdr>
            <w:top w:val="none" w:sz="0" w:space="0" w:color="auto"/>
            <w:left w:val="none" w:sz="0" w:space="0" w:color="auto"/>
            <w:bottom w:val="none" w:sz="0" w:space="0" w:color="auto"/>
            <w:right w:val="none" w:sz="0" w:space="0" w:color="auto"/>
          </w:divBdr>
        </w:div>
        <w:div w:id="1044603483">
          <w:marLeft w:val="0"/>
          <w:marRight w:val="0"/>
          <w:marTop w:val="0"/>
          <w:marBottom w:val="0"/>
          <w:divBdr>
            <w:top w:val="none" w:sz="0" w:space="0" w:color="auto"/>
            <w:left w:val="none" w:sz="0" w:space="0" w:color="auto"/>
            <w:bottom w:val="none" w:sz="0" w:space="0" w:color="auto"/>
            <w:right w:val="none" w:sz="0" w:space="0" w:color="auto"/>
          </w:divBdr>
        </w:div>
        <w:div w:id="1093015038">
          <w:marLeft w:val="0"/>
          <w:marRight w:val="0"/>
          <w:marTop w:val="0"/>
          <w:marBottom w:val="0"/>
          <w:divBdr>
            <w:top w:val="none" w:sz="0" w:space="0" w:color="auto"/>
            <w:left w:val="none" w:sz="0" w:space="0" w:color="auto"/>
            <w:bottom w:val="none" w:sz="0" w:space="0" w:color="auto"/>
            <w:right w:val="none" w:sz="0" w:space="0" w:color="auto"/>
          </w:divBdr>
        </w:div>
        <w:div w:id="1197545586">
          <w:marLeft w:val="0"/>
          <w:marRight w:val="0"/>
          <w:marTop w:val="0"/>
          <w:marBottom w:val="0"/>
          <w:divBdr>
            <w:top w:val="none" w:sz="0" w:space="0" w:color="auto"/>
            <w:left w:val="none" w:sz="0" w:space="0" w:color="auto"/>
            <w:bottom w:val="none" w:sz="0" w:space="0" w:color="auto"/>
            <w:right w:val="none" w:sz="0" w:space="0" w:color="auto"/>
          </w:divBdr>
        </w:div>
        <w:div w:id="1224218901">
          <w:marLeft w:val="0"/>
          <w:marRight w:val="0"/>
          <w:marTop w:val="0"/>
          <w:marBottom w:val="0"/>
          <w:divBdr>
            <w:top w:val="none" w:sz="0" w:space="0" w:color="auto"/>
            <w:left w:val="none" w:sz="0" w:space="0" w:color="auto"/>
            <w:bottom w:val="none" w:sz="0" w:space="0" w:color="auto"/>
            <w:right w:val="none" w:sz="0" w:space="0" w:color="auto"/>
          </w:divBdr>
        </w:div>
        <w:div w:id="1225917041">
          <w:marLeft w:val="0"/>
          <w:marRight w:val="0"/>
          <w:marTop w:val="0"/>
          <w:marBottom w:val="0"/>
          <w:divBdr>
            <w:top w:val="none" w:sz="0" w:space="0" w:color="auto"/>
            <w:left w:val="none" w:sz="0" w:space="0" w:color="auto"/>
            <w:bottom w:val="none" w:sz="0" w:space="0" w:color="auto"/>
            <w:right w:val="none" w:sz="0" w:space="0" w:color="auto"/>
          </w:divBdr>
        </w:div>
        <w:div w:id="1266227522">
          <w:marLeft w:val="0"/>
          <w:marRight w:val="0"/>
          <w:marTop w:val="0"/>
          <w:marBottom w:val="0"/>
          <w:divBdr>
            <w:top w:val="none" w:sz="0" w:space="0" w:color="auto"/>
            <w:left w:val="none" w:sz="0" w:space="0" w:color="auto"/>
            <w:bottom w:val="none" w:sz="0" w:space="0" w:color="auto"/>
            <w:right w:val="none" w:sz="0" w:space="0" w:color="auto"/>
          </w:divBdr>
        </w:div>
        <w:div w:id="1285767437">
          <w:marLeft w:val="0"/>
          <w:marRight w:val="0"/>
          <w:marTop w:val="0"/>
          <w:marBottom w:val="0"/>
          <w:divBdr>
            <w:top w:val="none" w:sz="0" w:space="0" w:color="auto"/>
            <w:left w:val="none" w:sz="0" w:space="0" w:color="auto"/>
            <w:bottom w:val="none" w:sz="0" w:space="0" w:color="auto"/>
            <w:right w:val="none" w:sz="0" w:space="0" w:color="auto"/>
          </w:divBdr>
        </w:div>
        <w:div w:id="1323048737">
          <w:marLeft w:val="0"/>
          <w:marRight w:val="0"/>
          <w:marTop w:val="0"/>
          <w:marBottom w:val="0"/>
          <w:divBdr>
            <w:top w:val="none" w:sz="0" w:space="0" w:color="auto"/>
            <w:left w:val="none" w:sz="0" w:space="0" w:color="auto"/>
            <w:bottom w:val="none" w:sz="0" w:space="0" w:color="auto"/>
            <w:right w:val="none" w:sz="0" w:space="0" w:color="auto"/>
          </w:divBdr>
        </w:div>
        <w:div w:id="1404140439">
          <w:marLeft w:val="0"/>
          <w:marRight w:val="0"/>
          <w:marTop w:val="0"/>
          <w:marBottom w:val="0"/>
          <w:divBdr>
            <w:top w:val="none" w:sz="0" w:space="0" w:color="auto"/>
            <w:left w:val="none" w:sz="0" w:space="0" w:color="auto"/>
            <w:bottom w:val="none" w:sz="0" w:space="0" w:color="auto"/>
            <w:right w:val="none" w:sz="0" w:space="0" w:color="auto"/>
          </w:divBdr>
        </w:div>
        <w:div w:id="1424107648">
          <w:marLeft w:val="0"/>
          <w:marRight w:val="0"/>
          <w:marTop w:val="0"/>
          <w:marBottom w:val="0"/>
          <w:divBdr>
            <w:top w:val="none" w:sz="0" w:space="0" w:color="auto"/>
            <w:left w:val="none" w:sz="0" w:space="0" w:color="auto"/>
            <w:bottom w:val="none" w:sz="0" w:space="0" w:color="auto"/>
            <w:right w:val="none" w:sz="0" w:space="0" w:color="auto"/>
          </w:divBdr>
        </w:div>
        <w:div w:id="1442526073">
          <w:marLeft w:val="0"/>
          <w:marRight w:val="0"/>
          <w:marTop w:val="0"/>
          <w:marBottom w:val="0"/>
          <w:divBdr>
            <w:top w:val="none" w:sz="0" w:space="0" w:color="auto"/>
            <w:left w:val="none" w:sz="0" w:space="0" w:color="auto"/>
            <w:bottom w:val="none" w:sz="0" w:space="0" w:color="auto"/>
            <w:right w:val="none" w:sz="0" w:space="0" w:color="auto"/>
          </w:divBdr>
        </w:div>
        <w:div w:id="1497185081">
          <w:marLeft w:val="0"/>
          <w:marRight w:val="0"/>
          <w:marTop w:val="0"/>
          <w:marBottom w:val="0"/>
          <w:divBdr>
            <w:top w:val="none" w:sz="0" w:space="0" w:color="auto"/>
            <w:left w:val="none" w:sz="0" w:space="0" w:color="auto"/>
            <w:bottom w:val="none" w:sz="0" w:space="0" w:color="auto"/>
            <w:right w:val="none" w:sz="0" w:space="0" w:color="auto"/>
          </w:divBdr>
        </w:div>
        <w:div w:id="1511260582">
          <w:marLeft w:val="0"/>
          <w:marRight w:val="0"/>
          <w:marTop w:val="0"/>
          <w:marBottom w:val="0"/>
          <w:divBdr>
            <w:top w:val="none" w:sz="0" w:space="0" w:color="auto"/>
            <w:left w:val="none" w:sz="0" w:space="0" w:color="auto"/>
            <w:bottom w:val="none" w:sz="0" w:space="0" w:color="auto"/>
            <w:right w:val="none" w:sz="0" w:space="0" w:color="auto"/>
          </w:divBdr>
        </w:div>
        <w:div w:id="1539666051">
          <w:marLeft w:val="0"/>
          <w:marRight w:val="0"/>
          <w:marTop w:val="0"/>
          <w:marBottom w:val="0"/>
          <w:divBdr>
            <w:top w:val="none" w:sz="0" w:space="0" w:color="auto"/>
            <w:left w:val="none" w:sz="0" w:space="0" w:color="auto"/>
            <w:bottom w:val="none" w:sz="0" w:space="0" w:color="auto"/>
            <w:right w:val="none" w:sz="0" w:space="0" w:color="auto"/>
          </w:divBdr>
        </w:div>
        <w:div w:id="1541549176">
          <w:marLeft w:val="0"/>
          <w:marRight w:val="0"/>
          <w:marTop w:val="0"/>
          <w:marBottom w:val="0"/>
          <w:divBdr>
            <w:top w:val="none" w:sz="0" w:space="0" w:color="auto"/>
            <w:left w:val="none" w:sz="0" w:space="0" w:color="auto"/>
            <w:bottom w:val="none" w:sz="0" w:space="0" w:color="auto"/>
            <w:right w:val="none" w:sz="0" w:space="0" w:color="auto"/>
          </w:divBdr>
        </w:div>
        <w:div w:id="1560549977">
          <w:marLeft w:val="0"/>
          <w:marRight w:val="0"/>
          <w:marTop w:val="0"/>
          <w:marBottom w:val="0"/>
          <w:divBdr>
            <w:top w:val="none" w:sz="0" w:space="0" w:color="auto"/>
            <w:left w:val="none" w:sz="0" w:space="0" w:color="auto"/>
            <w:bottom w:val="none" w:sz="0" w:space="0" w:color="auto"/>
            <w:right w:val="none" w:sz="0" w:space="0" w:color="auto"/>
          </w:divBdr>
        </w:div>
        <w:div w:id="1561869727">
          <w:marLeft w:val="0"/>
          <w:marRight w:val="0"/>
          <w:marTop w:val="0"/>
          <w:marBottom w:val="0"/>
          <w:divBdr>
            <w:top w:val="none" w:sz="0" w:space="0" w:color="auto"/>
            <w:left w:val="none" w:sz="0" w:space="0" w:color="auto"/>
            <w:bottom w:val="none" w:sz="0" w:space="0" w:color="auto"/>
            <w:right w:val="none" w:sz="0" w:space="0" w:color="auto"/>
          </w:divBdr>
        </w:div>
        <w:div w:id="1719041397">
          <w:marLeft w:val="0"/>
          <w:marRight w:val="0"/>
          <w:marTop w:val="0"/>
          <w:marBottom w:val="0"/>
          <w:divBdr>
            <w:top w:val="none" w:sz="0" w:space="0" w:color="auto"/>
            <w:left w:val="none" w:sz="0" w:space="0" w:color="auto"/>
            <w:bottom w:val="none" w:sz="0" w:space="0" w:color="auto"/>
            <w:right w:val="none" w:sz="0" w:space="0" w:color="auto"/>
          </w:divBdr>
        </w:div>
        <w:div w:id="1824468007">
          <w:marLeft w:val="0"/>
          <w:marRight w:val="0"/>
          <w:marTop w:val="0"/>
          <w:marBottom w:val="0"/>
          <w:divBdr>
            <w:top w:val="none" w:sz="0" w:space="0" w:color="auto"/>
            <w:left w:val="none" w:sz="0" w:space="0" w:color="auto"/>
            <w:bottom w:val="none" w:sz="0" w:space="0" w:color="auto"/>
            <w:right w:val="none" w:sz="0" w:space="0" w:color="auto"/>
          </w:divBdr>
        </w:div>
        <w:div w:id="1890528952">
          <w:marLeft w:val="0"/>
          <w:marRight w:val="0"/>
          <w:marTop w:val="0"/>
          <w:marBottom w:val="0"/>
          <w:divBdr>
            <w:top w:val="none" w:sz="0" w:space="0" w:color="auto"/>
            <w:left w:val="none" w:sz="0" w:space="0" w:color="auto"/>
            <w:bottom w:val="none" w:sz="0" w:space="0" w:color="auto"/>
            <w:right w:val="none" w:sz="0" w:space="0" w:color="auto"/>
          </w:divBdr>
        </w:div>
        <w:div w:id="1925528963">
          <w:marLeft w:val="0"/>
          <w:marRight w:val="0"/>
          <w:marTop w:val="0"/>
          <w:marBottom w:val="0"/>
          <w:divBdr>
            <w:top w:val="none" w:sz="0" w:space="0" w:color="auto"/>
            <w:left w:val="none" w:sz="0" w:space="0" w:color="auto"/>
            <w:bottom w:val="none" w:sz="0" w:space="0" w:color="auto"/>
            <w:right w:val="none" w:sz="0" w:space="0" w:color="auto"/>
          </w:divBdr>
        </w:div>
        <w:div w:id="2022200296">
          <w:marLeft w:val="0"/>
          <w:marRight w:val="0"/>
          <w:marTop w:val="0"/>
          <w:marBottom w:val="0"/>
          <w:divBdr>
            <w:top w:val="none" w:sz="0" w:space="0" w:color="auto"/>
            <w:left w:val="none" w:sz="0" w:space="0" w:color="auto"/>
            <w:bottom w:val="none" w:sz="0" w:space="0" w:color="auto"/>
            <w:right w:val="none" w:sz="0" w:space="0" w:color="auto"/>
          </w:divBdr>
        </w:div>
        <w:div w:id="2038307252">
          <w:marLeft w:val="0"/>
          <w:marRight w:val="0"/>
          <w:marTop w:val="0"/>
          <w:marBottom w:val="0"/>
          <w:divBdr>
            <w:top w:val="none" w:sz="0" w:space="0" w:color="auto"/>
            <w:left w:val="none" w:sz="0" w:space="0" w:color="auto"/>
            <w:bottom w:val="none" w:sz="0" w:space="0" w:color="auto"/>
            <w:right w:val="none" w:sz="0" w:space="0" w:color="auto"/>
          </w:divBdr>
        </w:div>
        <w:div w:id="2115512247">
          <w:marLeft w:val="0"/>
          <w:marRight w:val="0"/>
          <w:marTop w:val="0"/>
          <w:marBottom w:val="0"/>
          <w:divBdr>
            <w:top w:val="none" w:sz="0" w:space="0" w:color="auto"/>
            <w:left w:val="none" w:sz="0" w:space="0" w:color="auto"/>
            <w:bottom w:val="none" w:sz="0" w:space="0" w:color="auto"/>
            <w:right w:val="none" w:sz="0" w:space="0" w:color="auto"/>
          </w:divBdr>
        </w:div>
        <w:div w:id="2116706467">
          <w:marLeft w:val="0"/>
          <w:marRight w:val="0"/>
          <w:marTop w:val="0"/>
          <w:marBottom w:val="0"/>
          <w:divBdr>
            <w:top w:val="none" w:sz="0" w:space="0" w:color="auto"/>
            <w:left w:val="none" w:sz="0" w:space="0" w:color="auto"/>
            <w:bottom w:val="none" w:sz="0" w:space="0" w:color="auto"/>
            <w:right w:val="none" w:sz="0" w:space="0" w:color="auto"/>
          </w:divBdr>
        </w:div>
      </w:divsChild>
    </w:div>
    <w:div w:id="971399793">
      <w:bodyDiv w:val="1"/>
      <w:marLeft w:val="0"/>
      <w:marRight w:val="0"/>
      <w:marTop w:val="0"/>
      <w:marBottom w:val="0"/>
      <w:divBdr>
        <w:top w:val="none" w:sz="0" w:space="0" w:color="auto"/>
        <w:left w:val="none" w:sz="0" w:space="0" w:color="auto"/>
        <w:bottom w:val="none" w:sz="0" w:space="0" w:color="auto"/>
        <w:right w:val="none" w:sz="0" w:space="0" w:color="auto"/>
      </w:divBdr>
      <w:divsChild>
        <w:div w:id="231237649">
          <w:marLeft w:val="0"/>
          <w:marRight w:val="0"/>
          <w:marTop w:val="0"/>
          <w:marBottom w:val="0"/>
          <w:divBdr>
            <w:top w:val="none" w:sz="0" w:space="0" w:color="auto"/>
            <w:left w:val="none" w:sz="0" w:space="0" w:color="auto"/>
            <w:bottom w:val="none" w:sz="0" w:space="0" w:color="auto"/>
            <w:right w:val="none" w:sz="0" w:space="0" w:color="auto"/>
          </w:divBdr>
          <w:divsChild>
            <w:div w:id="1632051529">
              <w:marLeft w:val="0"/>
              <w:marRight w:val="0"/>
              <w:marTop w:val="0"/>
              <w:marBottom w:val="0"/>
              <w:divBdr>
                <w:top w:val="none" w:sz="0" w:space="0" w:color="auto"/>
                <w:left w:val="none" w:sz="0" w:space="0" w:color="auto"/>
                <w:bottom w:val="none" w:sz="0" w:space="0" w:color="auto"/>
                <w:right w:val="none" w:sz="0" w:space="0" w:color="auto"/>
              </w:divBdr>
            </w:div>
          </w:divsChild>
        </w:div>
        <w:div w:id="489181471">
          <w:marLeft w:val="0"/>
          <w:marRight w:val="0"/>
          <w:marTop w:val="0"/>
          <w:marBottom w:val="0"/>
          <w:divBdr>
            <w:top w:val="none" w:sz="0" w:space="0" w:color="auto"/>
            <w:left w:val="none" w:sz="0" w:space="0" w:color="auto"/>
            <w:bottom w:val="none" w:sz="0" w:space="0" w:color="auto"/>
            <w:right w:val="none" w:sz="0" w:space="0" w:color="auto"/>
          </w:divBdr>
          <w:divsChild>
            <w:div w:id="1554148477">
              <w:marLeft w:val="0"/>
              <w:marRight w:val="0"/>
              <w:marTop w:val="0"/>
              <w:marBottom w:val="0"/>
              <w:divBdr>
                <w:top w:val="none" w:sz="0" w:space="0" w:color="auto"/>
                <w:left w:val="none" w:sz="0" w:space="0" w:color="auto"/>
                <w:bottom w:val="none" w:sz="0" w:space="0" w:color="auto"/>
                <w:right w:val="none" w:sz="0" w:space="0" w:color="auto"/>
              </w:divBdr>
            </w:div>
          </w:divsChild>
        </w:div>
        <w:div w:id="557011981">
          <w:marLeft w:val="0"/>
          <w:marRight w:val="0"/>
          <w:marTop w:val="0"/>
          <w:marBottom w:val="0"/>
          <w:divBdr>
            <w:top w:val="none" w:sz="0" w:space="0" w:color="auto"/>
            <w:left w:val="none" w:sz="0" w:space="0" w:color="auto"/>
            <w:bottom w:val="none" w:sz="0" w:space="0" w:color="auto"/>
            <w:right w:val="none" w:sz="0" w:space="0" w:color="auto"/>
          </w:divBdr>
          <w:divsChild>
            <w:div w:id="1099719080">
              <w:marLeft w:val="0"/>
              <w:marRight w:val="0"/>
              <w:marTop w:val="0"/>
              <w:marBottom w:val="0"/>
              <w:divBdr>
                <w:top w:val="none" w:sz="0" w:space="0" w:color="auto"/>
                <w:left w:val="none" w:sz="0" w:space="0" w:color="auto"/>
                <w:bottom w:val="none" w:sz="0" w:space="0" w:color="auto"/>
                <w:right w:val="none" w:sz="0" w:space="0" w:color="auto"/>
              </w:divBdr>
            </w:div>
          </w:divsChild>
        </w:div>
        <w:div w:id="1013611101">
          <w:marLeft w:val="0"/>
          <w:marRight w:val="0"/>
          <w:marTop w:val="0"/>
          <w:marBottom w:val="0"/>
          <w:divBdr>
            <w:top w:val="none" w:sz="0" w:space="0" w:color="auto"/>
            <w:left w:val="none" w:sz="0" w:space="0" w:color="auto"/>
            <w:bottom w:val="none" w:sz="0" w:space="0" w:color="auto"/>
            <w:right w:val="none" w:sz="0" w:space="0" w:color="auto"/>
          </w:divBdr>
          <w:divsChild>
            <w:div w:id="283392369">
              <w:marLeft w:val="0"/>
              <w:marRight w:val="0"/>
              <w:marTop w:val="0"/>
              <w:marBottom w:val="0"/>
              <w:divBdr>
                <w:top w:val="none" w:sz="0" w:space="0" w:color="auto"/>
                <w:left w:val="none" w:sz="0" w:space="0" w:color="auto"/>
                <w:bottom w:val="none" w:sz="0" w:space="0" w:color="auto"/>
                <w:right w:val="none" w:sz="0" w:space="0" w:color="auto"/>
              </w:divBdr>
            </w:div>
          </w:divsChild>
        </w:div>
        <w:div w:id="1249970622">
          <w:marLeft w:val="0"/>
          <w:marRight w:val="0"/>
          <w:marTop w:val="0"/>
          <w:marBottom w:val="0"/>
          <w:divBdr>
            <w:top w:val="none" w:sz="0" w:space="0" w:color="auto"/>
            <w:left w:val="none" w:sz="0" w:space="0" w:color="auto"/>
            <w:bottom w:val="none" w:sz="0" w:space="0" w:color="auto"/>
            <w:right w:val="none" w:sz="0" w:space="0" w:color="auto"/>
          </w:divBdr>
          <w:divsChild>
            <w:div w:id="1962609830">
              <w:marLeft w:val="0"/>
              <w:marRight w:val="0"/>
              <w:marTop w:val="0"/>
              <w:marBottom w:val="0"/>
              <w:divBdr>
                <w:top w:val="none" w:sz="0" w:space="0" w:color="auto"/>
                <w:left w:val="none" w:sz="0" w:space="0" w:color="auto"/>
                <w:bottom w:val="none" w:sz="0" w:space="0" w:color="auto"/>
                <w:right w:val="none" w:sz="0" w:space="0" w:color="auto"/>
              </w:divBdr>
            </w:div>
          </w:divsChild>
        </w:div>
        <w:div w:id="1479299366">
          <w:marLeft w:val="0"/>
          <w:marRight w:val="0"/>
          <w:marTop w:val="0"/>
          <w:marBottom w:val="0"/>
          <w:divBdr>
            <w:top w:val="none" w:sz="0" w:space="0" w:color="auto"/>
            <w:left w:val="none" w:sz="0" w:space="0" w:color="auto"/>
            <w:bottom w:val="none" w:sz="0" w:space="0" w:color="auto"/>
            <w:right w:val="none" w:sz="0" w:space="0" w:color="auto"/>
          </w:divBdr>
          <w:divsChild>
            <w:div w:id="213243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957342">
      <w:bodyDiv w:val="1"/>
      <w:marLeft w:val="0"/>
      <w:marRight w:val="0"/>
      <w:marTop w:val="0"/>
      <w:marBottom w:val="0"/>
      <w:divBdr>
        <w:top w:val="none" w:sz="0" w:space="0" w:color="auto"/>
        <w:left w:val="none" w:sz="0" w:space="0" w:color="auto"/>
        <w:bottom w:val="none" w:sz="0" w:space="0" w:color="auto"/>
        <w:right w:val="none" w:sz="0" w:space="0" w:color="auto"/>
      </w:divBdr>
    </w:div>
    <w:div w:id="985428279">
      <w:bodyDiv w:val="1"/>
      <w:marLeft w:val="0"/>
      <w:marRight w:val="0"/>
      <w:marTop w:val="0"/>
      <w:marBottom w:val="0"/>
      <w:divBdr>
        <w:top w:val="none" w:sz="0" w:space="0" w:color="auto"/>
        <w:left w:val="none" w:sz="0" w:space="0" w:color="auto"/>
        <w:bottom w:val="none" w:sz="0" w:space="0" w:color="auto"/>
        <w:right w:val="none" w:sz="0" w:space="0" w:color="auto"/>
      </w:divBdr>
    </w:div>
    <w:div w:id="986711437">
      <w:bodyDiv w:val="1"/>
      <w:marLeft w:val="0"/>
      <w:marRight w:val="0"/>
      <w:marTop w:val="0"/>
      <w:marBottom w:val="0"/>
      <w:divBdr>
        <w:top w:val="none" w:sz="0" w:space="0" w:color="auto"/>
        <w:left w:val="none" w:sz="0" w:space="0" w:color="auto"/>
        <w:bottom w:val="none" w:sz="0" w:space="0" w:color="auto"/>
        <w:right w:val="none" w:sz="0" w:space="0" w:color="auto"/>
      </w:divBdr>
    </w:div>
    <w:div w:id="987127130">
      <w:bodyDiv w:val="1"/>
      <w:marLeft w:val="0"/>
      <w:marRight w:val="0"/>
      <w:marTop w:val="0"/>
      <w:marBottom w:val="0"/>
      <w:divBdr>
        <w:top w:val="none" w:sz="0" w:space="0" w:color="auto"/>
        <w:left w:val="none" w:sz="0" w:space="0" w:color="auto"/>
        <w:bottom w:val="none" w:sz="0" w:space="0" w:color="auto"/>
        <w:right w:val="none" w:sz="0" w:space="0" w:color="auto"/>
      </w:divBdr>
    </w:div>
    <w:div w:id="989944121">
      <w:bodyDiv w:val="1"/>
      <w:marLeft w:val="0"/>
      <w:marRight w:val="0"/>
      <w:marTop w:val="0"/>
      <w:marBottom w:val="0"/>
      <w:divBdr>
        <w:top w:val="none" w:sz="0" w:space="0" w:color="auto"/>
        <w:left w:val="none" w:sz="0" w:space="0" w:color="auto"/>
        <w:bottom w:val="none" w:sz="0" w:space="0" w:color="auto"/>
        <w:right w:val="none" w:sz="0" w:space="0" w:color="auto"/>
      </w:divBdr>
    </w:div>
    <w:div w:id="996349853">
      <w:bodyDiv w:val="1"/>
      <w:marLeft w:val="0"/>
      <w:marRight w:val="0"/>
      <w:marTop w:val="0"/>
      <w:marBottom w:val="0"/>
      <w:divBdr>
        <w:top w:val="none" w:sz="0" w:space="0" w:color="auto"/>
        <w:left w:val="none" w:sz="0" w:space="0" w:color="auto"/>
        <w:bottom w:val="none" w:sz="0" w:space="0" w:color="auto"/>
        <w:right w:val="none" w:sz="0" w:space="0" w:color="auto"/>
      </w:divBdr>
    </w:div>
    <w:div w:id="1001589352">
      <w:bodyDiv w:val="1"/>
      <w:marLeft w:val="0"/>
      <w:marRight w:val="0"/>
      <w:marTop w:val="0"/>
      <w:marBottom w:val="0"/>
      <w:divBdr>
        <w:top w:val="none" w:sz="0" w:space="0" w:color="auto"/>
        <w:left w:val="none" w:sz="0" w:space="0" w:color="auto"/>
        <w:bottom w:val="none" w:sz="0" w:space="0" w:color="auto"/>
        <w:right w:val="none" w:sz="0" w:space="0" w:color="auto"/>
      </w:divBdr>
    </w:div>
    <w:div w:id="1004750491">
      <w:bodyDiv w:val="1"/>
      <w:marLeft w:val="0"/>
      <w:marRight w:val="0"/>
      <w:marTop w:val="0"/>
      <w:marBottom w:val="0"/>
      <w:divBdr>
        <w:top w:val="none" w:sz="0" w:space="0" w:color="auto"/>
        <w:left w:val="none" w:sz="0" w:space="0" w:color="auto"/>
        <w:bottom w:val="none" w:sz="0" w:space="0" w:color="auto"/>
        <w:right w:val="none" w:sz="0" w:space="0" w:color="auto"/>
      </w:divBdr>
    </w:div>
    <w:div w:id="1006710226">
      <w:bodyDiv w:val="1"/>
      <w:marLeft w:val="0"/>
      <w:marRight w:val="0"/>
      <w:marTop w:val="0"/>
      <w:marBottom w:val="0"/>
      <w:divBdr>
        <w:top w:val="none" w:sz="0" w:space="0" w:color="auto"/>
        <w:left w:val="none" w:sz="0" w:space="0" w:color="auto"/>
        <w:bottom w:val="none" w:sz="0" w:space="0" w:color="auto"/>
        <w:right w:val="none" w:sz="0" w:space="0" w:color="auto"/>
      </w:divBdr>
    </w:div>
    <w:div w:id="1006908618">
      <w:bodyDiv w:val="1"/>
      <w:marLeft w:val="0"/>
      <w:marRight w:val="0"/>
      <w:marTop w:val="0"/>
      <w:marBottom w:val="0"/>
      <w:divBdr>
        <w:top w:val="none" w:sz="0" w:space="0" w:color="auto"/>
        <w:left w:val="none" w:sz="0" w:space="0" w:color="auto"/>
        <w:bottom w:val="none" w:sz="0" w:space="0" w:color="auto"/>
        <w:right w:val="none" w:sz="0" w:space="0" w:color="auto"/>
      </w:divBdr>
      <w:divsChild>
        <w:div w:id="188565811">
          <w:marLeft w:val="0"/>
          <w:marRight w:val="0"/>
          <w:marTop w:val="0"/>
          <w:marBottom w:val="0"/>
          <w:divBdr>
            <w:top w:val="none" w:sz="0" w:space="0" w:color="auto"/>
            <w:left w:val="none" w:sz="0" w:space="0" w:color="auto"/>
            <w:bottom w:val="none" w:sz="0" w:space="0" w:color="auto"/>
            <w:right w:val="none" w:sz="0" w:space="0" w:color="auto"/>
          </w:divBdr>
        </w:div>
      </w:divsChild>
    </w:div>
    <w:div w:id="1009719368">
      <w:bodyDiv w:val="1"/>
      <w:marLeft w:val="0"/>
      <w:marRight w:val="0"/>
      <w:marTop w:val="0"/>
      <w:marBottom w:val="0"/>
      <w:divBdr>
        <w:top w:val="none" w:sz="0" w:space="0" w:color="auto"/>
        <w:left w:val="none" w:sz="0" w:space="0" w:color="auto"/>
        <w:bottom w:val="none" w:sz="0" w:space="0" w:color="auto"/>
        <w:right w:val="none" w:sz="0" w:space="0" w:color="auto"/>
      </w:divBdr>
    </w:div>
    <w:div w:id="1012684225">
      <w:bodyDiv w:val="1"/>
      <w:marLeft w:val="0"/>
      <w:marRight w:val="0"/>
      <w:marTop w:val="0"/>
      <w:marBottom w:val="0"/>
      <w:divBdr>
        <w:top w:val="none" w:sz="0" w:space="0" w:color="auto"/>
        <w:left w:val="none" w:sz="0" w:space="0" w:color="auto"/>
        <w:bottom w:val="none" w:sz="0" w:space="0" w:color="auto"/>
        <w:right w:val="none" w:sz="0" w:space="0" w:color="auto"/>
      </w:divBdr>
    </w:div>
    <w:div w:id="1014696183">
      <w:bodyDiv w:val="1"/>
      <w:marLeft w:val="0"/>
      <w:marRight w:val="0"/>
      <w:marTop w:val="0"/>
      <w:marBottom w:val="0"/>
      <w:divBdr>
        <w:top w:val="none" w:sz="0" w:space="0" w:color="auto"/>
        <w:left w:val="none" w:sz="0" w:space="0" w:color="auto"/>
        <w:bottom w:val="none" w:sz="0" w:space="0" w:color="auto"/>
        <w:right w:val="none" w:sz="0" w:space="0" w:color="auto"/>
      </w:divBdr>
    </w:div>
    <w:div w:id="1021055872">
      <w:bodyDiv w:val="1"/>
      <w:marLeft w:val="0"/>
      <w:marRight w:val="0"/>
      <w:marTop w:val="0"/>
      <w:marBottom w:val="0"/>
      <w:divBdr>
        <w:top w:val="none" w:sz="0" w:space="0" w:color="auto"/>
        <w:left w:val="none" w:sz="0" w:space="0" w:color="auto"/>
        <w:bottom w:val="none" w:sz="0" w:space="0" w:color="auto"/>
        <w:right w:val="none" w:sz="0" w:space="0" w:color="auto"/>
      </w:divBdr>
    </w:div>
    <w:div w:id="1022362583">
      <w:bodyDiv w:val="1"/>
      <w:marLeft w:val="0"/>
      <w:marRight w:val="0"/>
      <w:marTop w:val="0"/>
      <w:marBottom w:val="0"/>
      <w:divBdr>
        <w:top w:val="none" w:sz="0" w:space="0" w:color="auto"/>
        <w:left w:val="none" w:sz="0" w:space="0" w:color="auto"/>
        <w:bottom w:val="none" w:sz="0" w:space="0" w:color="auto"/>
        <w:right w:val="none" w:sz="0" w:space="0" w:color="auto"/>
      </w:divBdr>
    </w:div>
    <w:div w:id="1028718628">
      <w:bodyDiv w:val="1"/>
      <w:marLeft w:val="0"/>
      <w:marRight w:val="0"/>
      <w:marTop w:val="0"/>
      <w:marBottom w:val="0"/>
      <w:divBdr>
        <w:top w:val="none" w:sz="0" w:space="0" w:color="auto"/>
        <w:left w:val="none" w:sz="0" w:space="0" w:color="auto"/>
        <w:bottom w:val="none" w:sz="0" w:space="0" w:color="auto"/>
        <w:right w:val="none" w:sz="0" w:space="0" w:color="auto"/>
      </w:divBdr>
    </w:div>
    <w:div w:id="1029919261">
      <w:bodyDiv w:val="1"/>
      <w:marLeft w:val="0"/>
      <w:marRight w:val="0"/>
      <w:marTop w:val="0"/>
      <w:marBottom w:val="0"/>
      <w:divBdr>
        <w:top w:val="none" w:sz="0" w:space="0" w:color="auto"/>
        <w:left w:val="none" w:sz="0" w:space="0" w:color="auto"/>
        <w:bottom w:val="none" w:sz="0" w:space="0" w:color="auto"/>
        <w:right w:val="none" w:sz="0" w:space="0" w:color="auto"/>
      </w:divBdr>
    </w:div>
    <w:div w:id="1030227244">
      <w:bodyDiv w:val="1"/>
      <w:marLeft w:val="0"/>
      <w:marRight w:val="0"/>
      <w:marTop w:val="0"/>
      <w:marBottom w:val="0"/>
      <w:divBdr>
        <w:top w:val="none" w:sz="0" w:space="0" w:color="auto"/>
        <w:left w:val="none" w:sz="0" w:space="0" w:color="auto"/>
        <w:bottom w:val="none" w:sz="0" w:space="0" w:color="auto"/>
        <w:right w:val="none" w:sz="0" w:space="0" w:color="auto"/>
      </w:divBdr>
    </w:div>
    <w:div w:id="1032465077">
      <w:bodyDiv w:val="1"/>
      <w:marLeft w:val="0"/>
      <w:marRight w:val="0"/>
      <w:marTop w:val="0"/>
      <w:marBottom w:val="0"/>
      <w:divBdr>
        <w:top w:val="none" w:sz="0" w:space="0" w:color="auto"/>
        <w:left w:val="none" w:sz="0" w:space="0" w:color="auto"/>
        <w:bottom w:val="none" w:sz="0" w:space="0" w:color="auto"/>
        <w:right w:val="none" w:sz="0" w:space="0" w:color="auto"/>
      </w:divBdr>
    </w:div>
    <w:div w:id="1039402986">
      <w:bodyDiv w:val="1"/>
      <w:marLeft w:val="0"/>
      <w:marRight w:val="0"/>
      <w:marTop w:val="0"/>
      <w:marBottom w:val="0"/>
      <w:divBdr>
        <w:top w:val="none" w:sz="0" w:space="0" w:color="auto"/>
        <w:left w:val="none" w:sz="0" w:space="0" w:color="auto"/>
        <w:bottom w:val="none" w:sz="0" w:space="0" w:color="auto"/>
        <w:right w:val="none" w:sz="0" w:space="0" w:color="auto"/>
      </w:divBdr>
      <w:divsChild>
        <w:div w:id="560403843">
          <w:marLeft w:val="0"/>
          <w:marRight w:val="0"/>
          <w:marTop w:val="0"/>
          <w:marBottom w:val="0"/>
          <w:divBdr>
            <w:top w:val="none" w:sz="0" w:space="0" w:color="auto"/>
            <w:left w:val="none" w:sz="0" w:space="0" w:color="auto"/>
            <w:bottom w:val="none" w:sz="0" w:space="0" w:color="auto"/>
            <w:right w:val="none" w:sz="0" w:space="0" w:color="auto"/>
          </w:divBdr>
        </w:div>
        <w:div w:id="1256550472">
          <w:marLeft w:val="0"/>
          <w:marRight w:val="0"/>
          <w:marTop w:val="0"/>
          <w:marBottom w:val="0"/>
          <w:divBdr>
            <w:top w:val="none" w:sz="0" w:space="0" w:color="auto"/>
            <w:left w:val="none" w:sz="0" w:space="0" w:color="auto"/>
            <w:bottom w:val="none" w:sz="0" w:space="0" w:color="auto"/>
            <w:right w:val="none" w:sz="0" w:space="0" w:color="auto"/>
          </w:divBdr>
        </w:div>
      </w:divsChild>
    </w:div>
    <w:div w:id="1040782200">
      <w:bodyDiv w:val="1"/>
      <w:marLeft w:val="0"/>
      <w:marRight w:val="0"/>
      <w:marTop w:val="0"/>
      <w:marBottom w:val="0"/>
      <w:divBdr>
        <w:top w:val="none" w:sz="0" w:space="0" w:color="auto"/>
        <w:left w:val="none" w:sz="0" w:space="0" w:color="auto"/>
        <w:bottom w:val="none" w:sz="0" w:space="0" w:color="auto"/>
        <w:right w:val="none" w:sz="0" w:space="0" w:color="auto"/>
      </w:divBdr>
    </w:div>
    <w:div w:id="1041250435">
      <w:bodyDiv w:val="1"/>
      <w:marLeft w:val="0"/>
      <w:marRight w:val="0"/>
      <w:marTop w:val="0"/>
      <w:marBottom w:val="0"/>
      <w:divBdr>
        <w:top w:val="none" w:sz="0" w:space="0" w:color="auto"/>
        <w:left w:val="none" w:sz="0" w:space="0" w:color="auto"/>
        <w:bottom w:val="none" w:sz="0" w:space="0" w:color="auto"/>
        <w:right w:val="none" w:sz="0" w:space="0" w:color="auto"/>
      </w:divBdr>
    </w:div>
    <w:div w:id="1045786850">
      <w:bodyDiv w:val="1"/>
      <w:marLeft w:val="0"/>
      <w:marRight w:val="0"/>
      <w:marTop w:val="0"/>
      <w:marBottom w:val="0"/>
      <w:divBdr>
        <w:top w:val="none" w:sz="0" w:space="0" w:color="auto"/>
        <w:left w:val="none" w:sz="0" w:space="0" w:color="auto"/>
        <w:bottom w:val="none" w:sz="0" w:space="0" w:color="auto"/>
        <w:right w:val="none" w:sz="0" w:space="0" w:color="auto"/>
      </w:divBdr>
    </w:div>
    <w:div w:id="1045833125">
      <w:bodyDiv w:val="1"/>
      <w:marLeft w:val="0"/>
      <w:marRight w:val="0"/>
      <w:marTop w:val="0"/>
      <w:marBottom w:val="0"/>
      <w:divBdr>
        <w:top w:val="none" w:sz="0" w:space="0" w:color="auto"/>
        <w:left w:val="none" w:sz="0" w:space="0" w:color="auto"/>
        <w:bottom w:val="none" w:sz="0" w:space="0" w:color="auto"/>
        <w:right w:val="none" w:sz="0" w:space="0" w:color="auto"/>
      </w:divBdr>
    </w:div>
    <w:div w:id="1045913588">
      <w:bodyDiv w:val="1"/>
      <w:marLeft w:val="0"/>
      <w:marRight w:val="0"/>
      <w:marTop w:val="0"/>
      <w:marBottom w:val="0"/>
      <w:divBdr>
        <w:top w:val="none" w:sz="0" w:space="0" w:color="auto"/>
        <w:left w:val="none" w:sz="0" w:space="0" w:color="auto"/>
        <w:bottom w:val="none" w:sz="0" w:space="0" w:color="auto"/>
        <w:right w:val="none" w:sz="0" w:space="0" w:color="auto"/>
      </w:divBdr>
    </w:div>
    <w:div w:id="1046641346">
      <w:bodyDiv w:val="1"/>
      <w:marLeft w:val="0"/>
      <w:marRight w:val="0"/>
      <w:marTop w:val="0"/>
      <w:marBottom w:val="0"/>
      <w:divBdr>
        <w:top w:val="none" w:sz="0" w:space="0" w:color="auto"/>
        <w:left w:val="none" w:sz="0" w:space="0" w:color="auto"/>
        <w:bottom w:val="none" w:sz="0" w:space="0" w:color="auto"/>
        <w:right w:val="none" w:sz="0" w:space="0" w:color="auto"/>
      </w:divBdr>
    </w:div>
    <w:div w:id="1050114260">
      <w:bodyDiv w:val="1"/>
      <w:marLeft w:val="0"/>
      <w:marRight w:val="0"/>
      <w:marTop w:val="0"/>
      <w:marBottom w:val="0"/>
      <w:divBdr>
        <w:top w:val="none" w:sz="0" w:space="0" w:color="auto"/>
        <w:left w:val="none" w:sz="0" w:space="0" w:color="auto"/>
        <w:bottom w:val="none" w:sz="0" w:space="0" w:color="auto"/>
        <w:right w:val="none" w:sz="0" w:space="0" w:color="auto"/>
      </w:divBdr>
    </w:div>
    <w:div w:id="1058358333">
      <w:bodyDiv w:val="1"/>
      <w:marLeft w:val="0"/>
      <w:marRight w:val="0"/>
      <w:marTop w:val="0"/>
      <w:marBottom w:val="0"/>
      <w:divBdr>
        <w:top w:val="none" w:sz="0" w:space="0" w:color="auto"/>
        <w:left w:val="none" w:sz="0" w:space="0" w:color="auto"/>
        <w:bottom w:val="none" w:sz="0" w:space="0" w:color="auto"/>
        <w:right w:val="none" w:sz="0" w:space="0" w:color="auto"/>
      </w:divBdr>
    </w:div>
    <w:div w:id="1062757420">
      <w:bodyDiv w:val="1"/>
      <w:marLeft w:val="0"/>
      <w:marRight w:val="0"/>
      <w:marTop w:val="0"/>
      <w:marBottom w:val="0"/>
      <w:divBdr>
        <w:top w:val="none" w:sz="0" w:space="0" w:color="auto"/>
        <w:left w:val="none" w:sz="0" w:space="0" w:color="auto"/>
        <w:bottom w:val="none" w:sz="0" w:space="0" w:color="auto"/>
        <w:right w:val="none" w:sz="0" w:space="0" w:color="auto"/>
      </w:divBdr>
    </w:div>
    <w:div w:id="1063870909">
      <w:bodyDiv w:val="1"/>
      <w:marLeft w:val="0"/>
      <w:marRight w:val="0"/>
      <w:marTop w:val="0"/>
      <w:marBottom w:val="0"/>
      <w:divBdr>
        <w:top w:val="none" w:sz="0" w:space="0" w:color="auto"/>
        <w:left w:val="none" w:sz="0" w:space="0" w:color="auto"/>
        <w:bottom w:val="none" w:sz="0" w:space="0" w:color="auto"/>
        <w:right w:val="none" w:sz="0" w:space="0" w:color="auto"/>
      </w:divBdr>
    </w:div>
    <w:div w:id="1065760986">
      <w:bodyDiv w:val="1"/>
      <w:marLeft w:val="0"/>
      <w:marRight w:val="0"/>
      <w:marTop w:val="0"/>
      <w:marBottom w:val="0"/>
      <w:divBdr>
        <w:top w:val="none" w:sz="0" w:space="0" w:color="auto"/>
        <w:left w:val="none" w:sz="0" w:space="0" w:color="auto"/>
        <w:bottom w:val="none" w:sz="0" w:space="0" w:color="auto"/>
        <w:right w:val="none" w:sz="0" w:space="0" w:color="auto"/>
      </w:divBdr>
      <w:divsChild>
        <w:div w:id="1024407337">
          <w:marLeft w:val="112"/>
          <w:marRight w:val="0"/>
          <w:marTop w:val="0"/>
          <w:marBottom w:val="0"/>
          <w:divBdr>
            <w:top w:val="single" w:sz="6" w:space="4" w:color="CCCCCC"/>
            <w:left w:val="single" w:sz="6" w:space="4" w:color="CCCCCC"/>
            <w:bottom w:val="single" w:sz="6" w:space="4" w:color="CCCCCC"/>
            <w:right w:val="single" w:sz="6" w:space="4" w:color="CCCCCC"/>
          </w:divBdr>
        </w:div>
      </w:divsChild>
    </w:div>
    <w:div w:id="1067218195">
      <w:bodyDiv w:val="1"/>
      <w:marLeft w:val="0"/>
      <w:marRight w:val="0"/>
      <w:marTop w:val="0"/>
      <w:marBottom w:val="0"/>
      <w:divBdr>
        <w:top w:val="none" w:sz="0" w:space="0" w:color="auto"/>
        <w:left w:val="none" w:sz="0" w:space="0" w:color="auto"/>
        <w:bottom w:val="none" w:sz="0" w:space="0" w:color="auto"/>
        <w:right w:val="none" w:sz="0" w:space="0" w:color="auto"/>
      </w:divBdr>
    </w:div>
    <w:div w:id="1071347123">
      <w:bodyDiv w:val="1"/>
      <w:marLeft w:val="0"/>
      <w:marRight w:val="0"/>
      <w:marTop w:val="0"/>
      <w:marBottom w:val="0"/>
      <w:divBdr>
        <w:top w:val="none" w:sz="0" w:space="0" w:color="auto"/>
        <w:left w:val="none" w:sz="0" w:space="0" w:color="auto"/>
        <w:bottom w:val="none" w:sz="0" w:space="0" w:color="auto"/>
        <w:right w:val="none" w:sz="0" w:space="0" w:color="auto"/>
      </w:divBdr>
      <w:divsChild>
        <w:div w:id="949773791">
          <w:marLeft w:val="112"/>
          <w:marRight w:val="0"/>
          <w:marTop w:val="0"/>
          <w:marBottom w:val="0"/>
          <w:divBdr>
            <w:top w:val="single" w:sz="6" w:space="4" w:color="CCCCCC"/>
            <w:left w:val="single" w:sz="6" w:space="4" w:color="CCCCCC"/>
            <w:bottom w:val="single" w:sz="6" w:space="4" w:color="CCCCCC"/>
            <w:right w:val="single" w:sz="6" w:space="4" w:color="CCCCCC"/>
          </w:divBdr>
        </w:div>
      </w:divsChild>
    </w:div>
    <w:div w:id="1072892004">
      <w:bodyDiv w:val="1"/>
      <w:marLeft w:val="0"/>
      <w:marRight w:val="0"/>
      <w:marTop w:val="0"/>
      <w:marBottom w:val="0"/>
      <w:divBdr>
        <w:top w:val="none" w:sz="0" w:space="0" w:color="auto"/>
        <w:left w:val="none" w:sz="0" w:space="0" w:color="auto"/>
        <w:bottom w:val="none" w:sz="0" w:space="0" w:color="auto"/>
        <w:right w:val="none" w:sz="0" w:space="0" w:color="auto"/>
      </w:divBdr>
    </w:div>
    <w:div w:id="1072897145">
      <w:bodyDiv w:val="1"/>
      <w:marLeft w:val="0"/>
      <w:marRight w:val="0"/>
      <w:marTop w:val="0"/>
      <w:marBottom w:val="0"/>
      <w:divBdr>
        <w:top w:val="none" w:sz="0" w:space="0" w:color="auto"/>
        <w:left w:val="none" w:sz="0" w:space="0" w:color="auto"/>
        <w:bottom w:val="none" w:sz="0" w:space="0" w:color="auto"/>
        <w:right w:val="none" w:sz="0" w:space="0" w:color="auto"/>
      </w:divBdr>
    </w:div>
    <w:div w:id="1072971798">
      <w:bodyDiv w:val="1"/>
      <w:marLeft w:val="0"/>
      <w:marRight w:val="0"/>
      <w:marTop w:val="0"/>
      <w:marBottom w:val="0"/>
      <w:divBdr>
        <w:top w:val="none" w:sz="0" w:space="0" w:color="auto"/>
        <w:left w:val="none" w:sz="0" w:space="0" w:color="auto"/>
        <w:bottom w:val="none" w:sz="0" w:space="0" w:color="auto"/>
        <w:right w:val="none" w:sz="0" w:space="0" w:color="auto"/>
      </w:divBdr>
      <w:divsChild>
        <w:div w:id="77873008">
          <w:marLeft w:val="0"/>
          <w:marRight w:val="0"/>
          <w:marTop w:val="0"/>
          <w:marBottom w:val="0"/>
          <w:divBdr>
            <w:top w:val="none" w:sz="0" w:space="0" w:color="auto"/>
            <w:left w:val="none" w:sz="0" w:space="0" w:color="auto"/>
            <w:bottom w:val="none" w:sz="0" w:space="0" w:color="auto"/>
            <w:right w:val="none" w:sz="0" w:space="0" w:color="auto"/>
          </w:divBdr>
        </w:div>
        <w:div w:id="264117650">
          <w:marLeft w:val="0"/>
          <w:marRight w:val="0"/>
          <w:marTop w:val="0"/>
          <w:marBottom w:val="0"/>
          <w:divBdr>
            <w:top w:val="none" w:sz="0" w:space="0" w:color="auto"/>
            <w:left w:val="none" w:sz="0" w:space="0" w:color="auto"/>
            <w:bottom w:val="none" w:sz="0" w:space="0" w:color="auto"/>
            <w:right w:val="none" w:sz="0" w:space="0" w:color="auto"/>
          </w:divBdr>
        </w:div>
        <w:div w:id="503782417">
          <w:marLeft w:val="0"/>
          <w:marRight w:val="0"/>
          <w:marTop w:val="0"/>
          <w:marBottom w:val="0"/>
          <w:divBdr>
            <w:top w:val="none" w:sz="0" w:space="0" w:color="auto"/>
            <w:left w:val="none" w:sz="0" w:space="0" w:color="auto"/>
            <w:bottom w:val="none" w:sz="0" w:space="0" w:color="auto"/>
            <w:right w:val="none" w:sz="0" w:space="0" w:color="auto"/>
          </w:divBdr>
        </w:div>
        <w:div w:id="529420834">
          <w:marLeft w:val="0"/>
          <w:marRight w:val="0"/>
          <w:marTop w:val="0"/>
          <w:marBottom w:val="0"/>
          <w:divBdr>
            <w:top w:val="none" w:sz="0" w:space="0" w:color="auto"/>
            <w:left w:val="none" w:sz="0" w:space="0" w:color="auto"/>
            <w:bottom w:val="none" w:sz="0" w:space="0" w:color="auto"/>
            <w:right w:val="none" w:sz="0" w:space="0" w:color="auto"/>
          </w:divBdr>
        </w:div>
        <w:div w:id="848373611">
          <w:marLeft w:val="0"/>
          <w:marRight w:val="0"/>
          <w:marTop w:val="0"/>
          <w:marBottom w:val="0"/>
          <w:divBdr>
            <w:top w:val="none" w:sz="0" w:space="0" w:color="auto"/>
            <w:left w:val="none" w:sz="0" w:space="0" w:color="auto"/>
            <w:bottom w:val="none" w:sz="0" w:space="0" w:color="auto"/>
            <w:right w:val="none" w:sz="0" w:space="0" w:color="auto"/>
          </w:divBdr>
        </w:div>
        <w:div w:id="896353949">
          <w:marLeft w:val="0"/>
          <w:marRight w:val="0"/>
          <w:marTop w:val="0"/>
          <w:marBottom w:val="0"/>
          <w:divBdr>
            <w:top w:val="none" w:sz="0" w:space="0" w:color="auto"/>
            <w:left w:val="none" w:sz="0" w:space="0" w:color="auto"/>
            <w:bottom w:val="none" w:sz="0" w:space="0" w:color="auto"/>
            <w:right w:val="none" w:sz="0" w:space="0" w:color="auto"/>
          </w:divBdr>
        </w:div>
        <w:div w:id="1163546090">
          <w:marLeft w:val="0"/>
          <w:marRight w:val="0"/>
          <w:marTop w:val="0"/>
          <w:marBottom w:val="0"/>
          <w:divBdr>
            <w:top w:val="none" w:sz="0" w:space="0" w:color="auto"/>
            <w:left w:val="none" w:sz="0" w:space="0" w:color="auto"/>
            <w:bottom w:val="none" w:sz="0" w:space="0" w:color="auto"/>
            <w:right w:val="none" w:sz="0" w:space="0" w:color="auto"/>
          </w:divBdr>
        </w:div>
        <w:div w:id="1222908665">
          <w:marLeft w:val="0"/>
          <w:marRight w:val="0"/>
          <w:marTop w:val="0"/>
          <w:marBottom w:val="0"/>
          <w:divBdr>
            <w:top w:val="none" w:sz="0" w:space="0" w:color="auto"/>
            <w:left w:val="none" w:sz="0" w:space="0" w:color="auto"/>
            <w:bottom w:val="none" w:sz="0" w:space="0" w:color="auto"/>
            <w:right w:val="none" w:sz="0" w:space="0" w:color="auto"/>
          </w:divBdr>
        </w:div>
        <w:div w:id="1259945028">
          <w:marLeft w:val="0"/>
          <w:marRight w:val="0"/>
          <w:marTop w:val="0"/>
          <w:marBottom w:val="0"/>
          <w:divBdr>
            <w:top w:val="none" w:sz="0" w:space="0" w:color="auto"/>
            <w:left w:val="none" w:sz="0" w:space="0" w:color="auto"/>
            <w:bottom w:val="none" w:sz="0" w:space="0" w:color="auto"/>
            <w:right w:val="none" w:sz="0" w:space="0" w:color="auto"/>
          </w:divBdr>
        </w:div>
        <w:div w:id="1286039591">
          <w:marLeft w:val="0"/>
          <w:marRight w:val="0"/>
          <w:marTop w:val="0"/>
          <w:marBottom w:val="0"/>
          <w:divBdr>
            <w:top w:val="none" w:sz="0" w:space="0" w:color="auto"/>
            <w:left w:val="none" w:sz="0" w:space="0" w:color="auto"/>
            <w:bottom w:val="none" w:sz="0" w:space="0" w:color="auto"/>
            <w:right w:val="none" w:sz="0" w:space="0" w:color="auto"/>
          </w:divBdr>
        </w:div>
        <w:div w:id="1290551696">
          <w:marLeft w:val="0"/>
          <w:marRight w:val="0"/>
          <w:marTop w:val="0"/>
          <w:marBottom w:val="0"/>
          <w:divBdr>
            <w:top w:val="none" w:sz="0" w:space="0" w:color="auto"/>
            <w:left w:val="none" w:sz="0" w:space="0" w:color="auto"/>
            <w:bottom w:val="none" w:sz="0" w:space="0" w:color="auto"/>
            <w:right w:val="none" w:sz="0" w:space="0" w:color="auto"/>
          </w:divBdr>
        </w:div>
        <w:div w:id="2054497004">
          <w:marLeft w:val="0"/>
          <w:marRight w:val="0"/>
          <w:marTop w:val="0"/>
          <w:marBottom w:val="0"/>
          <w:divBdr>
            <w:top w:val="none" w:sz="0" w:space="0" w:color="auto"/>
            <w:left w:val="none" w:sz="0" w:space="0" w:color="auto"/>
            <w:bottom w:val="none" w:sz="0" w:space="0" w:color="auto"/>
            <w:right w:val="none" w:sz="0" w:space="0" w:color="auto"/>
          </w:divBdr>
        </w:div>
      </w:divsChild>
    </w:div>
    <w:div w:id="1081370930">
      <w:bodyDiv w:val="1"/>
      <w:marLeft w:val="0"/>
      <w:marRight w:val="0"/>
      <w:marTop w:val="0"/>
      <w:marBottom w:val="0"/>
      <w:divBdr>
        <w:top w:val="none" w:sz="0" w:space="0" w:color="auto"/>
        <w:left w:val="none" w:sz="0" w:space="0" w:color="auto"/>
        <w:bottom w:val="none" w:sz="0" w:space="0" w:color="auto"/>
        <w:right w:val="none" w:sz="0" w:space="0" w:color="auto"/>
      </w:divBdr>
    </w:div>
    <w:div w:id="1082949468">
      <w:bodyDiv w:val="1"/>
      <w:marLeft w:val="0"/>
      <w:marRight w:val="0"/>
      <w:marTop w:val="0"/>
      <w:marBottom w:val="0"/>
      <w:divBdr>
        <w:top w:val="none" w:sz="0" w:space="0" w:color="auto"/>
        <w:left w:val="none" w:sz="0" w:space="0" w:color="auto"/>
        <w:bottom w:val="none" w:sz="0" w:space="0" w:color="auto"/>
        <w:right w:val="none" w:sz="0" w:space="0" w:color="auto"/>
      </w:divBdr>
    </w:div>
    <w:div w:id="1085151598">
      <w:bodyDiv w:val="1"/>
      <w:marLeft w:val="0"/>
      <w:marRight w:val="0"/>
      <w:marTop w:val="0"/>
      <w:marBottom w:val="0"/>
      <w:divBdr>
        <w:top w:val="none" w:sz="0" w:space="0" w:color="auto"/>
        <w:left w:val="none" w:sz="0" w:space="0" w:color="auto"/>
        <w:bottom w:val="none" w:sz="0" w:space="0" w:color="auto"/>
        <w:right w:val="none" w:sz="0" w:space="0" w:color="auto"/>
      </w:divBdr>
    </w:div>
    <w:div w:id="1088427312">
      <w:bodyDiv w:val="1"/>
      <w:marLeft w:val="0"/>
      <w:marRight w:val="0"/>
      <w:marTop w:val="0"/>
      <w:marBottom w:val="0"/>
      <w:divBdr>
        <w:top w:val="none" w:sz="0" w:space="0" w:color="auto"/>
        <w:left w:val="none" w:sz="0" w:space="0" w:color="auto"/>
        <w:bottom w:val="none" w:sz="0" w:space="0" w:color="auto"/>
        <w:right w:val="none" w:sz="0" w:space="0" w:color="auto"/>
      </w:divBdr>
    </w:div>
    <w:div w:id="1094479795">
      <w:bodyDiv w:val="1"/>
      <w:marLeft w:val="0"/>
      <w:marRight w:val="0"/>
      <w:marTop w:val="0"/>
      <w:marBottom w:val="0"/>
      <w:divBdr>
        <w:top w:val="none" w:sz="0" w:space="0" w:color="auto"/>
        <w:left w:val="none" w:sz="0" w:space="0" w:color="auto"/>
        <w:bottom w:val="none" w:sz="0" w:space="0" w:color="auto"/>
        <w:right w:val="none" w:sz="0" w:space="0" w:color="auto"/>
      </w:divBdr>
    </w:div>
    <w:div w:id="1096904412">
      <w:bodyDiv w:val="1"/>
      <w:marLeft w:val="0"/>
      <w:marRight w:val="0"/>
      <w:marTop w:val="0"/>
      <w:marBottom w:val="0"/>
      <w:divBdr>
        <w:top w:val="none" w:sz="0" w:space="0" w:color="auto"/>
        <w:left w:val="none" w:sz="0" w:space="0" w:color="auto"/>
        <w:bottom w:val="none" w:sz="0" w:space="0" w:color="auto"/>
        <w:right w:val="none" w:sz="0" w:space="0" w:color="auto"/>
      </w:divBdr>
      <w:divsChild>
        <w:div w:id="500896821">
          <w:marLeft w:val="140"/>
          <w:marRight w:val="0"/>
          <w:marTop w:val="140"/>
          <w:marBottom w:val="0"/>
          <w:divBdr>
            <w:top w:val="none" w:sz="0" w:space="0" w:color="auto"/>
            <w:left w:val="none" w:sz="0" w:space="0" w:color="auto"/>
            <w:bottom w:val="none" w:sz="0" w:space="0" w:color="auto"/>
            <w:right w:val="none" w:sz="0" w:space="0" w:color="auto"/>
          </w:divBdr>
        </w:div>
        <w:div w:id="1016269164">
          <w:marLeft w:val="140"/>
          <w:marRight w:val="0"/>
          <w:marTop w:val="140"/>
          <w:marBottom w:val="0"/>
          <w:divBdr>
            <w:top w:val="none" w:sz="0" w:space="0" w:color="auto"/>
            <w:left w:val="none" w:sz="0" w:space="0" w:color="auto"/>
            <w:bottom w:val="none" w:sz="0" w:space="0" w:color="auto"/>
            <w:right w:val="none" w:sz="0" w:space="0" w:color="auto"/>
          </w:divBdr>
        </w:div>
        <w:div w:id="1886332101">
          <w:marLeft w:val="0"/>
          <w:marRight w:val="0"/>
          <w:marTop w:val="210"/>
          <w:marBottom w:val="0"/>
          <w:divBdr>
            <w:top w:val="none" w:sz="0" w:space="0" w:color="auto"/>
            <w:left w:val="none" w:sz="0" w:space="0" w:color="auto"/>
            <w:bottom w:val="none" w:sz="0" w:space="0" w:color="auto"/>
            <w:right w:val="none" w:sz="0" w:space="0" w:color="auto"/>
          </w:divBdr>
        </w:div>
      </w:divsChild>
    </w:div>
    <w:div w:id="1098525831">
      <w:bodyDiv w:val="1"/>
      <w:marLeft w:val="0"/>
      <w:marRight w:val="0"/>
      <w:marTop w:val="0"/>
      <w:marBottom w:val="0"/>
      <w:divBdr>
        <w:top w:val="none" w:sz="0" w:space="0" w:color="auto"/>
        <w:left w:val="none" w:sz="0" w:space="0" w:color="auto"/>
        <w:bottom w:val="none" w:sz="0" w:space="0" w:color="auto"/>
        <w:right w:val="none" w:sz="0" w:space="0" w:color="auto"/>
      </w:divBdr>
    </w:div>
    <w:div w:id="1100180571">
      <w:bodyDiv w:val="1"/>
      <w:marLeft w:val="0"/>
      <w:marRight w:val="0"/>
      <w:marTop w:val="0"/>
      <w:marBottom w:val="0"/>
      <w:divBdr>
        <w:top w:val="none" w:sz="0" w:space="0" w:color="auto"/>
        <w:left w:val="none" w:sz="0" w:space="0" w:color="auto"/>
        <w:bottom w:val="none" w:sz="0" w:space="0" w:color="auto"/>
        <w:right w:val="none" w:sz="0" w:space="0" w:color="auto"/>
      </w:divBdr>
    </w:div>
    <w:div w:id="1100755728">
      <w:bodyDiv w:val="1"/>
      <w:marLeft w:val="0"/>
      <w:marRight w:val="0"/>
      <w:marTop w:val="0"/>
      <w:marBottom w:val="0"/>
      <w:divBdr>
        <w:top w:val="none" w:sz="0" w:space="0" w:color="auto"/>
        <w:left w:val="none" w:sz="0" w:space="0" w:color="auto"/>
        <w:bottom w:val="none" w:sz="0" w:space="0" w:color="auto"/>
        <w:right w:val="none" w:sz="0" w:space="0" w:color="auto"/>
      </w:divBdr>
    </w:div>
    <w:div w:id="1109008078">
      <w:bodyDiv w:val="1"/>
      <w:marLeft w:val="0"/>
      <w:marRight w:val="0"/>
      <w:marTop w:val="0"/>
      <w:marBottom w:val="0"/>
      <w:divBdr>
        <w:top w:val="none" w:sz="0" w:space="0" w:color="auto"/>
        <w:left w:val="none" w:sz="0" w:space="0" w:color="auto"/>
        <w:bottom w:val="none" w:sz="0" w:space="0" w:color="auto"/>
        <w:right w:val="none" w:sz="0" w:space="0" w:color="auto"/>
      </w:divBdr>
    </w:div>
    <w:div w:id="1114863971">
      <w:bodyDiv w:val="1"/>
      <w:marLeft w:val="0"/>
      <w:marRight w:val="0"/>
      <w:marTop w:val="0"/>
      <w:marBottom w:val="0"/>
      <w:divBdr>
        <w:top w:val="none" w:sz="0" w:space="0" w:color="auto"/>
        <w:left w:val="none" w:sz="0" w:space="0" w:color="auto"/>
        <w:bottom w:val="none" w:sz="0" w:space="0" w:color="auto"/>
        <w:right w:val="none" w:sz="0" w:space="0" w:color="auto"/>
      </w:divBdr>
      <w:divsChild>
        <w:div w:id="1515530168">
          <w:marLeft w:val="0"/>
          <w:marRight w:val="0"/>
          <w:marTop w:val="0"/>
          <w:marBottom w:val="0"/>
          <w:divBdr>
            <w:top w:val="none" w:sz="0" w:space="0" w:color="auto"/>
            <w:left w:val="none" w:sz="0" w:space="0" w:color="auto"/>
            <w:bottom w:val="none" w:sz="0" w:space="0" w:color="auto"/>
            <w:right w:val="none" w:sz="0" w:space="0" w:color="auto"/>
          </w:divBdr>
          <w:divsChild>
            <w:div w:id="41440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904585">
      <w:bodyDiv w:val="1"/>
      <w:marLeft w:val="0"/>
      <w:marRight w:val="0"/>
      <w:marTop w:val="0"/>
      <w:marBottom w:val="0"/>
      <w:divBdr>
        <w:top w:val="none" w:sz="0" w:space="0" w:color="auto"/>
        <w:left w:val="none" w:sz="0" w:space="0" w:color="auto"/>
        <w:bottom w:val="none" w:sz="0" w:space="0" w:color="auto"/>
        <w:right w:val="none" w:sz="0" w:space="0" w:color="auto"/>
      </w:divBdr>
    </w:div>
    <w:div w:id="1131629846">
      <w:bodyDiv w:val="1"/>
      <w:marLeft w:val="0"/>
      <w:marRight w:val="0"/>
      <w:marTop w:val="0"/>
      <w:marBottom w:val="0"/>
      <w:divBdr>
        <w:top w:val="none" w:sz="0" w:space="0" w:color="auto"/>
        <w:left w:val="none" w:sz="0" w:space="0" w:color="auto"/>
        <w:bottom w:val="none" w:sz="0" w:space="0" w:color="auto"/>
        <w:right w:val="none" w:sz="0" w:space="0" w:color="auto"/>
      </w:divBdr>
    </w:div>
    <w:div w:id="1131754518">
      <w:bodyDiv w:val="1"/>
      <w:marLeft w:val="0"/>
      <w:marRight w:val="0"/>
      <w:marTop w:val="0"/>
      <w:marBottom w:val="0"/>
      <w:divBdr>
        <w:top w:val="none" w:sz="0" w:space="0" w:color="auto"/>
        <w:left w:val="none" w:sz="0" w:space="0" w:color="auto"/>
        <w:bottom w:val="none" w:sz="0" w:space="0" w:color="auto"/>
        <w:right w:val="none" w:sz="0" w:space="0" w:color="auto"/>
      </w:divBdr>
    </w:div>
    <w:div w:id="1133519603">
      <w:bodyDiv w:val="1"/>
      <w:marLeft w:val="0"/>
      <w:marRight w:val="0"/>
      <w:marTop w:val="0"/>
      <w:marBottom w:val="0"/>
      <w:divBdr>
        <w:top w:val="none" w:sz="0" w:space="0" w:color="auto"/>
        <w:left w:val="none" w:sz="0" w:space="0" w:color="auto"/>
        <w:bottom w:val="none" w:sz="0" w:space="0" w:color="auto"/>
        <w:right w:val="none" w:sz="0" w:space="0" w:color="auto"/>
      </w:divBdr>
    </w:div>
    <w:div w:id="1137340344">
      <w:bodyDiv w:val="1"/>
      <w:marLeft w:val="0"/>
      <w:marRight w:val="0"/>
      <w:marTop w:val="0"/>
      <w:marBottom w:val="0"/>
      <w:divBdr>
        <w:top w:val="none" w:sz="0" w:space="0" w:color="auto"/>
        <w:left w:val="none" w:sz="0" w:space="0" w:color="auto"/>
        <w:bottom w:val="none" w:sz="0" w:space="0" w:color="auto"/>
        <w:right w:val="none" w:sz="0" w:space="0" w:color="auto"/>
      </w:divBdr>
    </w:div>
    <w:div w:id="1141649697">
      <w:bodyDiv w:val="1"/>
      <w:marLeft w:val="0"/>
      <w:marRight w:val="0"/>
      <w:marTop w:val="0"/>
      <w:marBottom w:val="0"/>
      <w:divBdr>
        <w:top w:val="none" w:sz="0" w:space="0" w:color="auto"/>
        <w:left w:val="none" w:sz="0" w:space="0" w:color="auto"/>
        <w:bottom w:val="none" w:sz="0" w:space="0" w:color="auto"/>
        <w:right w:val="none" w:sz="0" w:space="0" w:color="auto"/>
      </w:divBdr>
    </w:div>
    <w:div w:id="1142455366">
      <w:bodyDiv w:val="1"/>
      <w:marLeft w:val="0"/>
      <w:marRight w:val="0"/>
      <w:marTop w:val="0"/>
      <w:marBottom w:val="0"/>
      <w:divBdr>
        <w:top w:val="none" w:sz="0" w:space="0" w:color="auto"/>
        <w:left w:val="none" w:sz="0" w:space="0" w:color="auto"/>
        <w:bottom w:val="none" w:sz="0" w:space="0" w:color="auto"/>
        <w:right w:val="none" w:sz="0" w:space="0" w:color="auto"/>
      </w:divBdr>
    </w:div>
    <w:div w:id="1153178468">
      <w:bodyDiv w:val="1"/>
      <w:marLeft w:val="0"/>
      <w:marRight w:val="0"/>
      <w:marTop w:val="0"/>
      <w:marBottom w:val="0"/>
      <w:divBdr>
        <w:top w:val="none" w:sz="0" w:space="0" w:color="auto"/>
        <w:left w:val="none" w:sz="0" w:space="0" w:color="auto"/>
        <w:bottom w:val="none" w:sz="0" w:space="0" w:color="auto"/>
        <w:right w:val="none" w:sz="0" w:space="0" w:color="auto"/>
      </w:divBdr>
    </w:div>
    <w:div w:id="1154760947">
      <w:bodyDiv w:val="1"/>
      <w:marLeft w:val="0"/>
      <w:marRight w:val="0"/>
      <w:marTop w:val="0"/>
      <w:marBottom w:val="0"/>
      <w:divBdr>
        <w:top w:val="none" w:sz="0" w:space="0" w:color="auto"/>
        <w:left w:val="none" w:sz="0" w:space="0" w:color="auto"/>
        <w:bottom w:val="none" w:sz="0" w:space="0" w:color="auto"/>
        <w:right w:val="none" w:sz="0" w:space="0" w:color="auto"/>
      </w:divBdr>
      <w:divsChild>
        <w:div w:id="1503080420">
          <w:marLeft w:val="0"/>
          <w:marRight w:val="0"/>
          <w:marTop w:val="0"/>
          <w:marBottom w:val="0"/>
          <w:divBdr>
            <w:top w:val="none" w:sz="0" w:space="0" w:color="auto"/>
            <w:left w:val="none" w:sz="0" w:space="0" w:color="auto"/>
            <w:bottom w:val="none" w:sz="0" w:space="0" w:color="auto"/>
            <w:right w:val="none" w:sz="0" w:space="0" w:color="auto"/>
          </w:divBdr>
          <w:divsChild>
            <w:div w:id="1160190263">
              <w:marLeft w:val="0"/>
              <w:marRight w:val="0"/>
              <w:marTop w:val="0"/>
              <w:marBottom w:val="0"/>
              <w:divBdr>
                <w:top w:val="none" w:sz="0" w:space="0" w:color="auto"/>
                <w:left w:val="none" w:sz="0" w:space="0" w:color="auto"/>
                <w:bottom w:val="none" w:sz="0" w:space="0" w:color="auto"/>
                <w:right w:val="none" w:sz="0" w:space="0" w:color="auto"/>
              </w:divBdr>
              <w:divsChild>
                <w:div w:id="24453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958306">
      <w:bodyDiv w:val="1"/>
      <w:marLeft w:val="0"/>
      <w:marRight w:val="0"/>
      <w:marTop w:val="0"/>
      <w:marBottom w:val="0"/>
      <w:divBdr>
        <w:top w:val="none" w:sz="0" w:space="0" w:color="auto"/>
        <w:left w:val="none" w:sz="0" w:space="0" w:color="auto"/>
        <w:bottom w:val="none" w:sz="0" w:space="0" w:color="auto"/>
        <w:right w:val="none" w:sz="0" w:space="0" w:color="auto"/>
      </w:divBdr>
      <w:divsChild>
        <w:div w:id="212549816">
          <w:marLeft w:val="559"/>
          <w:marRight w:val="0"/>
          <w:marTop w:val="0"/>
          <w:marBottom w:val="0"/>
          <w:divBdr>
            <w:top w:val="none" w:sz="0" w:space="0" w:color="auto"/>
            <w:left w:val="none" w:sz="0" w:space="0" w:color="auto"/>
            <w:bottom w:val="none" w:sz="0" w:space="0" w:color="auto"/>
            <w:right w:val="none" w:sz="0" w:space="0" w:color="auto"/>
          </w:divBdr>
        </w:div>
        <w:div w:id="344748704">
          <w:marLeft w:val="559"/>
          <w:marRight w:val="0"/>
          <w:marTop w:val="0"/>
          <w:marBottom w:val="0"/>
          <w:divBdr>
            <w:top w:val="none" w:sz="0" w:space="0" w:color="auto"/>
            <w:left w:val="none" w:sz="0" w:space="0" w:color="auto"/>
            <w:bottom w:val="none" w:sz="0" w:space="0" w:color="auto"/>
            <w:right w:val="none" w:sz="0" w:space="0" w:color="auto"/>
          </w:divBdr>
        </w:div>
        <w:div w:id="366489915">
          <w:marLeft w:val="559"/>
          <w:marRight w:val="0"/>
          <w:marTop w:val="0"/>
          <w:marBottom w:val="0"/>
          <w:divBdr>
            <w:top w:val="none" w:sz="0" w:space="0" w:color="auto"/>
            <w:left w:val="none" w:sz="0" w:space="0" w:color="auto"/>
            <w:bottom w:val="none" w:sz="0" w:space="0" w:color="auto"/>
            <w:right w:val="none" w:sz="0" w:space="0" w:color="auto"/>
          </w:divBdr>
        </w:div>
        <w:div w:id="438839391">
          <w:marLeft w:val="559"/>
          <w:marRight w:val="0"/>
          <w:marTop w:val="0"/>
          <w:marBottom w:val="0"/>
          <w:divBdr>
            <w:top w:val="none" w:sz="0" w:space="0" w:color="auto"/>
            <w:left w:val="none" w:sz="0" w:space="0" w:color="auto"/>
            <w:bottom w:val="none" w:sz="0" w:space="0" w:color="auto"/>
            <w:right w:val="none" w:sz="0" w:space="0" w:color="auto"/>
          </w:divBdr>
        </w:div>
        <w:div w:id="524750933">
          <w:marLeft w:val="559"/>
          <w:marRight w:val="0"/>
          <w:marTop w:val="0"/>
          <w:marBottom w:val="0"/>
          <w:divBdr>
            <w:top w:val="none" w:sz="0" w:space="0" w:color="auto"/>
            <w:left w:val="none" w:sz="0" w:space="0" w:color="auto"/>
            <w:bottom w:val="none" w:sz="0" w:space="0" w:color="auto"/>
            <w:right w:val="none" w:sz="0" w:space="0" w:color="auto"/>
          </w:divBdr>
        </w:div>
        <w:div w:id="541357980">
          <w:marLeft w:val="559"/>
          <w:marRight w:val="0"/>
          <w:marTop w:val="0"/>
          <w:marBottom w:val="0"/>
          <w:divBdr>
            <w:top w:val="none" w:sz="0" w:space="0" w:color="auto"/>
            <w:left w:val="none" w:sz="0" w:space="0" w:color="auto"/>
            <w:bottom w:val="none" w:sz="0" w:space="0" w:color="auto"/>
            <w:right w:val="none" w:sz="0" w:space="0" w:color="auto"/>
          </w:divBdr>
        </w:div>
        <w:div w:id="623467319">
          <w:marLeft w:val="559"/>
          <w:marRight w:val="0"/>
          <w:marTop w:val="0"/>
          <w:marBottom w:val="0"/>
          <w:divBdr>
            <w:top w:val="none" w:sz="0" w:space="0" w:color="auto"/>
            <w:left w:val="none" w:sz="0" w:space="0" w:color="auto"/>
            <w:bottom w:val="none" w:sz="0" w:space="0" w:color="auto"/>
            <w:right w:val="none" w:sz="0" w:space="0" w:color="auto"/>
          </w:divBdr>
        </w:div>
        <w:div w:id="647978889">
          <w:marLeft w:val="559"/>
          <w:marRight w:val="0"/>
          <w:marTop w:val="0"/>
          <w:marBottom w:val="0"/>
          <w:divBdr>
            <w:top w:val="none" w:sz="0" w:space="0" w:color="auto"/>
            <w:left w:val="none" w:sz="0" w:space="0" w:color="auto"/>
            <w:bottom w:val="none" w:sz="0" w:space="0" w:color="auto"/>
            <w:right w:val="none" w:sz="0" w:space="0" w:color="auto"/>
          </w:divBdr>
        </w:div>
        <w:div w:id="864639947">
          <w:marLeft w:val="559"/>
          <w:marRight w:val="0"/>
          <w:marTop w:val="0"/>
          <w:marBottom w:val="0"/>
          <w:divBdr>
            <w:top w:val="none" w:sz="0" w:space="0" w:color="auto"/>
            <w:left w:val="none" w:sz="0" w:space="0" w:color="auto"/>
            <w:bottom w:val="none" w:sz="0" w:space="0" w:color="auto"/>
            <w:right w:val="none" w:sz="0" w:space="0" w:color="auto"/>
          </w:divBdr>
        </w:div>
        <w:div w:id="1022973722">
          <w:marLeft w:val="559"/>
          <w:marRight w:val="0"/>
          <w:marTop w:val="0"/>
          <w:marBottom w:val="0"/>
          <w:divBdr>
            <w:top w:val="none" w:sz="0" w:space="0" w:color="auto"/>
            <w:left w:val="none" w:sz="0" w:space="0" w:color="auto"/>
            <w:bottom w:val="none" w:sz="0" w:space="0" w:color="auto"/>
            <w:right w:val="none" w:sz="0" w:space="0" w:color="auto"/>
          </w:divBdr>
        </w:div>
        <w:div w:id="1318462650">
          <w:marLeft w:val="559"/>
          <w:marRight w:val="0"/>
          <w:marTop w:val="0"/>
          <w:marBottom w:val="0"/>
          <w:divBdr>
            <w:top w:val="none" w:sz="0" w:space="0" w:color="auto"/>
            <w:left w:val="none" w:sz="0" w:space="0" w:color="auto"/>
            <w:bottom w:val="none" w:sz="0" w:space="0" w:color="auto"/>
            <w:right w:val="none" w:sz="0" w:space="0" w:color="auto"/>
          </w:divBdr>
        </w:div>
        <w:div w:id="1822622648">
          <w:marLeft w:val="559"/>
          <w:marRight w:val="0"/>
          <w:marTop w:val="0"/>
          <w:marBottom w:val="0"/>
          <w:divBdr>
            <w:top w:val="none" w:sz="0" w:space="0" w:color="auto"/>
            <w:left w:val="none" w:sz="0" w:space="0" w:color="auto"/>
            <w:bottom w:val="none" w:sz="0" w:space="0" w:color="auto"/>
            <w:right w:val="none" w:sz="0" w:space="0" w:color="auto"/>
          </w:divBdr>
        </w:div>
        <w:div w:id="1889223537">
          <w:marLeft w:val="559"/>
          <w:marRight w:val="0"/>
          <w:marTop w:val="0"/>
          <w:marBottom w:val="0"/>
          <w:divBdr>
            <w:top w:val="none" w:sz="0" w:space="0" w:color="auto"/>
            <w:left w:val="none" w:sz="0" w:space="0" w:color="auto"/>
            <w:bottom w:val="none" w:sz="0" w:space="0" w:color="auto"/>
            <w:right w:val="none" w:sz="0" w:space="0" w:color="auto"/>
          </w:divBdr>
        </w:div>
        <w:div w:id="2098087935">
          <w:marLeft w:val="559"/>
          <w:marRight w:val="0"/>
          <w:marTop w:val="0"/>
          <w:marBottom w:val="0"/>
          <w:divBdr>
            <w:top w:val="none" w:sz="0" w:space="0" w:color="auto"/>
            <w:left w:val="none" w:sz="0" w:space="0" w:color="auto"/>
            <w:bottom w:val="none" w:sz="0" w:space="0" w:color="auto"/>
            <w:right w:val="none" w:sz="0" w:space="0" w:color="auto"/>
          </w:divBdr>
        </w:div>
        <w:div w:id="2116247796">
          <w:marLeft w:val="559"/>
          <w:marRight w:val="0"/>
          <w:marTop w:val="0"/>
          <w:marBottom w:val="0"/>
          <w:divBdr>
            <w:top w:val="none" w:sz="0" w:space="0" w:color="auto"/>
            <w:left w:val="none" w:sz="0" w:space="0" w:color="auto"/>
            <w:bottom w:val="none" w:sz="0" w:space="0" w:color="auto"/>
            <w:right w:val="none" w:sz="0" w:space="0" w:color="auto"/>
          </w:divBdr>
        </w:div>
      </w:divsChild>
    </w:div>
    <w:div w:id="1158308976">
      <w:bodyDiv w:val="1"/>
      <w:marLeft w:val="0"/>
      <w:marRight w:val="0"/>
      <w:marTop w:val="0"/>
      <w:marBottom w:val="0"/>
      <w:divBdr>
        <w:top w:val="none" w:sz="0" w:space="0" w:color="auto"/>
        <w:left w:val="none" w:sz="0" w:space="0" w:color="auto"/>
        <w:bottom w:val="none" w:sz="0" w:space="0" w:color="auto"/>
        <w:right w:val="none" w:sz="0" w:space="0" w:color="auto"/>
      </w:divBdr>
      <w:divsChild>
        <w:div w:id="142816965">
          <w:marLeft w:val="0"/>
          <w:marRight w:val="0"/>
          <w:marTop w:val="0"/>
          <w:marBottom w:val="0"/>
          <w:divBdr>
            <w:top w:val="none" w:sz="0" w:space="0" w:color="auto"/>
            <w:left w:val="none" w:sz="0" w:space="0" w:color="auto"/>
            <w:bottom w:val="none" w:sz="0" w:space="0" w:color="auto"/>
            <w:right w:val="none" w:sz="0" w:space="0" w:color="auto"/>
          </w:divBdr>
        </w:div>
      </w:divsChild>
    </w:div>
    <w:div w:id="1158837229">
      <w:bodyDiv w:val="1"/>
      <w:marLeft w:val="0"/>
      <w:marRight w:val="0"/>
      <w:marTop w:val="0"/>
      <w:marBottom w:val="0"/>
      <w:divBdr>
        <w:top w:val="none" w:sz="0" w:space="0" w:color="auto"/>
        <w:left w:val="none" w:sz="0" w:space="0" w:color="auto"/>
        <w:bottom w:val="none" w:sz="0" w:space="0" w:color="auto"/>
        <w:right w:val="none" w:sz="0" w:space="0" w:color="auto"/>
      </w:divBdr>
    </w:div>
    <w:div w:id="1163204020">
      <w:bodyDiv w:val="1"/>
      <w:marLeft w:val="0"/>
      <w:marRight w:val="0"/>
      <w:marTop w:val="0"/>
      <w:marBottom w:val="0"/>
      <w:divBdr>
        <w:top w:val="none" w:sz="0" w:space="0" w:color="auto"/>
        <w:left w:val="none" w:sz="0" w:space="0" w:color="auto"/>
        <w:bottom w:val="none" w:sz="0" w:space="0" w:color="auto"/>
        <w:right w:val="none" w:sz="0" w:space="0" w:color="auto"/>
      </w:divBdr>
    </w:div>
    <w:div w:id="1169060031">
      <w:bodyDiv w:val="1"/>
      <w:marLeft w:val="0"/>
      <w:marRight w:val="0"/>
      <w:marTop w:val="0"/>
      <w:marBottom w:val="0"/>
      <w:divBdr>
        <w:top w:val="none" w:sz="0" w:space="0" w:color="auto"/>
        <w:left w:val="none" w:sz="0" w:space="0" w:color="auto"/>
        <w:bottom w:val="none" w:sz="0" w:space="0" w:color="auto"/>
        <w:right w:val="none" w:sz="0" w:space="0" w:color="auto"/>
      </w:divBdr>
    </w:div>
    <w:div w:id="1169102266">
      <w:bodyDiv w:val="1"/>
      <w:marLeft w:val="0"/>
      <w:marRight w:val="0"/>
      <w:marTop w:val="0"/>
      <w:marBottom w:val="0"/>
      <w:divBdr>
        <w:top w:val="none" w:sz="0" w:space="0" w:color="auto"/>
        <w:left w:val="none" w:sz="0" w:space="0" w:color="auto"/>
        <w:bottom w:val="none" w:sz="0" w:space="0" w:color="auto"/>
        <w:right w:val="none" w:sz="0" w:space="0" w:color="auto"/>
      </w:divBdr>
    </w:div>
    <w:div w:id="1174414737">
      <w:bodyDiv w:val="1"/>
      <w:marLeft w:val="0"/>
      <w:marRight w:val="0"/>
      <w:marTop w:val="0"/>
      <w:marBottom w:val="0"/>
      <w:divBdr>
        <w:top w:val="none" w:sz="0" w:space="0" w:color="auto"/>
        <w:left w:val="none" w:sz="0" w:space="0" w:color="auto"/>
        <w:bottom w:val="none" w:sz="0" w:space="0" w:color="auto"/>
        <w:right w:val="none" w:sz="0" w:space="0" w:color="auto"/>
      </w:divBdr>
    </w:div>
    <w:div w:id="1175001686">
      <w:bodyDiv w:val="1"/>
      <w:marLeft w:val="0"/>
      <w:marRight w:val="0"/>
      <w:marTop w:val="0"/>
      <w:marBottom w:val="0"/>
      <w:divBdr>
        <w:top w:val="none" w:sz="0" w:space="0" w:color="auto"/>
        <w:left w:val="none" w:sz="0" w:space="0" w:color="auto"/>
        <w:bottom w:val="none" w:sz="0" w:space="0" w:color="auto"/>
        <w:right w:val="none" w:sz="0" w:space="0" w:color="auto"/>
      </w:divBdr>
    </w:div>
    <w:div w:id="1176919473">
      <w:bodyDiv w:val="1"/>
      <w:marLeft w:val="0"/>
      <w:marRight w:val="0"/>
      <w:marTop w:val="0"/>
      <w:marBottom w:val="0"/>
      <w:divBdr>
        <w:top w:val="none" w:sz="0" w:space="0" w:color="auto"/>
        <w:left w:val="none" w:sz="0" w:space="0" w:color="auto"/>
        <w:bottom w:val="none" w:sz="0" w:space="0" w:color="auto"/>
        <w:right w:val="none" w:sz="0" w:space="0" w:color="auto"/>
      </w:divBdr>
      <w:divsChild>
        <w:div w:id="253323409">
          <w:marLeft w:val="0"/>
          <w:marRight w:val="0"/>
          <w:marTop w:val="0"/>
          <w:marBottom w:val="0"/>
          <w:divBdr>
            <w:top w:val="none" w:sz="0" w:space="0" w:color="auto"/>
            <w:left w:val="none" w:sz="0" w:space="0" w:color="auto"/>
            <w:bottom w:val="none" w:sz="0" w:space="0" w:color="auto"/>
            <w:right w:val="none" w:sz="0" w:space="0" w:color="auto"/>
          </w:divBdr>
          <w:divsChild>
            <w:div w:id="1935823715">
              <w:marLeft w:val="0"/>
              <w:marRight w:val="0"/>
              <w:marTop w:val="0"/>
              <w:marBottom w:val="0"/>
              <w:divBdr>
                <w:top w:val="none" w:sz="0" w:space="0" w:color="auto"/>
                <w:left w:val="none" w:sz="0" w:space="0" w:color="auto"/>
                <w:bottom w:val="none" w:sz="0" w:space="0" w:color="auto"/>
                <w:right w:val="none" w:sz="0" w:space="0" w:color="auto"/>
              </w:divBdr>
            </w:div>
          </w:divsChild>
        </w:div>
        <w:div w:id="494416288">
          <w:marLeft w:val="0"/>
          <w:marRight w:val="0"/>
          <w:marTop w:val="0"/>
          <w:marBottom w:val="0"/>
          <w:divBdr>
            <w:top w:val="none" w:sz="0" w:space="0" w:color="auto"/>
            <w:left w:val="none" w:sz="0" w:space="0" w:color="auto"/>
            <w:bottom w:val="none" w:sz="0" w:space="0" w:color="auto"/>
            <w:right w:val="none" w:sz="0" w:space="0" w:color="auto"/>
          </w:divBdr>
          <w:divsChild>
            <w:div w:id="1514684781">
              <w:marLeft w:val="0"/>
              <w:marRight w:val="0"/>
              <w:marTop w:val="0"/>
              <w:marBottom w:val="0"/>
              <w:divBdr>
                <w:top w:val="none" w:sz="0" w:space="0" w:color="auto"/>
                <w:left w:val="none" w:sz="0" w:space="0" w:color="auto"/>
                <w:bottom w:val="none" w:sz="0" w:space="0" w:color="auto"/>
                <w:right w:val="none" w:sz="0" w:space="0" w:color="auto"/>
              </w:divBdr>
            </w:div>
          </w:divsChild>
        </w:div>
        <w:div w:id="1434935658">
          <w:marLeft w:val="0"/>
          <w:marRight w:val="0"/>
          <w:marTop w:val="0"/>
          <w:marBottom w:val="0"/>
          <w:divBdr>
            <w:top w:val="none" w:sz="0" w:space="0" w:color="auto"/>
            <w:left w:val="none" w:sz="0" w:space="0" w:color="auto"/>
            <w:bottom w:val="none" w:sz="0" w:space="0" w:color="auto"/>
            <w:right w:val="none" w:sz="0" w:space="0" w:color="auto"/>
          </w:divBdr>
          <w:divsChild>
            <w:div w:id="624852076">
              <w:marLeft w:val="0"/>
              <w:marRight w:val="0"/>
              <w:marTop w:val="0"/>
              <w:marBottom w:val="0"/>
              <w:divBdr>
                <w:top w:val="none" w:sz="0" w:space="0" w:color="auto"/>
                <w:left w:val="none" w:sz="0" w:space="0" w:color="auto"/>
                <w:bottom w:val="none" w:sz="0" w:space="0" w:color="auto"/>
                <w:right w:val="none" w:sz="0" w:space="0" w:color="auto"/>
              </w:divBdr>
            </w:div>
          </w:divsChild>
        </w:div>
        <w:div w:id="1534614020">
          <w:marLeft w:val="0"/>
          <w:marRight w:val="0"/>
          <w:marTop w:val="0"/>
          <w:marBottom w:val="0"/>
          <w:divBdr>
            <w:top w:val="none" w:sz="0" w:space="0" w:color="auto"/>
            <w:left w:val="none" w:sz="0" w:space="0" w:color="auto"/>
            <w:bottom w:val="none" w:sz="0" w:space="0" w:color="auto"/>
            <w:right w:val="none" w:sz="0" w:space="0" w:color="auto"/>
          </w:divBdr>
          <w:divsChild>
            <w:div w:id="1511410972">
              <w:marLeft w:val="0"/>
              <w:marRight w:val="0"/>
              <w:marTop w:val="0"/>
              <w:marBottom w:val="0"/>
              <w:divBdr>
                <w:top w:val="none" w:sz="0" w:space="0" w:color="auto"/>
                <w:left w:val="none" w:sz="0" w:space="0" w:color="auto"/>
                <w:bottom w:val="none" w:sz="0" w:space="0" w:color="auto"/>
                <w:right w:val="none" w:sz="0" w:space="0" w:color="auto"/>
              </w:divBdr>
            </w:div>
          </w:divsChild>
        </w:div>
        <w:div w:id="1613903855">
          <w:marLeft w:val="0"/>
          <w:marRight w:val="0"/>
          <w:marTop w:val="0"/>
          <w:marBottom w:val="0"/>
          <w:divBdr>
            <w:top w:val="none" w:sz="0" w:space="0" w:color="auto"/>
            <w:left w:val="none" w:sz="0" w:space="0" w:color="auto"/>
            <w:bottom w:val="none" w:sz="0" w:space="0" w:color="auto"/>
            <w:right w:val="none" w:sz="0" w:space="0" w:color="auto"/>
          </w:divBdr>
          <w:divsChild>
            <w:div w:id="215970473">
              <w:marLeft w:val="0"/>
              <w:marRight w:val="0"/>
              <w:marTop w:val="0"/>
              <w:marBottom w:val="0"/>
              <w:divBdr>
                <w:top w:val="none" w:sz="0" w:space="0" w:color="auto"/>
                <w:left w:val="none" w:sz="0" w:space="0" w:color="auto"/>
                <w:bottom w:val="none" w:sz="0" w:space="0" w:color="auto"/>
                <w:right w:val="none" w:sz="0" w:space="0" w:color="auto"/>
              </w:divBdr>
            </w:div>
          </w:divsChild>
        </w:div>
        <w:div w:id="1656109179">
          <w:marLeft w:val="0"/>
          <w:marRight w:val="0"/>
          <w:marTop w:val="0"/>
          <w:marBottom w:val="0"/>
          <w:divBdr>
            <w:top w:val="none" w:sz="0" w:space="0" w:color="auto"/>
            <w:left w:val="none" w:sz="0" w:space="0" w:color="auto"/>
            <w:bottom w:val="none" w:sz="0" w:space="0" w:color="auto"/>
            <w:right w:val="none" w:sz="0" w:space="0" w:color="auto"/>
          </w:divBdr>
          <w:divsChild>
            <w:div w:id="547570382">
              <w:marLeft w:val="0"/>
              <w:marRight w:val="0"/>
              <w:marTop w:val="0"/>
              <w:marBottom w:val="0"/>
              <w:divBdr>
                <w:top w:val="none" w:sz="0" w:space="0" w:color="auto"/>
                <w:left w:val="none" w:sz="0" w:space="0" w:color="auto"/>
                <w:bottom w:val="none" w:sz="0" w:space="0" w:color="auto"/>
                <w:right w:val="none" w:sz="0" w:space="0" w:color="auto"/>
              </w:divBdr>
            </w:div>
          </w:divsChild>
        </w:div>
        <w:div w:id="2106000695">
          <w:marLeft w:val="0"/>
          <w:marRight w:val="0"/>
          <w:marTop w:val="0"/>
          <w:marBottom w:val="0"/>
          <w:divBdr>
            <w:top w:val="none" w:sz="0" w:space="0" w:color="auto"/>
            <w:left w:val="none" w:sz="0" w:space="0" w:color="auto"/>
            <w:bottom w:val="none" w:sz="0" w:space="0" w:color="auto"/>
            <w:right w:val="none" w:sz="0" w:space="0" w:color="auto"/>
          </w:divBdr>
          <w:divsChild>
            <w:div w:id="18314215">
              <w:marLeft w:val="0"/>
              <w:marRight w:val="0"/>
              <w:marTop w:val="0"/>
              <w:marBottom w:val="0"/>
              <w:divBdr>
                <w:top w:val="none" w:sz="0" w:space="0" w:color="auto"/>
                <w:left w:val="none" w:sz="0" w:space="0" w:color="auto"/>
                <w:bottom w:val="none" w:sz="0" w:space="0" w:color="auto"/>
                <w:right w:val="none" w:sz="0" w:space="0" w:color="auto"/>
              </w:divBdr>
            </w:div>
          </w:divsChild>
        </w:div>
        <w:div w:id="2119177364">
          <w:marLeft w:val="0"/>
          <w:marRight w:val="0"/>
          <w:marTop w:val="0"/>
          <w:marBottom w:val="0"/>
          <w:divBdr>
            <w:top w:val="none" w:sz="0" w:space="0" w:color="auto"/>
            <w:left w:val="none" w:sz="0" w:space="0" w:color="auto"/>
            <w:bottom w:val="none" w:sz="0" w:space="0" w:color="auto"/>
            <w:right w:val="none" w:sz="0" w:space="0" w:color="auto"/>
          </w:divBdr>
          <w:divsChild>
            <w:div w:id="150092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564964">
      <w:bodyDiv w:val="1"/>
      <w:marLeft w:val="0"/>
      <w:marRight w:val="0"/>
      <w:marTop w:val="0"/>
      <w:marBottom w:val="0"/>
      <w:divBdr>
        <w:top w:val="none" w:sz="0" w:space="0" w:color="auto"/>
        <w:left w:val="none" w:sz="0" w:space="0" w:color="auto"/>
        <w:bottom w:val="none" w:sz="0" w:space="0" w:color="auto"/>
        <w:right w:val="none" w:sz="0" w:space="0" w:color="auto"/>
      </w:divBdr>
      <w:divsChild>
        <w:div w:id="1043019184">
          <w:marLeft w:val="2250"/>
          <w:marRight w:val="0"/>
          <w:marTop w:val="0"/>
          <w:marBottom w:val="0"/>
          <w:divBdr>
            <w:top w:val="none" w:sz="0" w:space="0" w:color="auto"/>
            <w:left w:val="none" w:sz="0" w:space="0" w:color="auto"/>
            <w:bottom w:val="none" w:sz="0" w:space="0" w:color="auto"/>
            <w:right w:val="none" w:sz="0" w:space="0" w:color="auto"/>
          </w:divBdr>
        </w:div>
      </w:divsChild>
    </w:div>
    <w:div w:id="1188911497">
      <w:bodyDiv w:val="1"/>
      <w:marLeft w:val="0"/>
      <w:marRight w:val="0"/>
      <w:marTop w:val="0"/>
      <w:marBottom w:val="0"/>
      <w:divBdr>
        <w:top w:val="none" w:sz="0" w:space="0" w:color="auto"/>
        <w:left w:val="none" w:sz="0" w:space="0" w:color="auto"/>
        <w:bottom w:val="none" w:sz="0" w:space="0" w:color="auto"/>
        <w:right w:val="none" w:sz="0" w:space="0" w:color="auto"/>
      </w:divBdr>
    </w:div>
    <w:div w:id="1190220540">
      <w:bodyDiv w:val="1"/>
      <w:marLeft w:val="0"/>
      <w:marRight w:val="0"/>
      <w:marTop w:val="0"/>
      <w:marBottom w:val="0"/>
      <w:divBdr>
        <w:top w:val="none" w:sz="0" w:space="0" w:color="auto"/>
        <w:left w:val="none" w:sz="0" w:space="0" w:color="auto"/>
        <w:bottom w:val="none" w:sz="0" w:space="0" w:color="auto"/>
        <w:right w:val="none" w:sz="0" w:space="0" w:color="auto"/>
      </w:divBdr>
    </w:div>
    <w:div w:id="1195581641">
      <w:bodyDiv w:val="1"/>
      <w:marLeft w:val="0"/>
      <w:marRight w:val="0"/>
      <w:marTop w:val="0"/>
      <w:marBottom w:val="0"/>
      <w:divBdr>
        <w:top w:val="none" w:sz="0" w:space="0" w:color="auto"/>
        <w:left w:val="none" w:sz="0" w:space="0" w:color="auto"/>
        <w:bottom w:val="none" w:sz="0" w:space="0" w:color="auto"/>
        <w:right w:val="none" w:sz="0" w:space="0" w:color="auto"/>
      </w:divBdr>
    </w:div>
    <w:div w:id="1197156854">
      <w:bodyDiv w:val="1"/>
      <w:marLeft w:val="0"/>
      <w:marRight w:val="0"/>
      <w:marTop w:val="0"/>
      <w:marBottom w:val="0"/>
      <w:divBdr>
        <w:top w:val="none" w:sz="0" w:space="0" w:color="auto"/>
        <w:left w:val="none" w:sz="0" w:space="0" w:color="auto"/>
        <w:bottom w:val="none" w:sz="0" w:space="0" w:color="auto"/>
        <w:right w:val="none" w:sz="0" w:space="0" w:color="auto"/>
      </w:divBdr>
    </w:div>
    <w:div w:id="1199465205">
      <w:bodyDiv w:val="1"/>
      <w:marLeft w:val="0"/>
      <w:marRight w:val="0"/>
      <w:marTop w:val="0"/>
      <w:marBottom w:val="0"/>
      <w:divBdr>
        <w:top w:val="none" w:sz="0" w:space="0" w:color="auto"/>
        <w:left w:val="none" w:sz="0" w:space="0" w:color="auto"/>
        <w:bottom w:val="none" w:sz="0" w:space="0" w:color="auto"/>
        <w:right w:val="none" w:sz="0" w:space="0" w:color="auto"/>
      </w:divBdr>
      <w:divsChild>
        <w:div w:id="49308087">
          <w:blockQuote w:val="1"/>
          <w:marLeft w:val="720"/>
          <w:marRight w:val="720"/>
          <w:marTop w:val="100"/>
          <w:marBottom w:val="100"/>
          <w:divBdr>
            <w:top w:val="none" w:sz="0" w:space="0" w:color="auto"/>
            <w:left w:val="none" w:sz="0" w:space="0" w:color="auto"/>
            <w:bottom w:val="none" w:sz="0" w:space="0" w:color="auto"/>
            <w:right w:val="none" w:sz="0" w:space="0" w:color="auto"/>
          </w:divBdr>
        </w:div>
        <w:div w:id="6638231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0046230">
      <w:bodyDiv w:val="1"/>
      <w:marLeft w:val="0"/>
      <w:marRight w:val="0"/>
      <w:marTop w:val="0"/>
      <w:marBottom w:val="0"/>
      <w:divBdr>
        <w:top w:val="none" w:sz="0" w:space="0" w:color="auto"/>
        <w:left w:val="none" w:sz="0" w:space="0" w:color="auto"/>
        <w:bottom w:val="none" w:sz="0" w:space="0" w:color="auto"/>
        <w:right w:val="none" w:sz="0" w:space="0" w:color="auto"/>
      </w:divBdr>
      <w:divsChild>
        <w:div w:id="152184066">
          <w:marLeft w:val="0"/>
          <w:marRight w:val="0"/>
          <w:marTop w:val="0"/>
          <w:marBottom w:val="0"/>
          <w:divBdr>
            <w:top w:val="none" w:sz="0" w:space="0" w:color="auto"/>
            <w:left w:val="none" w:sz="0" w:space="0" w:color="auto"/>
            <w:bottom w:val="none" w:sz="0" w:space="0" w:color="auto"/>
            <w:right w:val="none" w:sz="0" w:space="0" w:color="auto"/>
          </w:divBdr>
          <w:divsChild>
            <w:div w:id="144148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582281">
      <w:bodyDiv w:val="1"/>
      <w:marLeft w:val="0"/>
      <w:marRight w:val="0"/>
      <w:marTop w:val="0"/>
      <w:marBottom w:val="0"/>
      <w:divBdr>
        <w:top w:val="none" w:sz="0" w:space="0" w:color="auto"/>
        <w:left w:val="none" w:sz="0" w:space="0" w:color="auto"/>
        <w:bottom w:val="none" w:sz="0" w:space="0" w:color="auto"/>
        <w:right w:val="none" w:sz="0" w:space="0" w:color="auto"/>
      </w:divBdr>
      <w:divsChild>
        <w:div w:id="26103832">
          <w:marLeft w:val="432"/>
          <w:marRight w:val="0"/>
          <w:marTop w:val="116"/>
          <w:marBottom w:val="0"/>
          <w:divBdr>
            <w:top w:val="none" w:sz="0" w:space="0" w:color="auto"/>
            <w:left w:val="none" w:sz="0" w:space="0" w:color="auto"/>
            <w:bottom w:val="none" w:sz="0" w:space="0" w:color="auto"/>
            <w:right w:val="none" w:sz="0" w:space="0" w:color="auto"/>
          </w:divBdr>
        </w:div>
        <w:div w:id="196043722">
          <w:marLeft w:val="432"/>
          <w:marRight w:val="0"/>
          <w:marTop w:val="116"/>
          <w:marBottom w:val="0"/>
          <w:divBdr>
            <w:top w:val="none" w:sz="0" w:space="0" w:color="auto"/>
            <w:left w:val="none" w:sz="0" w:space="0" w:color="auto"/>
            <w:bottom w:val="none" w:sz="0" w:space="0" w:color="auto"/>
            <w:right w:val="none" w:sz="0" w:space="0" w:color="auto"/>
          </w:divBdr>
        </w:div>
        <w:div w:id="1439792787">
          <w:marLeft w:val="432"/>
          <w:marRight w:val="0"/>
          <w:marTop w:val="116"/>
          <w:marBottom w:val="0"/>
          <w:divBdr>
            <w:top w:val="none" w:sz="0" w:space="0" w:color="auto"/>
            <w:left w:val="none" w:sz="0" w:space="0" w:color="auto"/>
            <w:bottom w:val="none" w:sz="0" w:space="0" w:color="auto"/>
            <w:right w:val="none" w:sz="0" w:space="0" w:color="auto"/>
          </w:divBdr>
        </w:div>
        <w:div w:id="1448966669">
          <w:marLeft w:val="432"/>
          <w:marRight w:val="0"/>
          <w:marTop w:val="116"/>
          <w:marBottom w:val="0"/>
          <w:divBdr>
            <w:top w:val="none" w:sz="0" w:space="0" w:color="auto"/>
            <w:left w:val="none" w:sz="0" w:space="0" w:color="auto"/>
            <w:bottom w:val="none" w:sz="0" w:space="0" w:color="auto"/>
            <w:right w:val="none" w:sz="0" w:space="0" w:color="auto"/>
          </w:divBdr>
        </w:div>
        <w:div w:id="1578250727">
          <w:marLeft w:val="432"/>
          <w:marRight w:val="0"/>
          <w:marTop w:val="116"/>
          <w:marBottom w:val="0"/>
          <w:divBdr>
            <w:top w:val="none" w:sz="0" w:space="0" w:color="auto"/>
            <w:left w:val="none" w:sz="0" w:space="0" w:color="auto"/>
            <w:bottom w:val="none" w:sz="0" w:space="0" w:color="auto"/>
            <w:right w:val="none" w:sz="0" w:space="0" w:color="auto"/>
          </w:divBdr>
        </w:div>
        <w:div w:id="1986275901">
          <w:marLeft w:val="432"/>
          <w:marRight w:val="0"/>
          <w:marTop w:val="116"/>
          <w:marBottom w:val="0"/>
          <w:divBdr>
            <w:top w:val="none" w:sz="0" w:space="0" w:color="auto"/>
            <w:left w:val="none" w:sz="0" w:space="0" w:color="auto"/>
            <w:bottom w:val="none" w:sz="0" w:space="0" w:color="auto"/>
            <w:right w:val="none" w:sz="0" w:space="0" w:color="auto"/>
          </w:divBdr>
        </w:div>
        <w:div w:id="2066295122">
          <w:marLeft w:val="432"/>
          <w:marRight w:val="0"/>
          <w:marTop w:val="116"/>
          <w:marBottom w:val="0"/>
          <w:divBdr>
            <w:top w:val="none" w:sz="0" w:space="0" w:color="auto"/>
            <w:left w:val="none" w:sz="0" w:space="0" w:color="auto"/>
            <w:bottom w:val="none" w:sz="0" w:space="0" w:color="auto"/>
            <w:right w:val="none" w:sz="0" w:space="0" w:color="auto"/>
          </w:divBdr>
        </w:div>
      </w:divsChild>
    </w:div>
    <w:div w:id="1200632309">
      <w:bodyDiv w:val="1"/>
      <w:marLeft w:val="0"/>
      <w:marRight w:val="0"/>
      <w:marTop w:val="0"/>
      <w:marBottom w:val="0"/>
      <w:divBdr>
        <w:top w:val="none" w:sz="0" w:space="0" w:color="auto"/>
        <w:left w:val="none" w:sz="0" w:space="0" w:color="auto"/>
        <w:bottom w:val="none" w:sz="0" w:space="0" w:color="auto"/>
        <w:right w:val="none" w:sz="0" w:space="0" w:color="auto"/>
      </w:divBdr>
    </w:div>
    <w:div w:id="1202782938">
      <w:bodyDiv w:val="1"/>
      <w:marLeft w:val="0"/>
      <w:marRight w:val="0"/>
      <w:marTop w:val="0"/>
      <w:marBottom w:val="0"/>
      <w:divBdr>
        <w:top w:val="none" w:sz="0" w:space="0" w:color="auto"/>
        <w:left w:val="none" w:sz="0" w:space="0" w:color="auto"/>
        <w:bottom w:val="none" w:sz="0" w:space="0" w:color="auto"/>
        <w:right w:val="none" w:sz="0" w:space="0" w:color="auto"/>
      </w:divBdr>
    </w:div>
    <w:div w:id="1203135016">
      <w:bodyDiv w:val="1"/>
      <w:marLeft w:val="0"/>
      <w:marRight w:val="0"/>
      <w:marTop w:val="0"/>
      <w:marBottom w:val="0"/>
      <w:divBdr>
        <w:top w:val="none" w:sz="0" w:space="0" w:color="auto"/>
        <w:left w:val="none" w:sz="0" w:space="0" w:color="auto"/>
        <w:bottom w:val="none" w:sz="0" w:space="0" w:color="auto"/>
        <w:right w:val="none" w:sz="0" w:space="0" w:color="auto"/>
      </w:divBdr>
    </w:div>
    <w:div w:id="1209999063">
      <w:bodyDiv w:val="1"/>
      <w:marLeft w:val="0"/>
      <w:marRight w:val="0"/>
      <w:marTop w:val="0"/>
      <w:marBottom w:val="0"/>
      <w:divBdr>
        <w:top w:val="none" w:sz="0" w:space="0" w:color="auto"/>
        <w:left w:val="none" w:sz="0" w:space="0" w:color="auto"/>
        <w:bottom w:val="none" w:sz="0" w:space="0" w:color="auto"/>
        <w:right w:val="none" w:sz="0" w:space="0" w:color="auto"/>
      </w:divBdr>
      <w:divsChild>
        <w:div w:id="460809578">
          <w:marLeft w:val="0"/>
          <w:marRight w:val="0"/>
          <w:marTop w:val="0"/>
          <w:marBottom w:val="0"/>
          <w:divBdr>
            <w:top w:val="none" w:sz="0" w:space="0" w:color="auto"/>
            <w:left w:val="none" w:sz="0" w:space="0" w:color="auto"/>
            <w:bottom w:val="none" w:sz="0" w:space="0" w:color="auto"/>
            <w:right w:val="none" w:sz="0" w:space="0" w:color="auto"/>
          </w:divBdr>
          <w:divsChild>
            <w:div w:id="2024358043">
              <w:marLeft w:val="0"/>
              <w:marRight w:val="0"/>
              <w:marTop w:val="0"/>
              <w:marBottom w:val="0"/>
              <w:divBdr>
                <w:top w:val="none" w:sz="0" w:space="0" w:color="auto"/>
                <w:left w:val="none" w:sz="0" w:space="0" w:color="auto"/>
                <w:bottom w:val="none" w:sz="0" w:space="0" w:color="auto"/>
                <w:right w:val="none" w:sz="0" w:space="0" w:color="auto"/>
              </w:divBdr>
              <w:divsChild>
                <w:div w:id="251161474">
                  <w:marLeft w:val="0"/>
                  <w:marRight w:val="0"/>
                  <w:marTop w:val="0"/>
                  <w:marBottom w:val="0"/>
                  <w:divBdr>
                    <w:top w:val="none" w:sz="0" w:space="0" w:color="auto"/>
                    <w:left w:val="none" w:sz="0" w:space="0" w:color="auto"/>
                    <w:bottom w:val="none" w:sz="0" w:space="0" w:color="auto"/>
                    <w:right w:val="none" w:sz="0" w:space="0" w:color="auto"/>
                  </w:divBdr>
                  <w:divsChild>
                    <w:div w:id="848445375">
                      <w:marLeft w:val="0"/>
                      <w:marRight w:val="0"/>
                      <w:marTop w:val="0"/>
                      <w:marBottom w:val="0"/>
                      <w:divBdr>
                        <w:top w:val="none" w:sz="0" w:space="0" w:color="auto"/>
                        <w:left w:val="none" w:sz="0" w:space="0" w:color="auto"/>
                        <w:bottom w:val="none" w:sz="0" w:space="0" w:color="auto"/>
                        <w:right w:val="none" w:sz="0" w:space="0" w:color="auto"/>
                      </w:divBdr>
                    </w:div>
                  </w:divsChild>
                </w:div>
                <w:div w:id="57725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274733">
      <w:bodyDiv w:val="1"/>
      <w:marLeft w:val="0"/>
      <w:marRight w:val="0"/>
      <w:marTop w:val="0"/>
      <w:marBottom w:val="0"/>
      <w:divBdr>
        <w:top w:val="none" w:sz="0" w:space="0" w:color="auto"/>
        <w:left w:val="none" w:sz="0" w:space="0" w:color="auto"/>
        <w:bottom w:val="none" w:sz="0" w:space="0" w:color="auto"/>
        <w:right w:val="none" w:sz="0" w:space="0" w:color="auto"/>
      </w:divBdr>
      <w:divsChild>
        <w:div w:id="691566087">
          <w:marLeft w:val="0"/>
          <w:marRight w:val="0"/>
          <w:marTop w:val="0"/>
          <w:marBottom w:val="0"/>
          <w:divBdr>
            <w:top w:val="none" w:sz="0" w:space="0" w:color="auto"/>
            <w:left w:val="none" w:sz="0" w:space="0" w:color="auto"/>
            <w:bottom w:val="none" w:sz="0" w:space="0" w:color="auto"/>
            <w:right w:val="none" w:sz="0" w:space="0" w:color="auto"/>
          </w:divBdr>
        </w:div>
      </w:divsChild>
    </w:div>
    <w:div w:id="1222407885">
      <w:bodyDiv w:val="1"/>
      <w:marLeft w:val="0"/>
      <w:marRight w:val="0"/>
      <w:marTop w:val="0"/>
      <w:marBottom w:val="0"/>
      <w:divBdr>
        <w:top w:val="none" w:sz="0" w:space="0" w:color="auto"/>
        <w:left w:val="none" w:sz="0" w:space="0" w:color="auto"/>
        <w:bottom w:val="none" w:sz="0" w:space="0" w:color="auto"/>
        <w:right w:val="none" w:sz="0" w:space="0" w:color="auto"/>
      </w:divBdr>
    </w:div>
    <w:div w:id="1222987183">
      <w:bodyDiv w:val="1"/>
      <w:marLeft w:val="0"/>
      <w:marRight w:val="0"/>
      <w:marTop w:val="0"/>
      <w:marBottom w:val="0"/>
      <w:divBdr>
        <w:top w:val="none" w:sz="0" w:space="0" w:color="auto"/>
        <w:left w:val="none" w:sz="0" w:space="0" w:color="auto"/>
        <w:bottom w:val="none" w:sz="0" w:space="0" w:color="auto"/>
        <w:right w:val="none" w:sz="0" w:space="0" w:color="auto"/>
      </w:divBdr>
    </w:div>
    <w:div w:id="1224947020">
      <w:bodyDiv w:val="1"/>
      <w:marLeft w:val="0"/>
      <w:marRight w:val="0"/>
      <w:marTop w:val="0"/>
      <w:marBottom w:val="0"/>
      <w:divBdr>
        <w:top w:val="none" w:sz="0" w:space="0" w:color="auto"/>
        <w:left w:val="none" w:sz="0" w:space="0" w:color="auto"/>
        <w:bottom w:val="none" w:sz="0" w:space="0" w:color="auto"/>
        <w:right w:val="none" w:sz="0" w:space="0" w:color="auto"/>
      </w:divBdr>
    </w:div>
    <w:div w:id="1225213199">
      <w:bodyDiv w:val="1"/>
      <w:marLeft w:val="0"/>
      <w:marRight w:val="0"/>
      <w:marTop w:val="0"/>
      <w:marBottom w:val="0"/>
      <w:divBdr>
        <w:top w:val="none" w:sz="0" w:space="0" w:color="auto"/>
        <w:left w:val="none" w:sz="0" w:space="0" w:color="auto"/>
        <w:bottom w:val="none" w:sz="0" w:space="0" w:color="auto"/>
        <w:right w:val="none" w:sz="0" w:space="0" w:color="auto"/>
      </w:divBdr>
      <w:divsChild>
        <w:div w:id="2027555589">
          <w:marLeft w:val="0"/>
          <w:marRight w:val="0"/>
          <w:marTop w:val="0"/>
          <w:marBottom w:val="180"/>
          <w:divBdr>
            <w:top w:val="single" w:sz="18" w:space="0" w:color="FF3300"/>
            <w:left w:val="none" w:sz="0" w:space="0" w:color="auto"/>
            <w:bottom w:val="none" w:sz="0" w:space="0" w:color="auto"/>
            <w:right w:val="none" w:sz="0" w:space="0" w:color="auto"/>
          </w:divBdr>
          <w:divsChild>
            <w:div w:id="1678579847">
              <w:marLeft w:val="0"/>
              <w:marRight w:val="0"/>
              <w:marTop w:val="0"/>
              <w:marBottom w:val="0"/>
              <w:divBdr>
                <w:top w:val="none" w:sz="0" w:space="0" w:color="auto"/>
                <w:left w:val="none" w:sz="0" w:space="0" w:color="auto"/>
                <w:bottom w:val="none" w:sz="0" w:space="0" w:color="auto"/>
                <w:right w:val="none" w:sz="0" w:space="0" w:color="auto"/>
              </w:divBdr>
              <w:divsChild>
                <w:div w:id="965542845">
                  <w:marLeft w:val="0"/>
                  <w:marRight w:val="-4697"/>
                  <w:marTop w:val="0"/>
                  <w:marBottom w:val="0"/>
                  <w:divBdr>
                    <w:top w:val="none" w:sz="0" w:space="0" w:color="auto"/>
                    <w:left w:val="none" w:sz="0" w:space="0" w:color="auto"/>
                    <w:bottom w:val="none" w:sz="0" w:space="0" w:color="auto"/>
                    <w:right w:val="none" w:sz="0" w:space="0" w:color="auto"/>
                  </w:divBdr>
                  <w:divsChild>
                    <w:div w:id="1578633275">
                      <w:marLeft w:val="0"/>
                      <w:marRight w:val="4907"/>
                      <w:marTop w:val="360"/>
                      <w:marBottom w:val="360"/>
                      <w:divBdr>
                        <w:top w:val="none" w:sz="0" w:space="0" w:color="auto"/>
                        <w:left w:val="none" w:sz="0" w:space="0" w:color="auto"/>
                        <w:bottom w:val="none" w:sz="0" w:space="0" w:color="auto"/>
                        <w:right w:val="none" w:sz="0" w:space="0" w:color="auto"/>
                      </w:divBdr>
                      <w:divsChild>
                        <w:div w:id="1018309187">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226525034">
      <w:bodyDiv w:val="1"/>
      <w:marLeft w:val="0"/>
      <w:marRight w:val="0"/>
      <w:marTop w:val="0"/>
      <w:marBottom w:val="0"/>
      <w:divBdr>
        <w:top w:val="none" w:sz="0" w:space="0" w:color="auto"/>
        <w:left w:val="none" w:sz="0" w:space="0" w:color="auto"/>
        <w:bottom w:val="none" w:sz="0" w:space="0" w:color="auto"/>
        <w:right w:val="none" w:sz="0" w:space="0" w:color="auto"/>
      </w:divBdr>
    </w:div>
    <w:div w:id="1226797414">
      <w:bodyDiv w:val="1"/>
      <w:marLeft w:val="0"/>
      <w:marRight w:val="0"/>
      <w:marTop w:val="0"/>
      <w:marBottom w:val="0"/>
      <w:divBdr>
        <w:top w:val="none" w:sz="0" w:space="0" w:color="auto"/>
        <w:left w:val="none" w:sz="0" w:space="0" w:color="auto"/>
        <w:bottom w:val="none" w:sz="0" w:space="0" w:color="auto"/>
        <w:right w:val="none" w:sz="0" w:space="0" w:color="auto"/>
      </w:divBdr>
    </w:div>
    <w:div w:id="1227186960">
      <w:bodyDiv w:val="1"/>
      <w:marLeft w:val="0"/>
      <w:marRight w:val="0"/>
      <w:marTop w:val="0"/>
      <w:marBottom w:val="0"/>
      <w:divBdr>
        <w:top w:val="none" w:sz="0" w:space="0" w:color="auto"/>
        <w:left w:val="none" w:sz="0" w:space="0" w:color="auto"/>
        <w:bottom w:val="none" w:sz="0" w:space="0" w:color="auto"/>
        <w:right w:val="none" w:sz="0" w:space="0" w:color="auto"/>
      </w:divBdr>
    </w:div>
    <w:div w:id="1227836736">
      <w:bodyDiv w:val="1"/>
      <w:marLeft w:val="0"/>
      <w:marRight w:val="0"/>
      <w:marTop w:val="0"/>
      <w:marBottom w:val="0"/>
      <w:divBdr>
        <w:top w:val="none" w:sz="0" w:space="0" w:color="auto"/>
        <w:left w:val="none" w:sz="0" w:space="0" w:color="auto"/>
        <w:bottom w:val="none" w:sz="0" w:space="0" w:color="auto"/>
        <w:right w:val="none" w:sz="0" w:space="0" w:color="auto"/>
      </w:divBdr>
    </w:div>
    <w:div w:id="1229733547">
      <w:bodyDiv w:val="1"/>
      <w:marLeft w:val="0"/>
      <w:marRight w:val="0"/>
      <w:marTop w:val="0"/>
      <w:marBottom w:val="0"/>
      <w:divBdr>
        <w:top w:val="none" w:sz="0" w:space="0" w:color="auto"/>
        <w:left w:val="none" w:sz="0" w:space="0" w:color="auto"/>
        <w:bottom w:val="none" w:sz="0" w:space="0" w:color="auto"/>
        <w:right w:val="none" w:sz="0" w:space="0" w:color="auto"/>
      </w:divBdr>
      <w:divsChild>
        <w:div w:id="306282367">
          <w:marLeft w:val="0"/>
          <w:marRight w:val="0"/>
          <w:marTop w:val="225"/>
          <w:marBottom w:val="0"/>
          <w:divBdr>
            <w:top w:val="none" w:sz="0" w:space="0" w:color="auto"/>
            <w:left w:val="none" w:sz="0" w:space="0" w:color="auto"/>
            <w:bottom w:val="none" w:sz="0" w:space="0" w:color="auto"/>
            <w:right w:val="none" w:sz="0" w:space="0" w:color="auto"/>
          </w:divBdr>
          <w:divsChild>
            <w:div w:id="866143668">
              <w:marLeft w:val="0"/>
              <w:marRight w:val="0"/>
              <w:marTop w:val="75"/>
              <w:marBottom w:val="225"/>
              <w:divBdr>
                <w:top w:val="none" w:sz="0" w:space="0" w:color="auto"/>
                <w:left w:val="none" w:sz="0" w:space="0" w:color="auto"/>
                <w:bottom w:val="none" w:sz="0" w:space="0" w:color="auto"/>
                <w:right w:val="none" w:sz="0" w:space="0" w:color="auto"/>
              </w:divBdr>
              <w:divsChild>
                <w:div w:id="1406032440">
                  <w:marLeft w:val="0"/>
                  <w:marRight w:val="0"/>
                  <w:marTop w:val="0"/>
                  <w:marBottom w:val="0"/>
                  <w:divBdr>
                    <w:top w:val="none" w:sz="0" w:space="0" w:color="auto"/>
                    <w:left w:val="none" w:sz="0" w:space="0" w:color="auto"/>
                    <w:bottom w:val="none" w:sz="0" w:space="0" w:color="auto"/>
                    <w:right w:val="none" w:sz="0" w:space="0" w:color="auto"/>
                  </w:divBdr>
                  <w:divsChild>
                    <w:div w:id="916784524">
                      <w:marLeft w:val="0"/>
                      <w:marRight w:val="225"/>
                      <w:marTop w:val="0"/>
                      <w:marBottom w:val="0"/>
                      <w:divBdr>
                        <w:top w:val="none" w:sz="0" w:space="0" w:color="auto"/>
                        <w:left w:val="none" w:sz="0" w:space="0" w:color="auto"/>
                        <w:bottom w:val="none" w:sz="0" w:space="0" w:color="auto"/>
                        <w:right w:val="none" w:sz="0" w:space="0" w:color="auto"/>
                      </w:divBdr>
                    </w:div>
                  </w:divsChild>
                </w:div>
                <w:div w:id="1652099255">
                  <w:marLeft w:val="0"/>
                  <w:marRight w:val="225"/>
                  <w:marTop w:val="0"/>
                  <w:marBottom w:val="0"/>
                  <w:divBdr>
                    <w:top w:val="none" w:sz="0" w:space="0" w:color="auto"/>
                    <w:left w:val="none" w:sz="0" w:space="0" w:color="auto"/>
                    <w:bottom w:val="none" w:sz="0" w:space="0" w:color="auto"/>
                    <w:right w:val="none" w:sz="0" w:space="0" w:color="auto"/>
                  </w:divBdr>
                </w:div>
                <w:div w:id="666640422">
                  <w:marLeft w:val="0"/>
                  <w:marRight w:val="225"/>
                  <w:marTop w:val="0"/>
                  <w:marBottom w:val="0"/>
                  <w:divBdr>
                    <w:top w:val="none" w:sz="0" w:space="0" w:color="auto"/>
                    <w:left w:val="none" w:sz="0" w:space="0" w:color="auto"/>
                    <w:bottom w:val="none" w:sz="0" w:space="0" w:color="auto"/>
                    <w:right w:val="none" w:sz="0" w:space="0" w:color="auto"/>
                  </w:divBdr>
                  <w:divsChild>
                    <w:div w:id="1535654487">
                      <w:marLeft w:val="0"/>
                      <w:marRight w:val="0"/>
                      <w:marTop w:val="0"/>
                      <w:marBottom w:val="0"/>
                      <w:divBdr>
                        <w:top w:val="none" w:sz="0" w:space="0" w:color="auto"/>
                        <w:left w:val="none" w:sz="0" w:space="0" w:color="auto"/>
                        <w:bottom w:val="none" w:sz="0" w:space="0" w:color="auto"/>
                        <w:right w:val="none" w:sz="0" w:space="0" w:color="auto"/>
                      </w:divBdr>
                    </w:div>
                    <w:div w:id="1865635352">
                      <w:marLeft w:val="0"/>
                      <w:marRight w:val="0"/>
                      <w:marTop w:val="0"/>
                      <w:marBottom w:val="0"/>
                      <w:divBdr>
                        <w:top w:val="none" w:sz="0" w:space="0" w:color="auto"/>
                        <w:left w:val="none" w:sz="0" w:space="0" w:color="auto"/>
                        <w:bottom w:val="none" w:sz="0" w:space="0" w:color="auto"/>
                        <w:right w:val="none" w:sz="0" w:space="0" w:color="auto"/>
                      </w:divBdr>
                    </w:div>
                    <w:div w:id="514420815">
                      <w:marLeft w:val="0"/>
                      <w:marRight w:val="0"/>
                      <w:marTop w:val="0"/>
                      <w:marBottom w:val="0"/>
                      <w:divBdr>
                        <w:top w:val="none" w:sz="0" w:space="0" w:color="auto"/>
                        <w:left w:val="none" w:sz="0" w:space="0" w:color="auto"/>
                        <w:bottom w:val="none" w:sz="0" w:space="0" w:color="auto"/>
                        <w:right w:val="none" w:sz="0" w:space="0" w:color="auto"/>
                      </w:divBdr>
                    </w:div>
                  </w:divsChild>
                </w:div>
                <w:div w:id="820659642">
                  <w:marLeft w:val="0"/>
                  <w:marRight w:val="225"/>
                  <w:marTop w:val="0"/>
                  <w:marBottom w:val="0"/>
                  <w:divBdr>
                    <w:top w:val="none" w:sz="0" w:space="0" w:color="auto"/>
                    <w:left w:val="none" w:sz="0" w:space="0" w:color="auto"/>
                    <w:bottom w:val="none" w:sz="0" w:space="0" w:color="auto"/>
                    <w:right w:val="none" w:sz="0" w:space="0" w:color="auto"/>
                  </w:divBdr>
                </w:div>
                <w:div w:id="97876774">
                  <w:marLeft w:val="0"/>
                  <w:marRight w:val="225"/>
                  <w:marTop w:val="0"/>
                  <w:marBottom w:val="0"/>
                  <w:divBdr>
                    <w:top w:val="none" w:sz="0" w:space="0" w:color="auto"/>
                    <w:left w:val="none" w:sz="0" w:space="0" w:color="auto"/>
                    <w:bottom w:val="none" w:sz="0" w:space="0" w:color="auto"/>
                    <w:right w:val="none" w:sz="0" w:space="0" w:color="auto"/>
                  </w:divBdr>
                </w:div>
                <w:div w:id="1649480536">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797527029">
          <w:marLeft w:val="-225"/>
          <w:marRight w:val="-225"/>
          <w:marTop w:val="75"/>
          <w:marBottom w:val="450"/>
          <w:divBdr>
            <w:top w:val="none" w:sz="0" w:space="0" w:color="auto"/>
            <w:left w:val="none" w:sz="0" w:space="0" w:color="auto"/>
            <w:bottom w:val="none" w:sz="0" w:space="0" w:color="auto"/>
            <w:right w:val="none" w:sz="0" w:space="0" w:color="auto"/>
          </w:divBdr>
          <w:divsChild>
            <w:div w:id="1509561535">
              <w:marLeft w:val="180"/>
              <w:marRight w:val="0"/>
              <w:marTop w:val="0"/>
              <w:marBottom w:val="0"/>
              <w:divBdr>
                <w:top w:val="none" w:sz="0" w:space="0" w:color="auto"/>
                <w:left w:val="none" w:sz="0" w:space="0" w:color="auto"/>
                <w:bottom w:val="none" w:sz="0" w:space="0" w:color="auto"/>
                <w:right w:val="none" w:sz="0" w:space="0" w:color="auto"/>
              </w:divBdr>
              <w:divsChild>
                <w:div w:id="1669409020">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1197162420">
              <w:marLeft w:val="180"/>
              <w:marRight w:val="0"/>
              <w:marTop w:val="0"/>
              <w:marBottom w:val="0"/>
              <w:divBdr>
                <w:top w:val="none" w:sz="0" w:space="0" w:color="auto"/>
                <w:left w:val="none" w:sz="0" w:space="0" w:color="auto"/>
                <w:bottom w:val="none" w:sz="0" w:space="0" w:color="auto"/>
                <w:right w:val="none" w:sz="0" w:space="0" w:color="auto"/>
              </w:divBdr>
              <w:divsChild>
                <w:div w:id="1712487671">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2105685869">
              <w:marLeft w:val="180"/>
              <w:marRight w:val="0"/>
              <w:marTop w:val="0"/>
              <w:marBottom w:val="0"/>
              <w:divBdr>
                <w:top w:val="none" w:sz="0" w:space="0" w:color="auto"/>
                <w:left w:val="none" w:sz="0" w:space="0" w:color="auto"/>
                <w:bottom w:val="none" w:sz="0" w:space="0" w:color="auto"/>
                <w:right w:val="none" w:sz="0" w:space="0" w:color="auto"/>
              </w:divBdr>
              <w:divsChild>
                <w:div w:id="2085253895">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 w:id="568884558">
          <w:marLeft w:val="0"/>
          <w:marRight w:val="0"/>
          <w:marTop w:val="225"/>
          <w:marBottom w:val="225"/>
          <w:divBdr>
            <w:top w:val="none" w:sz="0" w:space="0" w:color="auto"/>
            <w:left w:val="none" w:sz="0" w:space="0" w:color="auto"/>
            <w:bottom w:val="none" w:sz="0" w:space="0" w:color="auto"/>
            <w:right w:val="none" w:sz="0" w:space="0" w:color="auto"/>
          </w:divBdr>
          <w:divsChild>
            <w:div w:id="698775774">
              <w:marLeft w:val="0"/>
              <w:marRight w:val="225"/>
              <w:marTop w:val="0"/>
              <w:marBottom w:val="225"/>
              <w:divBdr>
                <w:top w:val="single" w:sz="6" w:space="8" w:color="CCCCCC"/>
                <w:left w:val="single" w:sz="6" w:space="8" w:color="CCCCCC"/>
                <w:bottom w:val="single" w:sz="6" w:space="8" w:color="CCCCCC"/>
                <w:right w:val="single" w:sz="6" w:space="8" w:color="CCCCCC"/>
              </w:divBdr>
            </w:div>
            <w:div w:id="306399516">
              <w:marLeft w:val="0"/>
              <w:marRight w:val="225"/>
              <w:marTop w:val="0"/>
              <w:marBottom w:val="225"/>
              <w:divBdr>
                <w:top w:val="single" w:sz="6" w:space="8" w:color="CCCCCC"/>
                <w:left w:val="single" w:sz="6" w:space="8" w:color="CCCCCC"/>
                <w:bottom w:val="single" w:sz="6" w:space="8" w:color="CCCCCC"/>
                <w:right w:val="single" w:sz="6" w:space="8" w:color="CCCCCC"/>
              </w:divBdr>
            </w:div>
            <w:div w:id="1062562414">
              <w:marLeft w:val="0"/>
              <w:marRight w:val="225"/>
              <w:marTop w:val="0"/>
              <w:marBottom w:val="225"/>
              <w:divBdr>
                <w:top w:val="single" w:sz="6" w:space="8" w:color="CCCCCC"/>
                <w:left w:val="single" w:sz="6" w:space="8" w:color="CCCCCC"/>
                <w:bottom w:val="single" w:sz="6" w:space="8" w:color="CCCCCC"/>
                <w:right w:val="single" w:sz="6" w:space="8" w:color="CCCCCC"/>
              </w:divBdr>
            </w:div>
          </w:divsChild>
        </w:div>
        <w:div w:id="823081048">
          <w:marLeft w:val="0"/>
          <w:marRight w:val="0"/>
          <w:marTop w:val="0"/>
          <w:marBottom w:val="0"/>
          <w:divBdr>
            <w:top w:val="none" w:sz="0" w:space="0" w:color="auto"/>
            <w:left w:val="single" w:sz="6" w:space="11" w:color="CCCCCC"/>
            <w:bottom w:val="none" w:sz="0" w:space="0" w:color="auto"/>
            <w:right w:val="single" w:sz="6" w:space="11" w:color="CCCCCC"/>
          </w:divBdr>
          <w:divsChild>
            <w:div w:id="1700398845">
              <w:marLeft w:val="-225"/>
              <w:marRight w:val="-225"/>
              <w:marTop w:val="0"/>
              <w:marBottom w:val="0"/>
              <w:divBdr>
                <w:top w:val="none" w:sz="0" w:space="0" w:color="auto"/>
                <w:left w:val="none" w:sz="0" w:space="0" w:color="auto"/>
                <w:bottom w:val="none" w:sz="0" w:space="0" w:color="auto"/>
                <w:right w:val="none" w:sz="0" w:space="0" w:color="auto"/>
              </w:divBdr>
              <w:divsChild>
                <w:div w:id="436409203">
                  <w:marLeft w:val="0"/>
                  <w:marRight w:val="0"/>
                  <w:marTop w:val="0"/>
                  <w:marBottom w:val="0"/>
                  <w:divBdr>
                    <w:top w:val="none" w:sz="0" w:space="0" w:color="auto"/>
                    <w:left w:val="none" w:sz="0" w:space="0" w:color="auto"/>
                    <w:bottom w:val="none" w:sz="0" w:space="0" w:color="auto"/>
                    <w:right w:val="none" w:sz="0" w:space="0" w:color="auto"/>
                  </w:divBdr>
                  <w:divsChild>
                    <w:div w:id="1144664315">
                      <w:marLeft w:val="0"/>
                      <w:marRight w:val="0"/>
                      <w:marTop w:val="0"/>
                      <w:marBottom w:val="0"/>
                      <w:divBdr>
                        <w:top w:val="none" w:sz="0" w:space="0" w:color="auto"/>
                        <w:left w:val="none" w:sz="0" w:space="0" w:color="auto"/>
                        <w:bottom w:val="none" w:sz="0" w:space="0" w:color="auto"/>
                        <w:right w:val="none" w:sz="0" w:space="0" w:color="auto"/>
                      </w:divBdr>
                    </w:div>
                  </w:divsChild>
                </w:div>
                <w:div w:id="855852356">
                  <w:marLeft w:val="0"/>
                  <w:marRight w:val="0"/>
                  <w:marTop w:val="0"/>
                  <w:marBottom w:val="0"/>
                  <w:divBdr>
                    <w:top w:val="none" w:sz="0" w:space="0" w:color="auto"/>
                    <w:left w:val="none" w:sz="0" w:space="0" w:color="auto"/>
                    <w:bottom w:val="none" w:sz="0" w:space="0" w:color="auto"/>
                    <w:right w:val="none" w:sz="0" w:space="0" w:color="auto"/>
                  </w:divBdr>
                </w:div>
                <w:div w:id="1622809280">
                  <w:marLeft w:val="0"/>
                  <w:marRight w:val="0"/>
                  <w:marTop w:val="0"/>
                  <w:marBottom w:val="0"/>
                  <w:divBdr>
                    <w:top w:val="none" w:sz="0" w:space="0" w:color="auto"/>
                    <w:left w:val="none" w:sz="0" w:space="0" w:color="auto"/>
                    <w:bottom w:val="none" w:sz="0" w:space="0" w:color="auto"/>
                    <w:right w:val="none" w:sz="0" w:space="0" w:color="auto"/>
                  </w:divBdr>
                </w:div>
                <w:div w:id="107728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042861">
          <w:marLeft w:val="0"/>
          <w:marRight w:val="0"/>
          <w:marTop w:val="0"/>
          <w:marBottom w:val="0"/>
          <w:divBdr>
            <w:top w:val="none" w:sz="0" w:space="0" w:color="auto"/>
            <w:left w:val="none" w:sz="0" w:space="0" w:color="auto"/>
            <w:bottom w:val="none" w:sz="0" w:space="0" w:color="auto"/>
            <w:right w:val="none" w:sz="0" w:space="0" w:color="auto"/>
          </w:divBdr>
          <w:divsChild>
            <w:div w:id="556859435">
              <w:marLeft w:val="-225"/>
              <w:marRight w:val="-225"/>
              <w:marTop w:val="0"/>
              <w:marBottom w:val="0"/>
              <w:divBdr>
                <w:top w:val="none" w:sz="0" w:space="0" w:color="auto"/>
                <w:left w:val="none" w:sz="0" w:space="0" w:color="auto"/>
                <w:bottom w:val="none" w:sz="0" w:space="0" w:color="auto"/>
                <w:right w:val="none" w:sz="0" w:space="0" w:color="auto"/>
              </w:divBdr>
            </w:div>
          </w:divsChild>
        </w:div>
        <w:div w:id="182328073">
          <w:marLeft w:val="0"/>
          <w:marRight w:val="0"/>
          <w:marTop w:val="150"/>
          <w:marBottom w:val="0"/>
          <w:divBdr>
            <w:top w:val="none" w:sz="0" w:space="0" w:color="auto"/>
            <w:left w:val="none" w:sz="0" w:space="0" w:color="auto"/>
            <w:bottom w:val="none" w:sz="0" w:space="0" w:color="auto"/>
            <w:right w:val="none" w:sz="0" w:space="0" w:color="auto"/>
          </w:divBdr>
          <w:divsChild>
            <w:div w:id="104394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923435">
      <w:bodyDiv w:val="1"/>
      <w:marLeft w:val="0"/>
      <w:marRight w:val="0"/>
      <w:marTop w:val="0"/>
      <w:marBottom w:val="0"/>
      <w:divBdr>
        <w:top w:val="none" w:sz="0" w:space="0" w:color="auto"/>
        <w:left w:val="none" w:sz="0" w:space="0" w:color="auto"/>
        <w:bottom w:val="none" w:sz="0" w:space="0" w:color="auto"/>
        <w:right w:val="none" w:sz="0" w:space="0" w:color="auto"/>
      </w:divBdr>
    </w:div>
    <w:div w:id="1232230648">
      <w:bodyDiv w:val="1"/>
      <w:marLeft w:val="0"/>
      <w:marRight w:val="0"/>
      <w:marTop w:val="0"/>
      <w:marBottom w:val="0"/>
      <w:divBdr>
        <w:top w:val="none" w:sz="0" w:space="0" w:color="auto"/>
        <w:left w:val="none" w:sz="0" w:space="0" w:color="auto"/>
        <w:bottom w:val="none" w:sz="0" w:space="0" w:color="auto"/>
        <w:right w:val="none" w:sz="0" w:space="0" w:color="auto"/>
      </w:divBdr>
    </w:div>
    <w:div w:id="1234005461">
      <w:bodyDiv w:val="1"/>
      <w:marLeft w:val="0"/>
      <w:marRight w:val="0"/>
      <w:marTop w:val="0"/>
      <w:marBottom w:val="0"/>
      <w:divBdr>
        <w:top w:val="none" w:sz="0" w:space="0" w:color="auto"/>
        <w:left w:val="none" w:sz="0" w:space="0" w:color="auto"/>
        <w:bottom w:val="none" w:sz="0" w:space="0" w:color="auto"/>
        <w:right w:val="none" w:sz="0" w:space="0" w:color="auto"/>
      </w:divBdr>
    </w:div>
    <w:div w:id="1234118112">
      <w:bodyDiv w:val="1"/>
      <w:marLeft w:val="0"/>
      <w:marRight w:val="0"/>
      <w:marTop w:val="0"/>
      <w:marBottom w:val="0"/>
      <w:divBdr>
        <w:top w:val="none" w:sz="0" w:space="0" w:color="auto"/>
        <w:left w:val="none" w:sz="0" w:space="0" w:color="auto"/>
        <w:bottom w:val="none" w:sz="0" w:space="0" w:color="auto"/>
        <w:right w:val="none" w:sz="0" w:space="0" w:color="auto"/>
      </w:divBdr>
    </w:div>
    <w:div w:id="1235165238">
      <w:bodyDiv w:val="1"/>
      <w:marLeft w:val="0"/>
      <w:marRight w:val="0"/>
      <w:marTop w:val="0"/>
      <w:marBottom w:val="0"/>
      <w:divBdr>
        <w:top w:val="none" w:sz="0" w:space="0" w:color="auto"/>
        <w:left w:val="none" w:sz="0" w:space="0" w:color="auto"/>
        <w:bottom w:val="none" w:sz="0" w:space="0" w:color="auto"/>
        <w:right w:val="none" w:sz="0" w:space="0" w:color="auto"/>
      </w:divBdr>
    </w:div>
    <w:div w:id="1241259181">
      <w:bodyDiv w:val="1"/>
      <w:marLeft w:val="0"/>
      <w:marRight w:val="0"/>
      <w:marTop w:val="0"/>
      <w:marBottom w:val="0"/>
      <w:divBdr>
        <w:top w:val="none" w:sz="0" w:space="0" w:color="auto"/>
        <w:left w:val="none" w:sz="0" w:space="0" w:color="auto"/>
        <w:bottom w:val="none" w:sz="0" w:space="0" w:color="auto"/>
        <w:right w:val="none" w:sz="0" w:space="0" w:color="auto"/>
      </w:divBdr>
      <w:divsChild>
        <w:div w:id="1008217520">
          <w:marLeft w:val="0"/>
          <w:marRight w:val="0"/>
          <w:marTop w:val="0"/>
          <w:marBottom w:val="0"/>
          <w:divBdr>
            <w:top w:val="none" w:sz="0" w:space="0" w:color="auto"/>
            <w:left w:val="none" w:sz="0" w:space="0" w:color="auto"/>
            <w:bottom w:val="none" w:sz="0" w:space="0" w:color="auto"/>
            <w:right w:val="none" w:sz="0" w:space="0" w:color="auto"/>
          </w:divBdr>
          <w:divsChild>
            <w:div w:id="1144815246">
              <w:marLeft w:val="0"/>
              <w:marRight w:val="0"/>
              <w:marTop w:val="0"/>
              <w:marBottom w:val="0"/>
              <w:divBdr>
                <w:top w:val="none" w:sz="0" w:space="0" w:color="auto"/>
                <w:left w:val="none" w:sz="0" w:space="0" w:color="auto"/>
                <w:bottom w:val="none" w:sz="0" w:space="0" w:color="auto"/>
                <w:right w:val="none" w:sz="0" w:space="0" w:color="auto"/>
              </w:divBdr>
              <w:divsChild>
                <w:div w:id="205879219">
                  <w:marLeft w:val="0"/>
                  <w:marRight w:val="0"/>
                  <w:marTop w:val="0"/>
                  <w:marBottom w:val="0"/>
                  <w:divBdr>
                    <w:top w:val="none" w:sz="0" w:space="0" w:color="auto"/>
                    <w:left w:val="none" w:sz="0" w:space="0" w:color="auto"/>
                    <w:bottom w:val="none" w:sz="0" w:space="0" w:color="auto"/>
                    <w:right w:val="none" w:sz="0" w:space="0" w:color="auto"/>
                  </w:divBdr>
                  <w:divsChild>
                    <w:div w:id="267931320">
                      <w:marLeft w:val="0"/>
                      <w:marRight w:val="0"/>
                      <w:marTop w:val="0"/>
                      <w:marBottom w:val="0"/>
                      <w:divBdr>
                        <w:top w:val="none" w:sz="0" w:space="0" w:color="auto"/>
                        <w:left w:val="none" w:sz="0" w:space="0" w:color="auto"/>
                        <w:bottom w:val="none" w:sz="0" w:space="0" w:color="auto"/>
                        <w:right w:val="none" w:sz="0" w:space="0" w:color="auto"/>
                      </w:divBdr>
                      <w:divsChild>
                        <w:div w:id="390202856">
                          <w:marLeft w:val="0"/>
                          <w:marRight w:val="0"/>
                          <w:marTop w:val="0"/>
                          <w:marBottom w:val="0"/>
                          <w:divBdr>
                            <w:top w:val="none" w:sz="0" w:space="0" w:color="auto"/>
                            <w:left w:val="none" w:sz="0" w:space="0" w:color="auto"/>
                            <w:bottom w:val="none" w:sz="0" w:space="0" w:color="auto"/>
                            <w:right w:val="none" w:sz="0" w:space="0" w:color="auto"/>
                          </w:divBdr>
                          <w:divsChild>
                            <w:div w:id="119815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5602706">
      <w:bodyDiv w:val="1"/>
      <w:marLeft w:val="0"/>
      <w:marRight w:val="0"/>
      <w:marTop w:val="0"/>
      <w:marBottom w:val="0"/>
      <w:divBdr>
        <w:top w:val="none" w:sz="0" w:space="0" w:color="auto"/>
        <w:left w:val="none" w:sz="0" w:space="0" w:color="auto"/>
        <w:bottom w:val="none" w:sz="0" w:space="0" w:color="auto"/>
        <w:right w:val="none" w:sz="0" w:space="0" w:color="auto"/>
      </w:divBdr>
      <w:divsChild>
        <w:div w:id="1991906290">
          <w:marLeft w:val="0"/>
          <w:marRight w:val="0"/>
          <w:marTop w:val="0"/>
          <w:marBottom w:val="0"/>
          <w:divBdr>
            <w:top w:val="none" w:sz="0" w:space="0" w:color="auto"/>
            <w:left w:val="none" w:sz="0" w:space="0" w:color="auto"/>
            <w:bottom w:val="none" w:sz="0" w:space="0" w:color="auto"/>
            <w:right w:val="none" w:sz="0" w:space="0" w:color="auto"/>
          </w:divBdr>
          <w:divsChild>
            <w:div w:id="802961855">
              <w:marLeft w:val="0"/>
              <w:marRight w:val="0"/>
              <w:marTop w:val="0"/>
              <w:marBottom w:val="0"/>
              <w:divBdr>
                <w:top w:val="none" w:sz="0" w:space="0" w:color="auto"/>
                <w:left w:val="none" w:sz="0" w:space="0" w:color="auto"/>
                <w:bottom w:val="none" w:sz="0" w:space="0" w:color="auto"/>
                <w:right w:val="none" w:sz="0" w:space="0" w:color="auto"/>
              </w:divBdr>
              <w:divsChild>
                <w:div w:id="1389763881">
                  <w:marLeft w:val="0"/>
                  <w:marRight w:val="0"/>
                  <w:marTop w:val="0"/>
                  <w:marBottom w:val="0"/>
                  <w:divBdr>
                    <w:top w:val="none" w:sz="0" w:space="0" w:color="auto"/>
                    <w:left w:val="none" w:sz="0" w:space="0" w:color="auto"/>
                    <w:bottom w:val="none" w:sz="0" w:space="0" w:color="auto"/>
                    <w:right w:val="none" w:sz="0" w:space="0" w:color="auto"/>
                  </w:divBdr>
                </w:div>
                <w:div w:id="1607081601">
                  <w:marLeft w:val="0"/>
                  <w:marRight w:val="0"/>
                  <w:marTop w:val="0"/>
                  <w:marBottom w:val="109"/>
                  <w:divBdr>
                    <w:top w:val="single" w:sz="6" w:space="2" w:color="DDDDDD"/>
                    <w:left w:val="single" w:sz="6" w:space="4" w:color="DDDDDD"/>
                    <w:bottom w:val="single" w:sz="6" w:space="2" w:color="DDDDDD"/>
                    <w:right w:val="single" w:sz="6" w:space="4" w:color="DDDDDD"/>
                  </w:divBdr>
                </w:div>
              </w:divsChild>
            </w:div>
            <w:div w:id="1473674701">
              <w:marLeft w:val="0"/>
              <w:marRight w:val="0"/>
              <w:marTop w:val="0"/>
              <w:marBottom w:val="292"/>
              <w:divBdr>
                <w:top w:val="none" w:sz="0" w:space="0" w:color="auto"/>
                <w:left w:val="none" w:sz="0" w:space="0" w:color="auto"/>
                <w:bottom w:val="none" w:sz="0" w:space="0" w:color="auto"/>
                <w:right w:val="none" w:sz="0" w:space="0" w:color="auto"/>
              </w:divBdr>
            </w:div>
          </w:divsChild>
        </w:div>
      </w:divsChild>
    </w:div>
    <w:div w:id="1247883946">
      <w:bodyDiv w:val="1"/>
      <w:marLeft w:val="0"/>
      <w:marRight w:val="0"/>
      <w:marTop w:val="0"/>
      <w:marBottom w:val="0"/>
      <w:divBdr>
        <w:top w:val="none" w:sz="0" w:space="0" w:color="auto"/>
        <w:left w:val="none" w:sz="0" w:space="0" w:color="auto"/>
        <w:bottom w:val="none" w:sz="0" w:space="0" w:color="auto"/>
        <w:right w:val="none" w:sz="0" w:space="0" w:color="auto"/>
      </w:divBdr>
    </w:div>
    <w:div w:id="1249581859">
      <w:bodyDiv w:val="1"/>
      <w:marLeft w:val="0"/>
      <w:marRight w:val="0"/>
      <w:marTop w:val="0"/>
      <w:marBottom w:val="0"/>
      <w:divBdr>
        <w:top w:val="none" w:sz="0" w:space="0" w:color="auto"/>
        <w:left w:val="none" w:sz="0" w:space="0" w:color="auto"/>
        <w:bottom w:val="none" w:sz="0" w:space="0" w:color="auto"/>
        <w:right w:val="none" w:sz="0" w:space="0" w:color="auto"/>
      </w:divBdr>
      <w:divsChild>
        <w:div w:id="124205397">
          <w:marLeft w:val="547"/>
          <w:marRight w:val="0"/>
          <w:marTop w:val="134"/>
          <w:marBottom w:val="0"/>
          <w:divBdr>
            <w:top w:val="none" w:sz="0" w:space="0" w:color="auto"/>
            <w:left w:val="none" w:sz="0" w:space="0" w:color="auto"/>
            <w:bottom w:val="none" w:sz="0" w:space="0" w:color="auto"/>
            <w:right w:val="none" w:sz="0" w:space="0" w:color="auto"/>
          </w:divBdr>
        </w:div>
        <w:div w:id="322271866">
          <w:marLeft w:val="547"/>
          <w:marRight w:val="0"/>
          <w:marTop w:val="134"/>
          <w:marBottom w:val="0"/>
          <w:divBdr>
            <w:top w:val="none" w:sz="0" w:space="0" w:color="auto"/>
            <w:left w:val="none" w:sz="0" w:space="0" w:color="auto"/>
            <w:bottom w:val="none" w:sz="0" w:space="0" w:color="auto"/>
            <w:right w:val="none" w:sz="0" w:space="0" w:color="auto"/>
          </w:divBdr>
        </w:div>
        <w:div w:id="386993536">
          <w:marLeft w:val="547"/>
          <w:marRight w:val="0"/>
          <w:marTop w:val="134"/>
          <w:marBottom w:val="0"/>
          <w:divBdr>
            <w:top w:val="none" w:sz="0" w:space="0" w:color="auto"/>
            <w:left w:val="none" w:sz="0" w:space="0" w:color="auto"/>
            <w:bottom w:val="none" w:sz="0" w:space="0" w:color="auto"/>
            <w:right w:val="none" w:sz="0" w:space="0" w:color="auto"/>
          </w:divBdr>
        </w:div>
        <w:div w:id="1722316909">
          <w:marLeft w:val="547"/>
          <w:marRight w:val="0"/>
          <w:marTop w:val="134"/>
          <w:marBottom w:val="0"/>
          <w:divBdr>
            <w:top w:val="none" w:sz="0" w:space="0" w:color="auto"/>
            <w:left w:val="none" w:sz="0" w:space="0" w:color="auto"/>
            <w:bottom w:val="none" w:sz="0" w:space="0" w:color="auto"/>
            <w:right w:val="none" w:sz="0" w:space="0" w:color="auto"/>
          </w:divBdr>
        </w:div>
      </w:divsChild>
    </w:div>
    <w:div w:id="1250043911">
      <w:bodyDiv w:val="1"/>
      <w:marLeft w:val="0"/>
      <w:marRight w:val="0"/>
      <w:marTop w:val="0"/>
      <w:marBottom w:val="0"/>
      <w:divBdr>
        <w:top w:val="none" w:sz="0" w:space="0" w:color="auto"/>
        <w:left w:val="none" w:sz="0" w:space="0" w:color="auto"/>
        <w:bottom w:val="none" w:sz="0" w:space="0" w:color="auto"/>
        <w:right w:val="none" w:sz="0" w:space="0" w:color="auto"/>
      </w:divBdr>
    </w:div>
    <w:div w:id="1251426909">
      <w:bodyDiv w:val="1"/>
      <w:marLeft w:val="0"/>
      <w:marRight w:val="0"/>
      <w:marTop w:val="0"/>
      <w:marBottom w:val="0"/>
      <w:divBdr>
        <w:top w:val="none" w:sz="0" w:space="0" w:color="auto"/>
        <w:left w:val="none" w:sz="0" w:space="0" w:color="auto"/>
        <w:bottom w:val="none" w:sz="0" w:space="0" w:color="auto"/>
        <w:right w:val="none" w:sz="0" w:space="0" w:color="auto"/>
      </w:divBdr>
    </w:div>
    <w:div w:id="1253050395">
      <w:bodyDiv w:val="1"/>
      <w:marLeft w:val="0"/>
      <w:marRight w:val="0"/>
      <w:marTop w:val="0"/>
      <w:marBottom w:val="0"/>
      <w:divBdr>
        <w:top w:val="none" w:sz="0" w:space="0" w:color="auto"/>
        <w:left w:val="none" w:sz="0" w:space="0" w:color="auto"/>
        <w:bottom w:val="none" w:sz="0" w:space="0" w:color="auto"/>
        <w:right w:val="none" w:sz="0" w:space="0" w:color="auto"/>
      </w:divBdr>
    </w:div>
    <w:div w:id="1253858889">
      <w:bodyDiv w:val="1"/>
      <w:marLeft w:val="0"/>
      <w:marRight w:val="0"/>
      <w:marTop w:val="0"/>
      <w:marBottom w:val="0"/>
      <w:divBdr>
        <w:top w:val="none" w:sz="0" w:space="0" w:color="auto"/>
        <w:left w:val="none" w:sz="0" w:space="0" w:color="auto"/>
        <w:bottom w:val="none" w:sz="0" w:space="0" w:color="auto"/>
        <w:right w:val="none" w:sz="0" w:space="0" w:color="auto"/>
      </w:divBdr>
    </w:div>
    <w:div w:id="1254703934">
      <w:bodyDiv w:val="1"/>
      <w:marLeft w:val="0"/>
      <w:marRight w:val="0"/>
      <w:marTop w:val="0"/>
      <w:marBottom w:val="0"/>
      <w:divBdr>
        <w:top w:val="none" w:sz="0" w:space="0" w:color="auto"/>
        <w:left w:val="none" w:sz="0" w:space="0" w:color="auto"/>
        <w:bottom w:val="none" w:sz="0" w:space="0" w:color="auto"/>
        <w:right w:val="none" w:sz="0" w:space="0" w:color="auto"/>
      </w:divBdr>
    </w:div>
    <w:div w:id="1257203626">
      <w:bodyDiv w:val="1"/>
      <w:marLeft w:val="0"/>
      <w:marRight w:val="0"/>
      <w:marTop w:val="0"/>
      <w:marBottom w:val="0"/>
      <w:divBdr>
        <w:top w:val="none" w:sz="0" w:space="0" w:color="auto"/>
        <w:left w:val="none" w:sz="0" w:space="0" w:color="auto"/>
        <w:bottom w:val="none" w:sz="0" w:space="0" w:color="auto"/>
        <w:right w:val="none" w:sz="0" w:space="0" w:color="auto"/>
      </w:divBdr>
      <w:divsChild>
        <w:div w:id="532811886">
          <w:blockQuote w:val="1"/>
          <w:marLeft w:val="720"/>
          <w:marRight w:val="720"/>
          <w:marTop w:val="100"/>
          <w:marBottom w:val="100"/>
          <w:divBdr>
            <w:top w:val="none" w:sz="0" w:space="0" w:color="auto"/>
            <w:left w:val="none" w:sz="0" w:space="0" w:color="auto"/>
            <w:bottom w:val="none" w:sz="0" w:space="0" w:color="auto"/>
            <w:right w:val="none" w:sz="0" w:space="0" w:color="auto"/>
          </w:divBdr>
        </w:div>
        <w:div w:id="16118198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0143783">
      <w:bodyDiv w:val="1"/>
      <w:marLeft w:val="0"/>
      <w:marRight w:val="0"/>
      <w:marTop w:val="0"/>
      <w:marBottom w:val="0"/>
      <w:divBdr>
        <w:top w:val="none" w:sz="0" w:space="0" w:color="auto"/>
        <w:left w:val="none" w:sz="0" w:space="0" w:color="auto"/>
        <w:bottom w:val="none" w:sz="0" w:space="0" w:color="auto"/>
        <w:right w:val="none" w:sz="0" w:space="0" w:color="auto"/>
      </w:divBdr>
    </w:div>
    <w:div w:id="1261597607">
      <w:bodyDiv w:val="1"/>
      <w:marLeft w:val="0"/>
      <w:marRight w:val="0"/>
      <w:marTop w:val="0"/>
      <w:marBottom w:val="0"/>
      <w:divBdr>
        <w:top w:val="none" w:sz="0" w:space="0" w:color="auto"/>
        <w:left w:val="none" w:sz="0" w:space="0" w:color="auto"/>
        <w:bottom w:val="none" w:sz="0" w:space="0" w:color="auto"/>
        <w:right w:val="none" w:sz="0" w:space="0" w:color="auto"/>
      </w:divBdr>
    </w:div>
    <w:div w:id="1261640000">
      <w:bodyDiv w:val="1"/>
      <w:marLeft w:val="0"/>
      <w:marRight w:val="0"/>
      <w:marTop w:val="0"/>
      <w:marBottom w:val="0"/>
      <w:divBdr>
        <w:top w:val="none" w:sz="0" w:space="0" w:color="auto"/>
        <w:left w:val="none" w:sz="0" w:space="0" w:color="auto"/>
        <w:bottom w:val="none" w:sz="0" w:space="0" w:color="auto"/>
        <w:right w:val="none" w:sz="0" w:space="0" w:color="auto"/>
      </w:divBdr>
    </w:div>
    <w:div w:id="1262759733">
      <w:bodyDiv w:val="1"/>
      <w:marLeft w:val="0"/>
      <w:marRight w:val="0"/>
      <w:marTop w:val="0"/>
      <w:marBottom w:val="0"/>
      <w:divBdr>
        <w:top w:val="none" w:sz="0" w:space="0" w:color="auto"/>
        <w:left w:val="none" w:sz="0" w:space="0" w:color="auto"/>
        <w:bottom w:val="none" w:sz="0" w:space="0" w:color="auto"/>
        <w:right w:val="none" w:sz="0" w:space="0" w:color="auto"/>
      </w:divBdr>
    </w:div>
    <w:div w:id="1265259362">
      <w:bodyDiv w:val="1"/>
      <w:marLeft w:val="0"/>
      <w:marRight w:val="0"/>
      <w:marTop w:val="0"/>
      <w:marBottom w:val="0"/>
      <w:divBdr>
        <w:top w:val="none" w:sz="0" w:space="0" w:color="auto"/>
        <w:left w:val="none" w:sz="0" w:space="0" w:color="auto"/>
        <w:bottom w:val="none" w:sz="0" w:space="0" w:color="auto"/>
        <w:right w:val="none" w:sz="0" w:space="0" w:color="auto"/>
      </w:divBdr>
    </w:div>
    <w:div w:id="1266110369">
      <w:bodyDiv w:val="1"/>
      <w:marLeft w:val="0"/>
      <w:marRight w:val="0"/>
      <w:marTop w:val="0"/>
      <w:marBottom w:val="0"/>
      <w:divBdr>
        <w:top w:val="none" w:sz="0" w:space="0" w:color="auto"/>
        <w:left w:val="none" w:sz="0" w:space="0" w:color="auto"/>
        <w:bottom w:val="none" w:sz="0" w:space="0" w:color="auto"/>
        <w:right w:val="none" w:sz="0" w:space="0" w:color="auto"/>
      </w:divBdr>
      <w:divsChild>
        <w:div w:id="1484350853">
          <w:marLeft w:val="0"/>
          <w:marRight w:val="0"/>
          <w:marTop w:val="0"/>
          <w:marBottom w:val="0"/>
          <w:divBdr>
            <w:top w:val="none" w:sz="0" w:space="0" w:color="auto"/>
            <w:left w:val="none" w:sz="0" w:space="0" w:color="auto"/>
            <w:bottom w:val="none" w:sz="0" w:space="0" w:color="auto"/>
            <w:right w:val="none" w:sz="0" w:space="0" w:color="auto"/>
          </w:divBdr>
        </w:div>
      </w:divsChild>
    </w:div>
    <w:div w:id="1266112880">
      <w:bodyDiv w:val="1"/>
      <w:marLeft w:val="0"/>
      <w:marRight w:val="0"/>
      <w:marTop w:val="0"/>
      <w:marBottom w:val="0"/>
      <w:divBdr>
        <w:top w:val="none" w:sz="0" w:space="0" w:color="auto"/>
        <w:left w:val="none" w:sz="0" w:space="0" w:color="auto"/>
        <w:bottom w:val="none" w:sz="0" w:space="0" w:color="auto"/>
        <w:right w:val="none" w:sz="0" w:space="0" w:color="auto"/>
      </w:divBdr>
    </w:div>
    <w:div w:id="1266428538">
      <w:bodyDiv w:val="1"/>
      <w:marLeft w:val="0"/>
      <w:marRight w:val="0"/>
      <w:marTop w:val="0"/>
      <w:marBottom w:val="0"/>
      <w:divBdr>
        <w:top w:val="none" w:sz="0" w:space="0" w:color="auto"/>
        <w:left w:val="none" w:sz="0" w:space="0" w:color="auto"/>
        <w:bottom w:val="none" w:sz="0" w:space="0" w:color="auto"/>
        <w:right w:val="none" w:sz="0" w:space="0" w:color="auto"/>
      </w:divBdr>
    </w:div>
    <w:div w:id="1267154733">
      <w:bodyDiv w:val="1"/>
      <w:marLeft w:val="0"/>
      <w:marRight w:val="0"/>
      <w:marTop w:val="0"/>
      <w:marBottom w:val="0"/>
      <w:divBdr>
        <w:top w:val="none" w:sz="0" w:space="0" w:color="auto"/>
        <w:left w:val="none" w:sz="0" w:space="0" w:color="auto"/>
        <w:bottom w:val="none" w:sz="0" w:space="0" w:color="auto"/>
        <w:right w:val="none" w:sz="0" w:space="0" w:color="auto"/>
      </w:divBdr>
      <w:divsChild>
        <w:div w:id="14580859">
          <w:marLeft w:val="0"/>
          <w:marRight w:val="0"/>
          <w:marTop w:val="0"/>
          <w:marBottom w:val="0"/>
          <w:divBdr>
            <w:top w:val="none" w:sz="0" w:space="0" w:color="auto"/>
            <w:left w:val="none" w:sz="0" w:space="0" w:color="auto"/>
            <w:bottom w:val="none" w:sz="0" w:space="0" w:color="auto"/>
            <w:right w:val="none" w:sz="0" w:space="0" w:color="auto"/>
          </w:divBdr>
          <w:divsChild>
            <w:div w:id="518085024">
              <w:marLeft w:val="0"/>
              <w:marRight w:val="0"/>
              <w:marTop w:val="0"/>
              <w:marBottom w:val="0"/>
              <w:divBdr>
                <w:top w:val="none" w:sz="0" w:space="0" w:color="auto"/>
                <w:left w:val="none" w:sz="0" w:space="0" w:color="auto"/>
                <w:bottom w:val="none" w:sz="0" w:space="0" w:color="auto"/>
                <w:right w:val="none" w:sz="0" w:space="0" w:color="auto"/>
              </w:divBdr>
            </w:div>
          </w:divsChild>
        </w:div>
        <w:div w:id="390614022">
          <w:marLeft w:val="0"/>
          <w:marRight w:val="0"/>
          <w:marTop w:val="0"/>
          <w:marBottom w:val="0"/>
          <w:divBdr>
            <w:top w:val="none" w:sz="0" w:space="0" w:color="auto"/>
            <w:left w:val="none" w:sz="0" w:space="0" w:color="auto"/>
            <w:bottom w:val="none" w:sz="0" w:space="0" w:color="auto"/>
            <w:right w:val="none" w:sz="0" w:space="0" w:color="auto"/>
          </w:divBdr>
          <w:divsChild>
            <w:div w:id="1413552410">
              <w:marLeft w:val="0"/>
              <w:marRight w:val="0"/>
              <w:marTop w:val="0"/>
              <w:marBottom w:val="0"/>
              <w:divBdr>
                <w:top w:val="none" w:sz="0" w:space="0" w:color="auto"/>
                <w:left w:val="none" w:sz="0" w:space="0" w:color="auto"/>
                <w:bottom w:val="none" w:sz="0" w:space="0" w:color="auto"/>
                <w:right w:val="none" w:sz="0" w:space="0" w:color="auto"/>
              </w:divBdr>
            </w:div>
          </w:divsChild>
        </w:div>
        <w:div w:id="540359286">
          <w:marLeft w:val="0"/>
          <w:marRight w:val="0"/>
          <w:marTop w:val="0"/>
          <w:marBottom w:val="0"/>
          <w:divBdr>
            <w:top w:val="none" w:sz="0" w:space="0" w:color="auto"/>
            <w:left w:val="none" w:sz="0" w:space="0" w:color="auto"/>
            <w:bottom w:val="none" w:sz="0" w:space="0" w:color="auto"/>
            <w:right w:val="none" w:sz="0" w:space="0" w:color="auto"/>
          </w:divBdr>
          <w:divsChild>
            <w:div w:id="1966234341">
              <w:marLeft w:val="0"/>
              <w:marRight w:val="0"/>
              <w:marTop w:val="0"/>
              <w:marBottom w:val="0"/>
              <w:divBdr>
                <w:top w:val="none" w:sz="0" w:space="0" w:color="auto"/>
                <w:left w:val="none" w:sz="0" w:space="0" w:color="auto"/>
                <w:bottom w:val="none" w:sz="0" w:space="0" w:color="auto"/>
                <w:right w:val="none" w:sz="0" w:space="0" w:color="auto"/>
              </w:divBdr>
            </w:div>
          </w:divsChild>
        </w:div>
        <w:div w:id="1632325556">
          <w:marLeft w:val="0"/>
          <w:marRight w:val="0"/>
          <w:marTop w:val="0"/>
          <w:marBottom w:val="0"/>
          <w:divBdr>
            <w:top w:val="none" w:sz="0" w:space="0" w:color="auto"/>
            <w:left w:val="none" w:sz="0" w:space="0" w:color="auto"/>
            <w:bottom w:val="none" w:sz="0" w:space="0" w:color="auto"/>
            <w:right w:val="none" w:sz="0" w:space="0" w:color="auto"/>
          </w:divBdr>
          <w:divsChild>
            <w:div w:id="1701738036">
              <w:marLeft w:val="0"/>
              <w:marRight w:val="0"/>
              <w:marTop w:val="0"/>
              <w:marBottom w:val="0"/>
              <w:divBdr>
                <w:top w:val="none" w:sz="0" w:space="0" w:color="auto"/>
                <w:left w:val="none" w:sz="0" w:space="0" w:color="auto"/>
                <w:bottom w:val="none" w:sz="0" w:space="0" w:color="auto"/>
                <w:right w:val="none" w:sz="0" w:space="0" w:color="auto"/>
              </w:divBdr>
            </w:div>
          </w:divsChild>
        </w:div>
        <w:div w:id="1988169634">
          <w:marLeft w:val="0"/>
          <w:marRight w:val="0"/>
          <w:marTop w:val="0"/>
          <w:marBottom w:val="0"/>
          <w:divBdr>
            <w:top w:val="none" w:sz="0" w:space="0" w:color="auto"/>
            <w:left w:val="none" w:sz="0" w:space="0" w:color="auto"/>
            <w:bottom w:val="none" w:sz="0" w:space="0" w:color="auto"/>
            <w:right w:val="none" w:sz="0" w:space="0" w:color="auto"/>
          </w:divBdr>
          <w:divsChild>
            <w:div w:id="371812242">
              <w:marLeft w:val="0"/>
              <w:marRight w:val="0"/>
              <w:marTop w:val="0"/>
              <w:marBottom w:val="0"/>
              <w:divBdr>
                <w:top w:val="none" w:sz="0" w:space="0" w:color="auto"/>
                <w:left w:val="none" w:sz="0" w:space="0" w:color="auto"/>
                <w:bottom w:val="none" w:sz="0" w:space="0" w:color="auto"/>
                <w:right w:val="none" w:sz="0" w:space="0" w:color="auto"/>
              </w:divBdr>
            </w:div>
          </w:divsChild>
        </w:div>
        <w:div w:id="2000501153">
          <w:marLeft w:val="0"/>
          <w:marRight w:val="0"/>
          <w:marTop w:val="0"/>
          <w:marBottom w:val="0"/>
          <w:divBdr>
            <w:top w:val="none" w:sz="0" w:space="0" w:color="auto"/>
            <w:left w:val="none" w:sz="0" w:space="0" w:color="auto"/>
            <w:bottom w:val="none" w:sz="0" w:space="0" w:color="auto"/>
            <w:right w:val="none" w:sz="0" w:space="0" w:color="auto"/>
          </w:divBdr>
          <w:divsChild>
            <w:div w:id="1104959794">
              <w:marLeft w:val="0"/>
              <w:marRight w:val="0"/>
              <w:marTop w:val="0"/>
              <w:marBottom w:val="0"/>
              <w:divBdr>
                <w:top w:val="none" w:sz="0" w:space="0" w:color="auto"/>
                <w:left w:val="none" w:sz="0" w:space="0" w:color="auto"/>
                <w:bottom w:val="none" w:sz="0" w:space="0" w:color="auto"/>
                <w:right w:val="none" w:sz="0" w:space="0" w:color="auto"/>
              </w:divBdr>
            </w:div>
          </w:divsChild>
        </w:div>
        <w:div w:id="2007859105">
          <w:marLeft w:val="0"/>
          <w:marRight w:val="0"/>
          <w:marTop w:val="0"/>
          <w:marBottom w:val="0"/>
          <w:divBdr>
            <w:top w:val="none" w:sz="0" w:space="0" w:color="auto"/>
            <w:left w:val="none" w:sz="0" w:space="0" w:color="auto"/>
            <w:bottom w:val="none" w:sz="0" w:space="0" w:color="auto"/>
            <w:right w:val="none" w:sz="0" w:space="0" w:color="auto"/>
          </w:divBdr>
          <w:divsChild>
            <w:div w:id="362561784">
              <w:marLeft w:val="0"/>
              <w:marRight w:val="0"/>
              <w:marTop w:val="0"/>
              <w:marBottom w:val="0"/>
              <w:divBdr>
                <w:top w:val="none" w:sz="0" w:space="0" w:color="auto"/>
                <w:left w:val="none" w:sz="0" w:space="0" w:color="auto"/>
                <w:bottom w:val="none" w:sz="0" w:space="0" w:color="auto"/>
                <w:right w:val="none" w:sz="0" w:space="0" w:color="auto"/>
              </w:divBdr>
            </w:div>
          </w:divsChild>
        </w:div>
        <w:div w:id="2025669991">
          <w:marLeft w:val="0"/>
          <w:marRight w:val="0"/>
          <w:marTop w:val="0"/>
          <w:marBottom w:val="0"/>
          <w:divBdr>
            <w:top w:val="none" w:sz="0" w:space="0" w:color="auto"/>
            <w:left w:val="none" w:sz="0" w:space="0" w:color="auto"/>
            <w:bottom w:val="none" w:sz="0" w:space="0" w:color="auto"/>
            <w:right w:val="none" w:sz="0" w:space="0" w:color="auto"/>
          </w:divBdr>
          <w:divsChild>
            <w:div w:id="165841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503517">
      <w:bodyDiv w:val="1"/>
      <w:marLeft w:val="0"/>
      <w:marRight w:val="0"/>
      <w:marTop w:val="0"/>
      <w:marBottom w:val="0"/>
      <w:divBdr>
        <w:top w:val="none" w:sz="0" w:space="0" w:color="auto"/>
        <w:left w:val="none" w:sz="0" w:space="0" w:color="auto"/>
        <w:bottom w:val="none" w:sz="0" w:space="0" w:color="auto"/>
        <w:right w:val="none" w:sz="0" w:space="0" w:color="auto"/>
      </w:divBdr>
    </w:div>
    <w:div w:id="1272277676">
      <w:bodyDiv w:val="1"/>
      <w:marLeft w:val="0"/>
      <w:marRight w:val="0"/>
      <w:marTop w:val="0"/>
      <w:marBottom w:val="0"/>
      <w:divBdr>
        <w:top w:val="none" w:sz="0" w:space="0" w:color="auto"/>
        <w:left w:val="none" w:sz="0" w:space="0" w:color="auto"/>
        <w:bottom w:val="none" w:sz="0" w:space="0" w:color="auto"/>
        <w:right w:val="none" w:sz="0" w:space="0" w:color="auto"/>
      </w:divBdr>
    </w:div>
    <w:div w:id="1275358678">
      <w:bodyDiv w:val="1"/>
      <w:marLeft w:val="0"/>
      <w:marRight w:val="0"/>
      <w:marTop w:val="0"/>
      <w:marBottom w:val="0"/>
      <w:divBdr>
        <w:top w:val="none" w:sz="0" w:space="0" w:color="auto"/>
        <w:left w:val="none" w:sz="0" w:space="0" w:color="auto"/>
        <w:bottom w:val="none" w:sz="0" w:space="0" w:color="auto"/>
        <w:right w:val="none" w:sz="0" w:space="0" w:color="auto"/>
      </w:divBdr>
      <w:divsChild>
        <w:div w:id="171073745">
          <w:marLeft w:val="0"/>
          <w:marRight w:val="0"/>
          <w:marTop w:val="0"/>
          <w:marBottom w:val="210"/>
          <w:divBdr>
            <w:top w:val="none" w:sz="0" w:space="0" w:color="auto"/>
            <w:left w:val="none" w:sz="0" w:space="0" w:color="auto"/>
            <w:bottom w:val="none" w:sz="0" w:space="0" w:color="auto"/>
            <w:right w:val="none" w:sz="0" w:space="0" w:color="auto"/>
          </w:divBdr>
          <w:divsChild>
            <w:div w:id="177232652">
              <w:marLeft w:val="0"/>
              <w:marRight w:val="0"/>
              <w:marTop w:val="0"/>
              <w:marBottom w:val="0"/>
              <w:divBdr>
                <w:top w:val="none" w:sz="0" w:space="0" w:color="auto"/>
                <w:left w:val="none" w:sz="0" w:space="0" w:color="auto"/>
                <w:bottom w:val="none" w:sz="0" w:space="0" w:color="auto"/>
                <w:right w:val="none" w:sz="0" w:space="0" w:color="auto"/>
              </w:divBdr>
            </w:div>
          </w:divsChild>
        </w:div>
        <w:div w:id="396712274">
          <w:marLeft w:val="0"/>
          <w:marRight w:val="0"/>
          <w:marTop w:val="0"/>
          <w:marBottom w:val="0"/>
          <w:divBdr>
            <w:top w:val="none" w:sz="0" w:space="0" w:color="auto"/>
            <w:left w:val="none" w:sz="0" w:space="0" w:color="auto"/>
            <w:bottom w:val="none" w:sz="0" w:space="0" w:color="auto"/>
            <w:right w:val="none" w:sz="0" w:space="0" w:color="auto"/>
          </w:divBdr>
          <w:divsChild>
            <w:div w:id="1190947691">
              <w:marLeft w:val="0"/>
              <w:marRight w:val="0"/>
              <w:marTop w:val="0"/>
              <w:marBottom w:val="0"/>
              <w:divBdr>
                <w:top w:val="none" w:sz="0" w:space="0" w:color="auto"/>
                <w:left w:val="none" w:sz="0" w:space="0" w:color="auto"/>
                <w:bottom w:val="none" w:sz="0" w:space="0" w:color="auto"/>
                <w:right w:val="none" w:sz="0" w:space="0" w:color="auto"/>
              </w:divBdr>
            </w:div>
          </w:divsChild>
        </w:div>
        <w:div w:id="697466095">
          <w:marLeft w:val="0"/>
          <w:marRight w:val="0"/>
          <w:marTop w:val="0"/>
          <w:marBottom w:val="210"/>
          <w:divBdr>
            <w:top w:val="none" w:sz="0" w:space="0" w:color="auto"/>
            <w:left w:val="none" w:sz="0" w:space="0" w:color="auto"/>
            <w:bottom w:val="none" w:sz="0" w:space="0" w:color="auto"/>
            <w:right w:val="none" w:sz="0" w:space="0" w:color="auto"/>
          </w:divBdr>
          <w:divsChild>
            <w:div w:id="454956588">
              <w:marLeft w:val="0"/>
              <w:marRight w:val="0"/>
              <w:marTop w:val="0"/>
              <w:marBottom w:val="0"/>
              <w:divBdr>
                <w:top w:val="none" w:sz="0" w:space="0" w:color="auto"/>
                <w:left w:val="none" w:sz="0" w:space="0" w:color="auto"/>
                <w:bottom w:val="none" w:sz="0" w:space="0" w:color="auto"/>
                <w:right w:val="none" w:sz="0" w:space="0" w:color="auto"/>
              </w:divBdr>
            </w:div>
          </w:divsChild>
        </w:div>
        <w:div w:id="791554883">
          <w:marLeft w:val="0"/>
          <w:marRight w:val="0"/>
          <w:marTop w:val="0"/>
          <w:marBottom w:val="210"/>
          <w:divBdr>
            <w:top w:val="none" w:sz="0" w:space="0" w:color="auto"/>
            <w:left w:val="none" w:sz="0" w:space="0" w:color="auto"/>
            <w:bottom w:val="none" w:sz="0" w:space="0" w:color="auto"/>
            <w:right w:val="none" w:sz="0" w:space="0" w:color="auto"/>
          </w:divBdr>
          <w:divsChild>
            <w:div w:id="976296506">
              <w:marLeft w:val="0"/>
              <w:marRight w:val="0"/>
              <w:marTop w:val="0"/>
              <w:marBottom w:val="0"/>
              <w:divBdr>
                <w:top w:val="none" w:sz="0" w:space="0" w:color="auto"/>
                <w:left w:val="none" w:sz="0" w:space="0" w:color="auto"/>
                <w:bottom w:val="none" w:sz="0" w:space="0" w:color="auto"/>
                <w:right w:val="none" w:sz="0" w:space="0" w:color="auto"/>
              </w:divBdr>
            </w:div>
          </w:divsChild>
        </w:div>
        <w:div w:id="1682588597">
          <w:marLeft w:val="0"/>
          <w:marRight w:val="0"/>
          <w:marTop w:val="0"/>
          <w:marBottom w:val="210"/>
          <w:divBdr>
            <w:top w:val="none" w:sz="0" w:space="0" w:color="auto"/>
            <w:left w:val="none" w:sz="0" w:space="0" w:color="auto"/>
            <w:bottom w:val="none" w:sz="0" w:space="0" w:color="auto"/>
            <w:right w:val="none" w:sz="0" w:space="0" w:color="auto"/>
          </w:divBdr>
        </w:div>
        <w:div w:id="1689015503">
          <w:marLeft w:val="0"/>
          <w:marRight w:val="0"/>
          <w:marTop w:val="0"/>
          <w:marBottom w:val="210"/>
          <w:divBdr>
            <w:top w:val="none" w:sz="0" w:space="0" w:color="auto"/>
            <w:left w:val="none" w:sz="0" w:space="0" w:color="auto"/>
            <w:bottom w:val="none" w:sz="0" w:space="0" w:color="auto"/>
            <w:right w:val="none" w:sz="0" w:space="0" w:color="auto"/>
          </w:divBdr>
          <w:divsChild>
            <w:div w:id="153584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541052">
      <w:bodyDiv w:val="1"/>
      <w:marLeft w:val="0"/>
      <w:marRight w:val="0"/>
      <w:marTop w:val="0"/>
      <w:marBottom w:val="0"/>
      <w:divBdr>
        <w:top w:val="none" w:sz="0" w:space="0" w:color="auto"/>
        <w:left w:val="none" w:sz="0" w:space="0" w:color="auto"/>
        <w:bottom w:val="none" w:sz="0" w:space="0" w:color="auto"/>
        <w:right w:val="none" w:sz="0" w:space="0" w:color="auto"/>
      </w:divBdr>
    </w:div>
    <w:div w:id="1290548531">
      <w:bodyDiv w:val="1"/>
      <w:marLeft w:val="0"/>
      <w:marRight w:val="0"/>
      <w:marTop w:val="0"/>
      <w:marBottom w:val="0"/>
      <w:divBdr>
        <w:top w:val="none" w:sz="0" w:space="0" w:color="auto"/>
        <w:left w:val="none" w:sz="0" w:space="0" w:color="auto"/>
        <w:bottom w:val="none" w:sz="0" w:space="0" w:color="auto"/>
        <w:right w:val="none" w:sz="0" w:space="0" w:color="auto"/>
      </w:divBdr>
    </w:div>
    <w:div w:id="1291090537">
      <w:bodyDiv w:val="1"/>
      <w:marLeft w:val="0"/>
      <w:marRight w:val="0"/>
      <w:marTop w:val="0"/>
      <w:marBottom w:val="0"/>
      <w:divBdr>
        <w:top w:val="none" w:sz="0" w:space="0" w:color="auto"/>
        <w:left w:val="none" w:sz="0" w:space="0" w:color="auto"/>
        <w:bottom w:val="none" w:sz="0" w:space="0" w:color="auto"/>
        <w:right w:val="none" w:sz="0" w:space="0" w:color="auto"/>
      </w:divBdr>
      <w:divsChild>
        <w:div w:id="1120802623">
          <w:marLeft w:val="0"/>
          <w:marRight w:val="0"/>
          <w:marTop w:val="0"/>
          <w:marBottom w:val="0"/>
          <w:divBdr>
            <w:top w:val="none" w:sz="0" w:space="0" w:color="auto"/>
            <w:left w:val="none" w:sz="0" w:space="0" w:color="auto"/>
            <w:bottom w:val="none" w:sz="0" w:space="0" w:color="auto"/>
            <w:right w:val="none" w:sz="0" w:space="0" w:color="auto"/>
          </w:divBdr>
        </w:div>
      </w:divsChild>
    </w:div>
    <w:div w:id="1292594793">
      <w:bodyDiv w:val="1"/>
      <w:marLeft w:val="0"/>
      <w:marRight w:val="0"/>
      <w:marTop w:val="0"/>
      <w:marBottom w:val="0"/>
      <w:divBdr>
        <w:top w:val="none" w:sz="0" w:space="0" w:color="auto"/>
        <w:left w:val="none" w:sz="0" w:space="0" w:color="auto"/>
        <w:bottom w:val="none" w:sz="0" w:space="0" w:color="auto"/>
        <w:right w:val="none" w:sz="0" w:space="0" w:color="auto"/>
      </w:divBdr>
    </w:div>
    <w:div w:id="1296376635">
      <w:bodyDiv w:val="1"/>
      <w:marLeft w:val="0"/>
      <w:marRight w:val="0"/>
      <w:marTop w:val="0"/>
      <w:marBottom w:val="0"/>
      <w:divBdr>
        <w:top w:val="none" w:sz="0" w:space="0" w:color="auto"/>
        <w:left w:val="none" w:sz="0" w:space="0" w:color="auto"/>
        <w:bottom w:val="none" w:sz="0" w:space="0" w:color="auto"/>
        <w:right w:val="none" w:sz="0" w:space="0" w:color="auto"/>
      </w:divBdr>
    </w:div>
    <w:div w:id="1297447319">
      <w:bodyDiv w:val="1"/>
      <w:marLeft w:val="0"/>
      <w:marRight w:val="0"/>
      <w:marTop w:val="0"/>
      <w:marBottom w:val="0"/>
      <w:divBdr>
        <w:top w:val="none" w:sz="0" w:space="0" w:color="auto"/>
        <w:left w:val="none" w:sz="0" w:space="0" w:color="auto"/>
        <w:bottom w:val="none" w:sz="0" w:space="0" w:color="auto"/>
        <w:right w:val="none" w:sz="0" w:space="0" w:color="auto"/>
      </w:divBdr>
    </w:div>
    <w:div w:id="1299185981">
      <w:bodyDiv w:val="1"/>
      <w:marLeft w:val="0"/>
      <w:marRight w:val="0"/>
      <w:marTop w:val="0"/>
      <w:marBottom w:val="0"/>
      <w:divBdr>
        <w:top w:val="none" w:sz="0" w:space="0" w:color="auto"/>
        <w:left w:val="none" w:sz="0" w:space="0" w:color="auto"/>
        <w:bottom w:val="none" w:sz="0" w:space="0" w:color="auto"/>
        <w:right w:val="none" w:sz="0" w:space="0" w:color="auto"/>
      </w:divBdr>
    </w:div>
    <w:div w:id="1299409557">
      <w:bodyDiv w:val="1"/>
      <w:marLeft w:val="0"/>
      <w:marRight w:val="0"/>
      <w:marTop w:val="0"/>
      <w:marBottom w:val="0"/>
      <w:divBdr>
        <w:top w:val="none" w:sz="0" w:space="0" w:color="auto"/>
        <w:left w:val="none" w:sz="0" w:space="0" w:color="auto"/>
        <w:bottom w:val="none" w:sz="0" w:space="0" w:color="auto"/>
        <w:right w:val="none" w:sz="0" w:space="0" w:color="auto"/>
      </w:divBdr>
    </w:div>
    <w:div w:id="1311978795">
      <w:bodyDiv w:val="1"/>
      <w:marLeft w:val="0"/>
      <w:marRight w:val="0"/>
      <w:marTop w:val="0"/>
      <w:marBottom w:val="0"/>
      <w:divBdr>
        <w:top w:val="none" w:sz="0" w:space="0" w:color="auto"/>
        <w:left w:val="none" w:sz="0" w:space="0" w:color="auto"/>
        <w:bottom w:val="none" w:sz="0" w:space="0" w:color="auto"/>
        <w:right w:val="none" w:sz="0" w:space="0" w:color="auto"/>
      </w:divBdr>
    </w:div>
    <w:div w:id="1313680275">
      <w:bodyDiv w:val="1"/>
      <w:marLeft w:val="0"/>
      <w:marRight w:val="0"/>
      <w:marTop w:val="0"/>
      <w:marBottom w:val="0"/>
      <w:divBdr>
        <w:top w:val="none" w:sz="0" w:space="0" w:color="auto"/>
        <w:left w:val="none" w:sz="0" w:space="0" w:color="auto"/>
        <w:bottom w:val="none" w:sz="0" w:space="0" w:color="auto"/>
        <w:right w:val="none" w:sz="0" w:space="0" w:color="auto"/>
      </w:divBdr>
      <w:divsChild>
        <w:div w:id="498085713">
          <w:marLeft w:val="0"/>
          <w:marRight w:val="0"/>
          <w:marTop w:val="0"/>
          <w:marBottom w:val="0"/>
          <w:divBdr>
            <w:top w:val="none" w:sz="0" w:space="0" w:color="auto"/>
            <w:left w:val="none" w:sz="0" w:space="0" w:color="auto"/>
            <w:bottom w:val="none" w:sz="0" w:space="0" w:color="auto"/>
            <w:right w:val="none" w:sz="0" w:space="0" w:color="auto"/>
          </w:divBdr>
          <w:divsChild>
            <w:div w:id="1784304650">
              <w:marLeft w:val="0"/>
              <w:marRight w:val="0"/>
              <w:marTop w:val="0"/>
              <w:marBottom w:val="0"/>
              <w:divBdr>
                <w:top w:val="none" w:sz="0" w:space="0" w:color="auto"/>
                <w:left w:val="none" w:sz="0" w:space="0" w:color="auto"/>
                <w:bottom w:val="none" w:sz="0" w:space="0" w:color="auto"/>
                <w:right w:val="none" w:sz="0" w:space="0" w:color="auto"/>
              </w:divBdr>
              <w:divsChild>
                <w:div w:id="392583887">
                  <w:marLeft w:val="0"/>
                  <w:marRight w:val="0"/>
                  <w:marTop w:val="0"/>
                  <w:marBottom w:val="0"/>
                  <w:divBdr>
                    <w:top w:val="none" w:sz="0" w:space="0" w:color="auto"/>
                    <w:left w:val="none" w:sz="0" w:space="0" w:color="auto"/>
                    <w:bottom w:val="none" w:sz="0" w:space="0" w:color="auto"/>
                    <w:right w:val="none" w:sz="0" w:space="0" w:color="auto"/>
                  </w:divBdr>
                  <w:divsChild>
                    <w:div w:id="285619484">
                      <w:marLeft w:val="0"/>
                      <w:marRight w:val="0"/>
                      <w:marTop w:val="0"/>
                      <w:marBottom w:val="0"/>
                      <w:divBdr>
                        <w:top w:val="none" w:sz="0" w:space="0" w:color="auto"/>
                        <w:left w:val="none" w:sz="0" w:space="0" w:color="auto"/>
                        <w:bottom w:val="none" w:sz="0" w:space="0" w:color="auto"/>
                        <w:right w:val="none" w:sz="0" w:space="0" w:color="auto"/>
                      </w:divBdr>
                      <w:divsChild>
                        <w:div w:id="630747691">
                          <w:marLeft w:val="0"/>
                          <w:marRight w:val="0"/>
                          <w:marTop w:val="0"/>
                          <w:marBottom w:val="0"/>
                          <w:divBdr>
                            <w:top w:val="none" w:sz="0" w:space="0" w:color="auto"/>
                            <w:left w:val="none" w:sz="0" w:space="0" w:color="auto"/>
                            <w:bottom w:val="none" w:sz="0" w:space="0" w:color="auto"/>
                            <w:right w:val="none" w:sz="0" w:space="0" w:color="auto"/>
                          </w:divBdr>
                          <w:divsChild>
                            <w:div w:id="158552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4874675">
      <w:bodyDiv w:val="1"/>
      <w:marLeft w:val="0"/>
      <w:marRight w:val="0"/>
      <w:marTop w:val="0"/>
      <w:marBottom w:val="0"/>
      <w:divBdr>
        <w:top w:val="none" w:sz="0" w:space="0" w:color="auto"/>
        <w:left w:val="none" w:sz="0" w:space="0" w:color="auto"/>
        <w:bottom w:val="none" w:sz="0" w:space="0" w:color="auto"/>
        <w:right w:val="none" w:sz="0" w:space="0" w:color="auto"/>
      </w:divBdr>
    </w:div>
    <w:div w:id="1316882778">
      <w:bodyDiv w:val="1"/>
      <w:marLeft w:val="0"/>
      <w:marRight w:val="0"/>
      <w:marTop w:val="0"/>
      <w:marBottom w:val="0"/>
      <w:divBdr>
        <w:top w:val="none" w:sz="0" w:space="0" w:color="auto"/>
        <w:left w:val="none" w:sz="0" w:space="0" w:color="auto"/>
        <w:bottom w:val="none" w:sz="0" w:space="0" w:color="auto"/>
        <w:right w:val="none" w:sz="0" w:space="0" w:color="auto"/>
      </w:divBdr>
      <w:divsChild>
        <w:div w:id="123738094">
          <w:marLeft w:val="0"/>
          <w:marRight w:val="0"/>
          <w:marTop w:val="0"/>
          <w:marBottom w:val="0"/>
          <w:divBdr>
            <w:top w:val="none" w:sz="0" w:space="0" w:color="auto"/>
            <w:left w:val="none" w:sz="0" w:space="0" w:color="auto"/>
            <w:bottom w:val="none" w:sz="0" w:space="0" w:color="auto"/>
            <w:right w:val="none" w:sz="0" w:space="0" w:color="auto"/>
          </w:divBdr>
        </w:div>
        <w:div w:id="141318272">
          <w:marLeft w:val="0"/>
          <w:marRight w:val="0"/>
          <w:marTop w:val="0"/>
          <w:marBottom w:val="0"/>
          <w:divBdr>
            <w:top w:val="none" w:sz="0" w:space="0" w:color="auto"/>
            <w:left w:val="none" w:sz="0" w:space="0" w:color="auto"/>
            <w:bottom w:val="none" w:sz="0" w:space="0" w:color="auto"/>
            <w:right w:val="none" w:sz="0" w:space="0" w:color="auto"/>
          </w:divBdr>
        </w:div>
        <w:div w:id="619384830">
          <w:marLeft w:val="0"/>
          <w:marRight w:val="0"/>
          <w:marTop w:val="0"/>
          <w:marBottom w:val="0"/>
          <w:divBdr>
            <w:top w:val="none" w:sz="0" w:space="0" w:color="auto"/>
            <w:left w:val="none" w:sz="0" w:space="0" w:color="auto"/>
            <w:bottom w:val="none" w:sz="0" w:space="0" w:color="auto"/>
            <w:right w:val="none" w:sz="0" w:space="0" w:color="auto"/>
          </w:divBdr>
        </w:div>
        <w:div w:id="739013102">
          <w:marLeft w:val="0"/>
          <w:marRight w:val="0"/>
          <w:marTop w:val="0"/>
          <w:marBottom w:val="0"/>
          <w:divBdr>
            <w:top w:val="none" w:sz="0" w:space="0" w:color="auto"/>
            <w:left w:val="none" w:sz="0" w:space="0" w:color="auto"/>
            <w:bottom w:val="none" w:sz="0" w:space="0" w:color="auto"/>
            <w:right w:val="none" w:sz="0" w:space="0" w:color="auto"/>
          </w:divBdr>
        </w:div>
        <w:div w:id="908422804">
          <w:marLeft w:val="0"/>
          <w:marRight w:val="0"/>
          <w:marTop w:val="0"/>
          <w:marBottom w:val="0"/>
          <w:divBdr>
            <w:top w:val="none" w:sz="0" w:space="0" w:color="auto"/>
            <w:left w:val="none" w:sz="0" w:space="0" w:color="auto"/>
            <w:bottom w:val="none" w:sz="0" w:space="0" w:color="auto"/>
            <w:right w:val="none" w:sz="0" w:space="0" w:color="auto"/>
          </w:divBdr>
        </w:div>
        <w:div w:id="996961180">
          <w:marLeft w:val="0"/>
          <w:marRight w:val="0"/>
          <w:marTop w:val="0"/>
          <w:marBottom w:val="0"/>
          <w:divBdr>
            <w:top w:val="none" w:sz="0" w:space="0" w:color="auto"/>
            <w:left w:val="none" w:sz="0" w:space="0" w:color="auto"/>
            <w:bottom w:val="none" w:sz="0" w:space="0" w:color="auto"/>
            <w:right w:val="none" w:sz="0" w:space="0" w:color="auto"/>
          </w:divBdr>
        </w:div>
        <w:div w:id="1038093659">
          <w:marLeft w:val="0"/>
          <w:marRight w:val="0"/>
          <w:marTop w:val="0"/>
          <w:marBottom w:val="0"/>
          <w:divBdr>
            <w:top w:val="none" w:sz="0" w:space="0" w:color="auto"/>
            <w:left w:val="none" w:sz="0" w:space="0" w:color="auto"/>
            <w:bottom w:val="none" w:sz="0" w:space="0" w:color="auto"/>
            <w:right w:val="none" w:sz="0" w:space="0" w:color="auto"/>
          </w:divBdr>
        </w:div>
        <w:div w:id="1791632093">
          <w:marLeft w:val="0"/>
          <w:marRight w:val="0"/>
          <w:marTop w:val="0"/>
          <w:marBottom w:val="0"/>
          <w:divBdr>
            <w:top w:val="none" w:sz="0" w:space="0" w:color="auto"/>
            <w:left w:val="none" w:sz="0" w:space="0" w:color="auto"/>
            <w:bottom w:val="none" w:sz="0" w:space="0" w:color="auto"/>
            <w:right w:val="none" w:sz="0" w:space="0" w:color="auto"/>
          </w:divBdr>
        </w:div>
        <w:div w:id="1854222797">
          <w:marLeft w:val="0"/>
          <w:marRight w:val="0"/>
          <w:marTop w:val="0"/>
          <w:marBottom w:val="0"/>
          <w:divBdr>
            <w:top w:val="none" w:sz="0" w:space="0" w:color="auto"/>
            <w:left w:val="none" w:sz="0" w:space="0" w:color="auto"/>
            <w:bottom w:val="none" w:sz="0" w:space="0" w:color="auto"/>
            <w:right w:val="none" w:sz="0" w:space="0" w:color="auto"/>
          </w:divBdr>
        </w:div>
      </w:divsChild>
    </w:div>
    <w:div w:id="1319043433">
      <w:bodyDiv w:val="1"/>
      <w:marLeft w:val="0"/>
      <w:marRight w:val="0"/>
      <w:marTop w:val="0"/>
      <w:marBottom w:val="0"/>
      <w:divBdr>
        <w:top w:val="none" w:sz="0" w:space="0" w:color="auto"/>
        <w:left w:val="none" w:sz="0" w:space="0" w:color="auto"/>
        <w:bottom w:val="none" w:sz="0" w:space="0" w:color="auto"/>
        <w:right w:val="none" w:sz="0" w:space="0" w:color="auto"/>
      </w:divBdr>
      <w:divsChild>
        <w:div w:id="1927302692">
          <w:marLeft w:val="0"/>
          <w:marRight w:val="0"/>
          <w:marTop w:val="0"/>
          <w:marBottom w:val="0"/>
          <w:divBdr>
            <w:top w:val="none" w:sz="0" w:space="0" w:color="auto"/>
            <w:left w:val="none" w:sz="0" w:space="0" w:color="auto"/>
            <w:bottom w:val="none" w:sz="0" w:space="0" w:color="auto"/>
            <w:right w:val="none" w:sz="0" w:space="0" w:color="auto"/>
          </w:divBdr>
        </w:div>
      </w:divsChild>
    </w:div>
    <w:div w:id="1324045213">
      <w:bodyDiv w:val="1"/>
      <w:marLeft w:val="0"/>
      <w:marRight w:val="0"/>
      <w:marTop w:val="0"/>
      <w:marBottom w:val="0"/>
      <w:divBdr>
        <w:top w:val="none" w:sz="0" w:space="0" w:color="auto"/>
        <w:left w:val="none" w:sz="0" w:space="0" w:color="auto"/>
        <w:bottom w:val="none" w:sz="0" w:space="0" w:color="auto"/>
        <w:right w:val="none" w:sz="0" w:space="0" w:color="auto"/>
      </w:divBdr>
    </w:div>
    <w:div w:id="1330132977">
      <w:bodyDiv w:val="1"/>
      <w:marLeft w:val="0"/>
      <w:marRight w:val="0"/>
      <w:marTop w:val="0"/>
      <w:marBottom w:val="0"/>
      <w:divBdr>
        <w:top w:val="none" w:sz="0" w:space="0" w:color="auto"/>
        <w:left w:val="none" w:sz="0" w:space="0" w:color="auto"/>
        <w:bottom w:val="none" w:sz="0" w:space="0" w:color="auto"/>
        <w:right w:val="none" w:sz="0" w:space="0" w:color="auto"/>
      </w:divBdr>
    </w:div>
    <w:div w:id="1330405836">
      <w:bodyDiv w:val="1"/>
      <w:marLeft w:val="0"/>
      <w:marRight w:val="0"/>
      <w:marTop w:val="0"/>
      <w:marBottom w:val="0"/>
      <w:divBdr>
        <w:top w:val="none" w:sz="0" w:space="0" w:color="auto"/>
        <w:left w:val="none" w:sz="0" w:space="0" w:color="auto"/>
        <w:bottom w:val="none" w:sz="0" w:space="0" w:color="auto"/>
        <w:right w:val="none" w:sz="0" w:space="0" w:color="auto"/>
      </w:divBdr>
    </w:div>
    <w:div w:id="1330987909">
      <w:bodyDiv w:val="1"/>
      <w:marLeft w:val="0"/>
      <w:marRight w:val="0"/>
      <w:marTop w:val="0"/>
      <w:marBottom w:val="0"/>
      <w:divBdr>
        <w:top w:val="none" w:sz="0" w:space="0" w:color="auto"/>
        <w:left w:val="none" w:sz="0" w:space="0" w:color="auto"/>
        <w:bottom w:val="none" w:sz="0" w:space="0" w:color="auto"/>
        <w:right w:val="none" w:sz="0" w:space="0" w:color="auto"/>
      </w:divBdr>
      <w:divsChild>
        <w:div w:id="1247302934">
          <w:marLeft w:val="0"/>
          <w:marRight w:val="0"/>
          <w:marTop w:val="0"/>
          <w:marBottom w:val="0"/>
          <w:divBdr>
            <w:top w:val="none" w:sz="0" w:space="0" w:color="auto"/>
            <w:left w:val="none" w:sz="0" w:space="0" w:color="auto"/>
            <w:bottom w:val="none" w:sz="0" w:space="0" w:color="auto"/>
            <w:right w:val="none" w:sz="0" w:space="0" w:color="auto"/>
          </w:divBdr>
        </w:div>
      </w:divsChild>
    </w:div>
    <w:div w:id="1331985317">
      <w:bodyDiv w:val="1"/>
      <w:marLeft w:val="0"/>
      <w:marRight w:val="0"/>
      <w:marTop w:val="0"/>
      <w:marBottom w:val="0"/>
      <w:divBdr>
        <w:top w:val="none" w:sz="0" w:space="0" w:color="auto"/>
        <w:left w:val="none" w:sz="0" w:space="0" w:color="auto"/>
        <w:bottom w:val="none" w:sz="0" w:space="0" w:color="auto"/>
        <w:right w:val="none" w:sz="0" w:space="0" w:color="auto"/>
      </w:divBdr>
      <w:divsChild>
        <w:div w:id="1835996200">
          <w:marLeft w:val="0"/>
          <w:marRight w:val="0"/>
          <w:marTop w:val="0"/>
          <w:marBottom w:val="0"/>
          <w:divBdr>
            <w:top w:val="none" w:sz="0" w:space="0" w:color="auto"/>
            <w:left w:val="none" w:sz="0" w:space="0" w:color="auto"/>
            <w:bottom w:val="none" w:sz="0" w:space="0" w:color="auto"/>
            <w:right w:val="none" w:sz="0" w:space="0" w:color="auto"/>
          </w:divBdr>
          <w:divsChild>
            <w:div w:id="559172252">
              <w:marLeft w:val="0"/>
              <w:marRight w:val="0"/>
              <w:marTop w:val="0"/>
              <w:marBottom w:val="0"/>
              <w:divBdr>
                <w:top w:val="none" w:sz="0" w:space="0" w:color="auto"/>
                <w:left w:val="none" w:sz="0" w:space="0" w:color="auto"/>
                <w:bottom w:val="none" w:sz="0" w:space="0" w:color="auto"/>
                <w:right w:val="none" w:sz="0" w:space="0" w:color="auto"/>
              </w:divBdr>
              <w:divsChild>
                <w:div w:id="662052547">
                  <w:marLeft w:val="0"/>
                  <w:marRight w:val="0"/>
                  <w:marTop w:val="0"/>
                  <w:marBottom w:val="0"/>
                  <w:divBdr>
                    <w:top w:val="none" w:sz="0" w:space="0" w:color="auto"/>
                    <w:left w:val="none" w:sz="0" w:space="0" w:color="auto"/>
                    <w:bottom w:val="none" w:sz="0" w:space="0" w:color="auto"/>
                    <w:right w:val="none" w:sz="0" w:space="0" w:color="auto"/>
                  </w:divBdr>
                  <w:divsChild>
                    <w:div w:id="1448543296">
                      <w:marLeft w:val="0"/>
                      <w:marRight w:val="0"/>
                      <w:marTop w:val="0"/>
                      <w:marBottom w:val="0"/>
                      <w:divBdr>
                        <w:top w:val="none" w:sz="0" w:space="0" w:color="auto"/>
                        <w:left w:val="none" w:sz="0" w:space="0" w:color="auto"/>
                        <w:bottom w:val="none" w:sz="0" w:space="0" w:color="auto"/>
                        <w:right w:val="none" w:sz="0" w:space="0" w:color="auto"/>
                      </w:divBdr>
                      <w:divsChild>
                        <w:div w:id="88657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2373372">
      <w:bodyDiv w:val="1"/>
      <w:marLeft w:val="0"/>
      <w:marRight w:val="0"/>
      <w:marTop w:val="0"/>
      <w:marBottom w:val="0"/>
      <w:divBdr>
        <w:top w:val="none" w:sz="0" w:space="0" w:color="auto"/>
        <w:left w:val="none" w:sz="0" w:space="0" w:color="auto"/>
        <w:bottom w:val="none" w:sz="0" w:space="0" w:color="auto"/>
        <w:right w:val="none" w:sz="0" w:space="0" w:color="auto"/>
      </w:divBdr>
      <w:divsChild>
        <w:div w:id="2091805479">
          <w:marLeft w:val="1166"/>
          <w:marRight w:val="0"/>
          <w:marTop w:val="134"/>
          <w:marBottom w:val="0"/>
          <w:divBdr>
            <w:top w:val="none" w:sz="0" w:space="0" w:color="auto"/>
            <w:left w:val="none" w:sz="0" w:space="0" w:color="auto"/>
            <w:bottom w:val="none" w:sz="0" w:space="0" w:color="auto"/>
            <w:right w:val="none" w:sz="0" w:space="0" w:color="auto"/>
          </w:divBdr>
        </w:div>
      </w:divsChild>
    </w:div>
    <w:div w:id="1336573324">
      <w:bodyDiv w:val="1"/>
      <w:marLeft w:val="0"/>
      <w:marRight w:val="0"/>
      <w:marTop w:val="0"/>
      <w:marBottom w:val="0"/>
      <w:divBdr>
        <w:top w:val="none" w:sz="0" w:space="0" w:color="auto"/>
        <w:left w:val="none" w:sz="0" w:space="0" w:color="auto"/>
        <w:bottom w:val="none" w:sz="0" w:space="0" w:color="auto"/>
        <w:right w:val="none" w:sz="0" w:space="0" w:color="auto"/>
      </w:divBdr>
    </w:div>
    <w:div w:id="1341617939">
      <w:bodyDiv w:val="1"/>
      <w:marLeft w:val="0"/>
      <w:marRight w:val="0"/>
      <w:marTop w:val="0"/>
      <w:marBottom w:val="0"/>
      <w:divBdr>
        <w:top w:val="none" w:sz="0" w:space="0" w:color="auto"/>
        <w:left w:val="none" w:sz="0" w:space="0" w:color="auto"/>
        <w:bottom w:val="none" w:sz="0" w:space="0" w:color="auto"/>
        <w:right w:val="none" w:sz="0" w:space="0" w:color="auto"/>
      </w:divBdr>
      <w:divsChild>
        <w:div w:id="228393412">
          <w:blockQuote w:val="1"/>
          <w:marLeft w:val="720"/>
          <w:marRight w:val="720"/>
          <w:marTop w:val="100"/>
          <w:marBottom w:val="100"/>
          <w:divBdr>
            <w:top w:val="none" w:sz="0" w:space="0" w:color="auto"/>
            <w:left w:val="none" w:sz="0" w:space="0" w:color="auto"/>
            <w:bottom w:val="none" w:sz="0" w:space="0" w:color="auto"/>
            <w:right w:val="none" w:sz="0" w:space="0" w:color="auto"/>
          </w:divBdr>
        </w:div>
        <w:div w:id="9911781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4161139">
      <w:bodyDiv w:val="1"/>
      <w:marLeft w:val="0"/>
      <w:marRight w:val="0"/>
      <w:marTop w:val="0"/>
      <w:marBottom w:val="0"/>
      <w:divBdr>
        <w:top w:val="none" w:sz="0" w:space="0" w:color="auto"/>
        <w:left w:val="none" w:sz="0" w:space="0" w:color="auto"/>
        <w:bottom w:val="none" w:sz="0" w:space="0" w:color="auto"/>
        <w:right w:val="none" w:sz="0" w:space="0" w:color="auto"/>
      </w:divBdr>
    </w:div>
    <w:div w:id="1348171547">
      <w:bodyDiv w:val="1"/>
      <w:marLeft w:val="0"/>
      <w:marRight w:val="0"/>
      <w:marTop w:val="0"/>
      <w:marBottom w:val="0"/>
      <w:divBdr>
        <w:top w:val="none" w:sz="0" w:space="0" w:color="auto"/>
        <w:left w:val="none" w:sz="0" w:space="0" w:color="auto"/>
        <w:bottom w:val="none" w:sz="0" w:space="0" w:color="auto"/>
        <w:right w:val="none" w:sz="0" w:space="0" w:color="auto"/>
      </w:divBdr>
    </w:div>
    <w:div w:id="1349409789">
      <w:bodyDiv w:val="1"/>
      <w:marLeft w:val="0"/>
      <w:marRight w:val="0"/>
      <w:marTop w:val="0"/>
      <w:marBottom w:val="0"/>
      <w:divBdr>
        <w:top w:val="none" w:sz="0" w:space="0" w:color="auto"/>
        <w:left w:val="none" w:sz="0" w:space="0" w:color="auto"/>
        <w:bottom w:val="none" w:sz="0" w:space="0" w:color="auto"/>
        <w:right w:val="none" w:sz="0" w:space="0" w:color="auto"/>
      </w:divBdr>
    </w:div>
    <w:div w:id="1351755989">
      <w:bodyDiv w:val="1"/>
      <w:marLeft w:val="0"/>
      <w:marRight w:val="0"/>
      <w:marTop w:val="0"/>
      <w:marBottom w:val="0"/>
      <w:divBdr>
        <w:top w:val="none" w:sz="0" w:space="0" w:color="auto"/>
        <w:left w:val="none" w:sz="0" w:space="0" w:color="auto"/>
        <w:bottom w:val="none" w:sz="0" w:space="0" w:color="auto"/>
        <w:right w:val="none" w:sz="0" w:space="0" w:color="auto"/>
      </w:divBdr>
      <w:divsChild>
        <w:div w:id="1567448596">
          <w:marLeft w:val="0"/>
          <w:marRight w:val="0"/>
          <w:marTop w:val="0"/>
          <w:marBottom w:val="180"/>
          <w:divBdr>
            <w:top w:val="single" w:sz="18" w:space="0" w:color="FF3300"/>
            <w:left w:val="none" w:sz="0" w:space="0" w:color="auto"/>
            <w:bottom w:val="none" w:sz="0" w:space="0" w:color="auto"/>
            <w:right w:val="none" w:sz="0" w:space="0" w:color="auto"/>
          </w:divBdr>
          <w:divsChild>
            <w:div w:id="810949363">
              <w:marLeft w:val="0"/>
              <w:marRight w:val="0"/>
              <w:marTop w:val="0"/>
              <w:marBottom w:val="0"/>
              <w:divBdr>
                <w:top w:val="none" w:sz="0" w:space="0" w:color="auto"/>
                <w:left w:val="none" w:sz="0" w:space="0" w:color="auto"/>
                <w:bottom w:val="none" w:sz="0" w:space="0" w:color="auto"/>
                <w:right w:val="none" w:sz="0" w:space="0" w:color="auto"/>
              </w:divBdr>
              <w:divsChild>
                <w:div w:id="682780280">
                  <w:marLeft w:val="0"/>
                  <w:marRight w:val="-4697"/>
                  <w:marTop w:val="0"/>
                  <w:marBottom w:val="0"/>
                  <w:divBdr>
                    <w:top w:val="none" w:sz="0" w:space="0" w:color="auto"/>
                    <w:left w:val="none" w:sz="0" w:space="0" w:color="auto"/>
                    <w:bottom w:val="none" w:sz="0" w:space="0" w:color="auto"/>
                    <w:right w:val="none" w:sz="0" w:space="0" w:color="auto"/>
                  </w:divBdr>
                  <w:divsChild>
                    <w:div w:id="2077850794">
                      <w:marLeft w:val="0"/>
                      <w:marRight w:val="4907"/>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1351761969">
      <w:bodyDiv w:val="1"/>
      <w:marLeft w:val="0"/>
      <w:marRight w:val="0"/>
      <w:marTop w:val="0"/>
      <w:marBottom w:val="0"/>
      <w:divBdr>
        <w:top w:val="none" w:sz="0" w:space="0" w:color="auto"/>
        <w:left w:val="none" w:sz="0" w:space="0" w:color="auto"/>
        <w:bottom w:val="none" w:sz="0" w:space="0" w:color="auto"/>
        <w:right w:val="none" w:sz="0" w:space="0" w:color="auto"/>
      </w:divBdr>
      <w:divsChild>
        <w:div w:id="119156671">
          <w:marLeft w:val="489"/>
          <w:marRight w:val="0"/>
          <w:marTop w:val="0"/>
          <w:marBottom w:val="0"/>
          <w:divBdr>
            <w:top w:val="none" w:sz="0" w:space="0" w:color="auto"/>
            <w:left w:val="none" w:sz="0" w:space="0" w:color="auto"/>
            <w:bottom w:val="none" w:sz="0" w:space="0" w:color="auto"/>
            <w:right w:val="none" w:sz="0" w:space="0" w:color="auto"/>
          </w:divBdr>
          <w:divsChild>
            <w:div w:id="561447846">
              <w:marLeft w:val="0"/>
              <w:marRight w:val="0"/>
              <w:marTop w:val="0"/>
              <w:marBottom w:val="0"/>
              <w:divBdr>
                <w:top w:val="none" w:sz="0" w:space="0" w:color="auto"/>
                <w:left w:val="none" w:sz="0" w:space="0" w:color="auto"/>
                <w:bottom w:val="none" w:sz="0" w:space="0" w:color="auto"/>
                <w:right w:val="none" w:sz="0" w:space="0" w:color="auto"/>
              </w:divBdr>
            </w:div>
          </w:divsChild>
        </w:div>
        <w:div w:id="1120997403">
          <w:marLeft w:val="489"/>
          <w:marRight w:val="0"/>
          <w:marTop w:val="0"/>
          <w:marBottom w:val="0"/>
          <w:divBdr>
            <w:top w:val="none" w:sz="0" w:space="0" w:color="auto"/>
            <w:left w:val="none" w:sz="0" w:space="0" w:color="auto"/>
            <w:bottom w:val="none" w:sz="0" w:space="0" w:color="auto"/>
            <w:right w:val="none" w:sz="0" w:space="0" w:color="auto"/>
          </w:divBdr>
          <w:divsChild>
            <w:div w:id="181863683">
              <w:marLeft w:val="0"/>
              <w:marRight w:val="0"/>
              <w:marTop w:val="0"/>
              <w:marBottom w:val="0"/>
              <w:divBdr>
                <w:top w:val="none" w:sz="0" w:space="0" w:color="auto"/>
                <w:left w:val="none" w:sz="0" w:space="0" w:color="auto"/>
                <w:bottom w:val="none" w:sz="0" w:space="0" w:color="auto"/>
                <w:right w:val="none" w:sz="0" w:space="0" w:color="auto"/>
              </w:divBdr>
            </w:div>
          </w:divsChild>
        </w:div>
        <w:div w:id="1171484400">
          <w:marLeft w:val="489"/>
          <w:marRight w:val="0"/>
          <w:marTop w:val="0"/>
          <w:marBottom w:val="0"/>
          <w:divBdr>
            <w:top w:val="none" w:sz="0" w:space="0" w:color="auto"/>
            <w:left w:val="none" w:sz="0" w:space="0" w:color="auto"/>
            <w:bottom w:val="none" w:sz="0" w:space="0" w:color="auto"/>
            <w:right w:val="none" w:sz="0" w:space="0" w:color="auto"/>
          </w:divBdr>
          <w:divsChild>
            <w:div w:id="1740901842">
              <w:marLeft w:val="0"/>
              <w:marRight w:val="0"/>
              <w:marTop w:val="0"/>
              <w:marBottom w:val="0"/>
              <w:divBdr>
                <w:top w:val="none" w:sz="0" w:space="0" w:color="auto"/>
                <w:left w:val="none" w:sz="0" w:space="0" w:color="auto"/>
                <w:bottom w:val="none" w:sz="0" w:space="0" w:color="auto"/>
                <w:right w:val="none" w:sz="0" w:space="0" w:color="auto"/>
              </w:divBdr>
            </w:div>
          </w:divsChild>
        </w:div>
        <w:div w:id="1937203778">
          <w:marLeft w:val="489"/>
          <w:marRight w:val="0"/>
          <w:marTop w:val="0"/>
          <w:marBottom w:val="0"/>
          <w:divBdr>
            <w:top w:val="none" w:sz="0" w:space="0" w:color="auto"/>
            <w:left w:val="none" w:sz="0" w:space="0" w:color="auto"/>
            <w:bottom w:val="none" w:sz="0" w:space="0" w:color="auto"/>
            <w:right w:val="none" w:sz="0" w:space="0" w:color="auto"/>
          </w:divBdr>
          <w:divsChild>
            <w:div w:id="45225742">
              <w:marLeft w:val="0"/>
              <w:marRight w:val="0"/>
              <w:marTop w:val="0"/>
              <w:marBottom w:val="0"/>
              <w:divBdr>
                <w:top w:val="none" w:sz="0" w:space="0" w:color="auto"/>
                <w:left w:val="none" w:sz="0" w:space="0" w:color="auto"/>
                <w:bottom w:val="none" w:sz="0" w:space="0" w:color="auto"/>
                <w:right w:val="none" w:sz="0" w:space="0" w:color="auto"/>
              </w:divBdr>
            </w:div>
          </w:divsChild>
        </w:div>
        <w:div w:id="2035112021">
          <w:marLeft w:val="489"/>
          <w:marRight w:val="0"/>
          <w:marTop w:val="0"/>
          <w:marBottom w:val="0"/>
          <w:divBdr>
            <w:top w:val="none" w:sz="0" w:space="0" w:color="auto"/>
            <w:left w:val="none" w:sz="0" w:space="0" w:color="auto"/>
            <w:bottom w:val="none" w:sz="0" w:space="0" w:color="auto"/>
            <w:right w:val="none" w:sz="0" w:space="0" w:color="auto"/>
          </w:divBdr>
          <w:divsChild>
            <w:div w:id="1025325263">
              <w:marLeft w:val="0"/>
              <w:marRight w:val="0"/>
              <w:marTop w:val="0"/>
              <w:marBottom w:val="0"/>
              <w:divBdr>
                <w:top w:val="none" w:sz="0" w:space="0" w:color="auto"/>
                <w:left w:val="none" w:sz="0" w:space="0" w:color="auto"/>
                <w:bottom w:val="none" w:sz="0" w:space="0" w:color="auto"/>
                <w:right w:val="none" w:sz="0" w:space="0" w:color="auto"/>
              </w:divBdr>
            </w:div>
          </w:divsChild>
        </w:div>
        <w:div w:id="2078747851">
          <w:marLeft w:val="489"/>
          <w:marRight w:val="0"/>
          <w:marTop w:val="0"/>
          <w:marBottom w:val="0"/>
          <w:divBdr>
            <w:top w:val="none" w:sz="0" w:space="0" w:color="auto"/>
            <w:left w:val="none" w:sz="0" w:space="0" w:color="auto"/>
            <w:bottom w:val="none" w:sz="0" w:space="0" w:color="auto"/>
            <w:right w:val="none" w:sz="0" w:space="0" w:color="auto"/>
          </w:divBdr>
          <w:divsChild>
            <w:div w:id="172347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00894">
      <w:bodyDiv w:val="1"/>
      <w:marLeft w:val="0"/>
      <w:marRight w:val="0"/>
      <w:marTop w:val="0"/>
      <w:marBottom w:val="0"/>
      <w:divBdr>
        <w:top w:val="none" w:sz="0" w:space="0" w:color="auto"/>
        <w:left w:val="none" w:sz="0" w:space="0" w:color="auto"/>
        <w:bottom w:val="none" w:sz="0" w:space="0" w:color="auto"/>
        <w:right w:val="none" w:sz="0" w:space="0" w:color="auto"/>
      </w:divBdr>
    </w:div>
    <w:div w:id="1353412109">
      <w:bodyDiv w:val="1"/>
      <w:marLeft w:val="0"/>
      <w:marRight w:val="0"/>
      <w:marTop w:val="0"/>
      <w:marBottom w:val="0"/>
      <w:divBdr>
        <w:top w:val="none" w:sz="0" w:space="0" w:color="auto"/>
        <w:left w:val="none" w:sz="0" w:space="0" w:color="auto"/>
        <w:bottom w:val="none" w:sz="0" w:space="0" w:color="auto"/>
        <w:right w:val="none" w:sz="0" w:space="0" w:color="auto"/>
      </w:divBdr>
    </w:div>
    <w:div w:id="1354721632">
      <w:bodyDiv w:val="1"/>
      <w:marLeft w:val="0"/>
      <w:marRight w:val="0"/>
      <w:marTop w:val="0"/>
      <w:marBottom w:val="0"/>
      <w:divBdr>
        <w:top w:val="none" w:sz="0" w:space="0" w:color="auto"/>
        <w:left w:val="none" w:sz="0" w:space="0" w:color="auto"/>
        <w:bottom w:val="none" w:sz="0" w:space="0" w:color="auto"/>
        <w:right w:val="none" w:sz="0" w:space="0" w:color="auto"/>
      </w:divBdr>
      <w:divsChild>
        <w:div w:id="466320619">
          <w:marLeft w:val="0"/>
          <w:marRight w:val="0"/>
          <w:marTop w:val="112"/>
          <w:marBottom w:val="0"/>
          <w:divBdr>
            <w:top w:val="none" w:sz="0" w:space="0" w:color="auto"/>
            <w:left w:val="none" w:sz="0" w:space="0" w:color="auto"/>
            <w:bottom w:val="none" w:sz="0" w:space="0" w:color="auto"/>
            <w:right w:val="none" w:sz="0" w:space="0" w:color="auto"/>
          </w:divBdr>
        </w:div>
        <w:div w:id="1681615700">
          <w:marLeft w:val="0"/>
          <w:marRight w:val="0"/>
          <w:marTop w:val="0"/>
          <w:marBottom w:val="0"/>
          <w:divBdr>
            <w:top w:val="none" w:sz="0" w:space="0" w:color="auto"/>
            <w:left w:val="none" w:sz="0" w:space="0" w:color="auto"/>
            <w:bottom w:val="none" w:sz="0" w:space="0" w:color="auto"/>
            <w:right w:val="none" w:sz="0" w:space="0" w:color="auto"/>
          </w:divBdr>
        </w:div>
        <w:div w:id="1942226166">
          <w:marLeft w:val="0"/>
          <w:marRight w:val="0"/>
          <w:marTop w:val="0"/>
          <w:marBottom w:val="0"/>
          <w:divBdr>
            <w:top w:val="none" w:sz="0" w:space="0" w:color="auto"/>
            <w:left w:val="none" w:sz="0" w:space="0" w:color="auto"/>
            <w:bottom w:val="none" w:sz="0" w:space="0" w:color="auto"/>
            <w:right w:val="none" w:sz="0" w:space="0" w:color="auto"/>
          </w:divBdr>
          <w:divsChild>
            <w:div w:id="198365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582109">
      <w:bodyDiv w:val="1"/>
      <w:marLeft w:val="0"/>
      <w:marRight w:val="0"/>
      <w:marTop w:val="0"/>
      <w:marBottom w:val="0"/>
      <w:divBdr>
        <w:top w:val="none" w:sz="0" w:space="0" w:color="auto"/>
        <w:left w:val="none" w:sz="0" w:space="0" w:color="auto"/>
        <w:bottom w:val="none" w:sz="0" w:space="0" w:color="auto"/>
        <w:right w:val="none" w:sz="0" w:space="0" w:color="auto"/>
      </w:divBdr>
    </w:div>
    <w:div w:id="1363703191">
      <w:bodyDiv w:val="1"/>
      <w:marLeft w:val="0"/>
      <w:marRight w:val="0"/>
      <w:marTop w:val="0"/>
      <w:marBottom w:val="0"/>
      <w:divBdr>
        <w:top w:val="none" w:sz="0" w:space="0" w:color="auto"/>
        <w:left w:val="none" w:sz="0" w:space="0" w:color="auto"/>
        <w:bottom w:val="none" w:sz="0" w:space="0" w:color="auto"/>
        <w:right w:val="none" w:sz="0" w:space="0" w:color="auto"/>
      </w:divBdr>
    </w:div>
    <w:div w:id="1368140403">
      <w:bodyDiv w:val="1"/>
      <w:marLeft w:val="0"/>
      <w:marRight w:val="0"/>
      <w:marTop w:val="0"/>
      <w:marBottom w:val="0"/>
      <w:divBdr>
        <w:top w:val="none" w:sz="0" w:space="0" w:color="auto"/>
        <w:left w:val="none" w:sz="0" w:space="0" w:color="auto"/>
        <w:bottom w:val="none" w:sz="0" w:space="0" w:color="auto"/>
        <w:right w:val="none" w:sz="0" w:space="0" w:color="auto"/>
      </w:divBdr>
    </w:div>
    <w:div w:id="1370185297">
      <w:bodyDiv w:val="1"/>
      <w:marLeft w:val="0"/>
      <w:marRight w:val="0"/>
      <w:marTop w:val="0"/>
      <w:marBottom w:val="0"/>
      <w:divBdr>
        <w:top w:val="none" w:sz="0" w:space="0" w:color="auto"/>
        <w:left w:val="none" w:sz="0" w:space="0" w:color="auto"/>
        <w:bottom w:val="none" w:sz="0" w:space="0" w:color="auto"/>
        <w:right w:val="none" w:sz="0" w:space="0" w:color="auto"/>
      </w:divBdr>
      <w:divsChild>
        <w:div w:id="1450392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0447286">
      <w:bodyDiv w:val="1"/>
      <w:marLeft w:val="0"/>
      <w:marRight w:val="0"/>
      <w:marTop w:val="0"/>
      <w:marBottom w:val="0"/>
      <w:divBdr>
        <w:top w:val="none" w:sz="0" w:space="0" w:color="auto"/>
        <w:left w:val="none" w:sz="0" w:space="0" w:color="auto"/>
        <w:bottom w:val="none" w:sz="0" w:space="0" w:color="auto"/>
        <w:right w:val="none" w:sz="0" w:space="0" w:color="auto"/>
      </w:divBdr>
    </w:div>
    <w:div w:id="1375734524">
      <w:bodyDiv w:val="1"/>
      <w:marLeft w:val="0"/>
      <w:marRight w:val="0"/>
      <w:marTop w:val="0"/>
      <w:marBottom w:val="0"/>
      <w:divBdr>
        <w:top w:val="none" w:sz="0" w:space="0" w:color="auto"/>
        <w:left w:val="none" w:sz="0" w:space="0" w:color="auto"/>
        <w:bottom w:val="none" w:sz="0" w:space="0" w:color="auto"/>
        <w:right w:val="none" w:sz="0" w:space="0" w:color="auto"/>
      </w:divBdr>
    </w:div>
    <w:div w:id="1379624238">
      <w:bodyDiv w:val="1"/>
      <w:marLeft w:val="0"/>
      <w:marRight w:val="0"/>
      <w:marTop w:val="0"/>
      <w:marBottom w:val="0"/>
      <w:divBdr>
        <w:top w:val="none" w:sz="0" w:space="0" w:color="auto"/>
        <w:left w:val="none" w:sz="0" w:space="0" w:color="auto"/>
        <w:bottom w:val="none" w:sz="0" w:space="0" w:color="auto"/>
        <w:right w:val="none" w:sz="0" w:space="0" w:color="auto"/>
      </w:divBdr>
    </w:div>
    <w:div w:id="1381395366">
      <w:bodyDiv w:val="1"/>
      <w:marLeft w:val="0"/>
      <w:marRight w:val="0"/>
      <w:marTop w:val="0"/>
      <w:marBottom w:val="0"/>
      <w:divBdr>
        <w:top w:val="none" w:sz="0" w:space="0" w:color="auto"/>
        <w:left w:val="none" w:sz="0" w:space="0" w:color="auto"/>
        <w:bottom w:val="none" w:sz="0" w:space="0" w:color="auto"/>
        <w:right w:val="none" w:sz="0" w:space="0" w:color="auto"/>
      </w:divBdr>
    </w:div>
    <w:div w:id="1381518428">
      <w:bodyDiv w:val="1"/>
      <w:marLeft w:val="0"/>
      <w:marRight w:val="0"/>
      <w:marTop w:val="0"/>
      <w:marBottom w:val="0"/>
      <w:divBdr>
        <w:top w:val="none" w:sz="0" w:space="0" w:color="auto"/>
        <w:left w:val="none" w:sz="0" w:space="0" w:color="auto"/>
        <w:bottom w:val="none" w:sz="0" w:space="0" w:color="auto"/>
        <w:right w:val="none" w:sz="0" w:space="0" w:color="auto"/>
      </w:divBdr>
    </w:div>
    <w:div w:id="1385257666">
      <w:bodyDiv w:val="1"/>
      <w:marLeft w:val="0"/>
      <w:marRight w:val="0"/>
      <w:marTop w:val="0"/>
      <w:marBottom w:val="0"/>
      <w:divBdr>
        <w:top w:val="none" w:sz="0" w:space="0" w:color="auto"/>
        <w:left w:val="none" w:sz="0" w:space="0" w:color="auto"/>
        <w:bottom w:val="none" w:sz="0" w:space="0" w:color="auto"/>
        <w:right w:val="none" w:sz="0" w:space="0" w:color="auto"/>
      </w:divBdr>
      <w:divsChild>
        <w:div w:id="1063331114">
          <w:marLeft w:val="0"/>
          <w:marRight w:val="0"/>
          <w:marTop w:val="0"/>
          <w:marBottom w:val="0"/>
          <w:divBdr>
            <w:top w:val="none" w:sz="0" w:space="0" w:color="auto"/>
            <w:left w:val="none" w:sz="0" w:space="0" w:color="auto"/>
            <w:bottom w:val="none" w:sz="0" w:space="0" w:color="auto"/>
            <w:right w:val="none" w:sz="0" w:space="0" w:color="auto"/>
          </w:divBdr>
          <w:divsChild>
            <w:div w:id="24484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101053">
      <w:bodyDiv w:val="1"/>
      <w:marLeft w:val="0"/>
      <w:marRight w:val="0"/>
      <w:marTop w:val="0"/>
      <w:marBottom w:val="0"/>
      <w:divBdr>
        <w:top w:val="none" w:sz="0" w:space="0" w:color="auto"/>
        <w:left w:val="none" w:sz="0" w:space="0" w:color="auto"/>
        <w:bottom w:val="none" w:sz="0" w:space="0" w:color="auto"/>
        <w:right w:val="none" w:sz="0" w:space="0" w:color="auto"/>
      </w:divBdr>
    </w:div>
    <w:div w:id="1390688849">
      <w:bodyDiv w:val="1"/>
      <w:marLeft w:val="0"/>
      <w:marRight w:val="0"/>
      <w:marTop w:val="0"/>
      <w:marBottom w:val="0"/>
      <w:divBdr>
        <w:top w:val="none" w:sz="0" w:space="0" w:color="auto"/>
        <w:left w:val="none" w:sz="0" w:space="0" w:color="auto"/>
        <w:bottom w:val="none" w:sz="0" w:space="0" w:color="auto"/>
        <w:right w:val="none" w:sz="0" w:space="0" w:color="auto"/>
      </w:divBdr>
      <w:divsChild>
        <w:div w:id="359278357">
          <w:marLeft w:val="1166"/>
          <w:marRight w:val="0"/>
          <w:marTop w:val="134"/>
          <w:marBottom w:val="0"/>
          <w:divBdr>
            <w:top w:val="none" w:sz="0" w:space="0" w:color="auto"/>
            <w:left w:val="none" w:sz="0" w:space="0" w:color="auto"/>
            <w:bottom w:val="none" w:sz="0" w:space="0" w:color="auto"/>
            <w:right w:val="none" w:sz="0" w:space="0" w:color="auto"/>
          </w:divBdr>
        </w:div>
      </w:divsChild>
    </w:div>
    <w:div w:id="1391344483">
      <w:bodyDiv w:val="1"/>
      <w:marLeft w:val="0"/>
      <w:marRight w:val="0"/>
      <w:marTop w:val="0"/>
      <w:marBottom w:val="0"/>
      <w:divBdr>
        <w:top w:val="none" w:sz="0" w:space="0" w:color="auto"/>
        <w:left w:val="none" w:sz="0" w:space="0" w:color="auto"/>
        <w:bottom w:val="none" w:sz="0" w:space="0" w:color="auto"/>
        <w:right w:val="none" w:sz="0" w:space="0" w:color="auto"/>
      </w:divBdr>
    </w:div>
    <w:div w:id="1391925132">
      <w:bodyDiv w:val="1"/>
      <w:marLeft w:val="0"/>
      <w:marRight w:val="0"/>
      <w:marTop w:val="0"/>
      <w:marBottom w:val="0"/>
      <w:divBdr>
        <w:top w:val="none" w:sz="0" w:space="0" w:color="auto"/>
        <w:left w:val="none" w:sz="0" w:space="0" w:color="auto"/>
        <w:bottom w:val="none" w:sz="0" w:space="0" w:color="auto"/>
        <w:right w:val="none" w:sz="0" w:space="0" w:color="auto"/>
      </w:divBdr>
    </w:div>
    <w:div w:id="1395002645">
      <w:bodyDiv w:val="1"/>
      <w:marLeft w:val="0"/>
      <w:marRight w:val="0"/>
      <w:marTop w:val="0"/>
      <w:marBottom w:val="0"/>
      <w:divBdr>
        <w:top w:val="none" w:sz="0" w:space="0" w:color="auto"/>
        <w:left w:val="none" w:sz="0" w:space="0" w:color="auto"/>
        <w:bottom w:val="none" w:sz="0" w:space="0" w:color="auto"/>
        <w:right w:val="none" w:sz="0" w:space="0" w:color="auto"/>
      </w:divBdr>
    </w:div>
    <w:div w:id="1395818109">
      <w:bodyDiv w:val="1"/>
      <w:marLeft w:val="0"/>
      <w:marRight w:val="0"/>
      <w:marTop w:val="0"/>
      <w:marBottom w:val="0"/>
      <w:divBdr>
        <w:top w:val="none" w:sz="0" w:space="0" w:color="auto"/>
        <w:left w:val="none" w:sz="0" w:space="0" w:color="auto"/>
        <w:bottom w:val="none" w:sz="0" w:space="0" w:color="auto"/>
        <w:right w:val="none" w:sz="0" w:space="0" w:color="auto"/>
      </w:divBdr>
    </w:div>
    <w:div w:id="1397169688">
      <w:bodyDiv w:val="1"/>
      <w:marLeft w:val="0"/>
      <w:marRight w:val="0"/>
      <w:marTop w:val="0"/>
      <w:marBottom w:val="0"/>
      <w:divBdr>
        <w:top w:val="none" w:sz="0" w:space="0" w:color="auto"/>
        <w:left w:val="none" w:sz="0" w:space="0" w:color="auto"/>
        <w:bottom w:val="none" w:sz="0" w:space="0" w:color="auto"/>
        <w:right w:val="none" w:sz="0" w:space="0" w:color="auto"/>
      </w:divBdr>
    </w:div>
    <w:div w:id="1398045229">
      <w:bodyDiv w:val="1"/>
      <w:marLeft w:val="0"/>
      <w:marRight w:val="0"/>
      <w:marTop w:val="0"/>
      <w:marBottom w:val="0"/>
      <w:divBdr>
        <w:top w:val="none" w:sz="0" w:space="0" w:color="auto"/>
        <w:left w:val="none" w:sz="0" w:space="0" w:color="auto"/>
        <w:bottom w:val="none" w:sz="0" w:space="0" w:color="auto"/>
        <w:right w:val="none" w:sz="0" w:space="0" w:color="auto"/>
      </w:divBdr>
    </w:div>
    <w:div w:id="1398818007">
      <w:bodyDiv w:val="1"/>
      <w:marLeft w:val="0"/>
      <w:marRight w:val="0"/>
      <w:marTop w:val="0"/>
      <w:marBottom w:val="0"/>
      <w:divBdr>
        <w:top w:val="none" w:sz="0" w:space="0" w:color="auto"/>
        <w:left w:val="none" w:sz="0" w:space="0" w:color="auto"/>
        <w:bottom w:val="none" w:sz="0" w:space="0" w:color="auto"/>
        <w:right w:val="none" w:sz="0" w:space="0" w:color="auto"/>
      </w:divBdr>
    </w:div>
    <w:div w:id="1400516504">
      <w:bodyDiv w:val="1"/>
      <w:marLeft w:val="0"/>
      <w:marRight w:val="0"/>
      <w:marTop w:val="0"/>
      <w:marBottom w:val="0"/>
      <w:divBdr>
        <w:top w:val="none" w:sz="0" w:space="0" w:color="auto"/>
        <w:left w:val="none" w:sz="0" w:space="0" w:color="auto"/>
        <w:bottom w:val="none" w:sz="0" w:space="0" w:color="auto"/>
        <w:right w:val="none" w:sz="0" w:space="0" w:color="auto"/>
      </w:divBdr>
    </w:div>
    <w:div w:id="1400595213">
      <w:bodyDiv w:val="1"/>
      <w:marLeft w:val="0"/>
      <w:marRight w:val="0"/>
      <w:marTop w:val="0"/>
      <w:marBottom w:val="0"/>
      <w:divBdr>
        <w:top w:val="none" w:sz="0" w:space="0" w:color="auto"/>
        <w:left w:val="none" w:sz="0" w:space="0" w:color="auto"/>
        <w:bottom w:val="none" w:sz="0" w:space="0" w:color="auto"/>
        <w:right w:val="none" w:sz="0" w:space="0" w:color="auto"/>
      </w:divBdr>
    </w:div>
    <w:div w:id="1400791135">
      <w:bodyDiv w:val="1"/>
      <w:marLeft w:val="0"/>
      <w:marRight w:val="0"/>
      <w:marTop w:val="0"/>
      <w:marBottom w:val="0"/>
      <w:divBdr>
        <w:top w:val="none" w:sz="0" w:space="0" w:color="auto"/>
        <w:left w:val="none" w:sz="0" w:space="0" w:color="auto"/>
        <w:bottom w:val="none" w:sz="0" w:space="0" w:color="auto"/>
        <w:right w:val="none" w:sz="0" w:space="0" w:color="auto"/>
      </w:divBdr>
    </w:div>
    <w:div w:id="1401487370">
      <w:bodyDiv w:val="1"/>
      <w:marLeft w:val="0"/>
      <w:marRight w:val="0"/>
      <w:marTop w:val="0"/>
      <w:marBottom w:val="0"/>
      <w:divBdr>
        <w:top w:val="none" w:sz="0" w:space="0" w:color="auto"/>
        <w:left w:val="none" w:sz="0" w:space="0" w:color="auto"/>
        <w:bottom w:val="none" w:sz="0" w:space="0" w:color="auto"/>
        <w:right w:val="none" w:sz="0" w:space="0" w:color="auto"/>
      </w:divBdr>
    </w:div>
    <w:div w:id="1402755709">
      <w:bodyDiv w:val="1"/>
      <w:marLeft w:val="0"/>
      <w:marRight w:val="0"/>
      <w:marTop w:val="0"/>
      <w:marBottom w:val="0"/>
      <w:divBdr>
        <w:top w:val="none" w:sz="0" w:space="0" w:color="auto"/>
        <w:left w:val="none" w:sz="0" w:space="0" w:color="auto"/>
        <w:bottom w:val="none" w:sz="0" w:space="0" w:color="auto"/>
        <w:right w:val="none" w:sz="0" w:space="0" w:color="auto"/>
      </w:divBdr>
    </w:div>
    <w:div w:id="1408460144">
      <w:bodyDiv w:val="1"/>
      <w:marLeft w:val="0"/>
      <w:marRight w:val="0"/>
      <w:marTop w:val="0"/>
      <w:marBottom w:val="0"/>
      <w:divBdr>
        <w:top w:val="none" w:sz="0" w:space="0" w:color="auto"/>
        <w:left w:val="none" w:sz="0" w:space="0" w:color="auto"/>
        <w:bottom w:val="none" w:sz="0" w:space="0" w:color="auto"/>
        <w:right w:val="none" w:sz="0" w:space="0" w:color="auto"/>
      </w:divBdr>
    </w:div>
    <w:div w:id="1408918526">
      <w:bodyDiv w:val="1"/>
      <w:marLeft w:val="0"/>
      <w:marRight w:val="0"/>
      <w:marTop w:val="0"/>
      <w:marBottom w:val="0"/>
      <w:divBdr>
        <w:top w:val="none" w:sz="0" w:space="0" w:color="auto"/>
        <w:left w:val="none" w:sz="0" w:space="0" w:color="auto"/>
        <w:bottom w:val="none" w:sz="0" w:space="0" w:color="auto"/>
        <w:right w:val="none" w:sz="0" w:space="0" w:color="auto"/>
      </w:divBdr>
    </w:div>
    <w:div w:id="1408963858">
      <w:bodyDiv w:val="1"/>
      <w:marLeft w:val="0"/>
      <w:marRight w:val="0"/>
      <w:marTop w:val="0"/>
      <w:marBottom w:val="0"/>
      <w:divBdr>
        <w:top w:val="none" w:sz="0" w:space="0" w:color="auto"/>
        <w:left w:val="none" w:sz="0" w:space="0" w:color="auto"/>
        <w:bottom w:val="none" w:sz="0" w:space="0" w:color="auto"/>
        <w:right w:val="none" w:sz="0" w:space="0" w:color="auto"/>
      </w:divBdr>
    </w:div>
    <w:div w:id="1413896391">
      <w:bodyDiv w:val="1"/>
      <w:marLeft w:val="0"/>
      <w:marRight w:val="0"/>
      <w:marTop w:val="0"/>
      <w:marBottom w:val="0"/>
      <w:divBdr>
        <w:top w:val="none" w:sz="0" w:space="0" w:color="auto"/>
        <w:left w:val="none" w:sz="0" w:space="0" w:color="auto"/>
        <w:bottom w:val="none" w:sz="0" w:space="0" w:color="auto"/>
        <w:right w:val="none" w:sz="0" w:space="0" w:color="auto"/>
      </w:divBdr>
      <w:divsChild>
        <w:div w:id="1927223310">
          <w:marLeft w:val="0"/>
          <w:marRight w:val="0"/>
          <w:marTop w:val="0"/>
          <w:marBottom w:val="0"/>
          <w:divBdr>
            <w:top w:val="single" w:sz="2" w:space="0" w:color="006633"/>
            <w:left w:val="single" w:sz="2" w:space="0" w:color="006633"/>
            <w:bottom w:val="single" w:sz="2" w:space="0" w:color="006633"/>
            <w:right w:val="single" w:sz="2" w:space="0" w:color="006633"/>
          </w:divBdr>
          <w:divsChild>
            <w:div w:id="73913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473784">
      <w:bodyDiv w:val="1"/>
      <w:marLeft w:val="0"/>
      <w:marRight w:val="0"/>
      <w:marTop w:val="0"/>
      <w:marBottom w:val="0"/>
      <w:divBdr>
        <w:top w:val="none" w:sz="0" w:space="0" w:color="auto"/>
        <w:left w:val="none" w:sz="0" w:space="0" w:color="auto"/>
        <w:bottom w:val="none" w:sz="0" w:space="0" w:color="auto"/>
        <w:right w:val="none" w:sz="0" w:space="0" w:color="auto"/>
      </w:divBdr>
      <w:divsChild>
        <w:div w:id="6082399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6319403">
      <w:bodyDiv w:val="1"/>
      <w:marLeft w:val="0"/>
      <w:marRight w:val="0"/>
      <w:marTop w:val="0"/>
      <w:marBottom w:val="0"/>
      <w:divBdr>
        <w:top w:val="none" w:sz="0" w:space="0" w:color="auto"/>
        <w:left w:val="none" w:sz="0" w:space="0" w:color="auto"/>
        <w:bottom w:val="none" w:sz="0" w:space="0" w:color="auto"/>
        <w:right w:val="none" w:sz="0" w:space="0" w:color="auto"/>
      </w:divBdr>
      <w:divsChild>
        <w:div w:id="377555537">
          <w:marLeft w:val="0"/>
          <w:marRight w:val="0"/>
          <w:marTop w:val="0"/>
          <w:marBottom w:val="0"/>
          <w:divBdr>
            <w:top w:val="none" w:sz="0" w:space="0" w:color="auto"/>
            <w:left w:val="none" w:sz="0" w:space="0" w:color="auto"/>
            <w:bottom w:val="none" w:sz="0" w:space="0" w:color="auto"/>
            <w:right w:val="none" w:sz="0" w:space="0" w:color="auto"/>
          </w:divBdr>
        </w:div>
        <w:div w:id="1164786314">
          <w:marLeft w:val="0"/>
          <w:marRight w:val="0"/>
          <w:marTop w:val="0"/>
          <w:marBottom w:val="0"/>
          <w:divBdr>
            <w:top w:val="none" w:sz="0" w:space="0" w:color="auto"/>
            <w:left w:val="none" w:sz="0" w:space="0" w:color="auto"/>
            <w:bottom w:val="none" w:sz="0" w:space="0" w:color="auto"/>
            <w:right w:val="none" w:sz="0" w:space="0" w:color="auto"/>
          </w:divBdr>
        </w:div>
        <w:div w:id="1181119670">
          <w:marLeft w:val="0"/>
          <w:marRight w:val="0"/>
          <w:marTop w:val="0"/>
          <w:marBottom w:val="0"/>
          <w:divBdr>
            <w:top w:val="none" w:sz="0" w:space="0" w:color="auto"/>
            <w:left w:val="none" w:sz="0" w:space="0" w:color="auto"/>
            <w:bottom w:val="none" w:sz="0" w:space="0" w:color="auto"/>
            <w:right w:val="none" w:sz="0" w:space="0" w:color="auto"/>
          </w:divBdr>
        </w:div>
        <w:div w:id="1251307803">
          <w:marLeft w:val="0"/>
          <w:marRight w:val="0"/>
          <w:marTop w:val="0"/>
          <w:marBottom w:val="0"/>
          <w:divBdr>
            <w:top w:val="none" w:sz="0" w:space="0" w:color="auto"/>
            <w:left w:val="none" w:sz="0" w:space="0" w:color="auto"/>
            <w:bottom w:val="none" w:sz="0" w:space="0" w:color="auto"/>
            <w:right w:val="none" w:sz="0" w:space="0" w:color="auto"/>
          </w:divBdr>
        </w:div>
        <w:div w:id="1292589001">
          <w:marLeft w:val="0"/>
          <w:marRight w:val="0"/>
          <w:marTop w:val="0"/>
          <w:marBottom w:val="0"/>
          <w:divBdr>
            <w:top w:val="none" w:sz="0" w:space="0" w:color="auto"/>
            <w:left w:val="none" w:sz="0" w:space="0" w:color="auto"/>
            <w:bottom w:val="none" w:sz="0" w:space="0" w:color="auto"/>
            <w:right w:val="none" w:sz="0" w:space="0" w:color="auto"/>
          </w:divBdr>
        </w:div>
      </w:divsChild>
    </w:div>
    <w:div w:id="1417558998">
      <w:bodyDiv w:val="1"/>
      <w:marLeft w:val="0"/>
      <w:marRight w:val="0"/>
      <w:marTop w:val="0"/>
      <w:marBottom w:val="0"/>
      <w:divBdr>
        <w:top w:val="none" w:sz="0" w:space="0" w:color="auto"/>
        <w:left w:val="none" w:sz="0" w:space="0" w:color="auto"/>
        <w:bottom w:val="none" w:sz="0" w:space="0" w:color="auto"/>
        <w:right w:val="none" w:sz="0" w:space="0" w:color="auto"/>
      </w:divBdr>
    </w:div>
    <w:div w:id="1418093056">
      <w:bodyDiv w:val="1"/>
      <w:marLeft w:val="0"/>
      <w:marRight w:val="0"/>
      <w:marTop w:val="0"/>
      <w:marBottom w:val="0"/>
      <w:divBdr>
        <w:top w:val="none" w:sz="0" w:space="0" w:color="auto"/>
        <w:left w:val="none" w:sz="0" w:space="0" w:color="auto"/>
        <w:bottom w:val="none" w:sz="0" w:space="0" w:color="auto"/>
        <w:right w:val="none" w:sz="0" w:space="0" w:color="auto"/>
      </w:divBdr>
    </w:div>
    <w:div w:id="1421291954">
      <w:bodyDiv w:val="1"/>
      <w:marLeft w:val="0"/>
      <w:marRight w:val="0"/>
      <w:marTop w:val="0"/>
      <w:marBottom w:val="0"/>
      <w:divBdr>
        <w:top w:val="none" w:sz="0" w:space="0" w:color="auto"/>
        <w:left w:val="none" w:sz="0" w:space="0" w:color="auto"/>
        <w:bottom w:val="none" w:sz="0" w:space="0" w:color="auto"/>
        <w:right w:val="none" w:sz="0" w:space="0" w:color="auto"/>
      </w:divBdr>
    </w:div>
    <w:div w:id="1421835474">
      <w:bodyDiv w:val="1"/>
      <w:marLeft w:val="0"/>
      <w:marRight w:val="0"/>
      <w:marTop w:val="0"/>
      <w:marBottom w:val="0"/>
      <w:divBdr>
        <w:top w:val="none" w:sz="0" w:space="0" w:color="auto"/>
        <w:left w:val="none" w:sz="0" w:space="0" w:color="auto"/>
        <w:bottom w:val="none" w:sz="0" w:space="0" w:color="auto"/>
        <w:right w:val="none" w:sz="0" w:space="0" w:color="auto"/>
      </w:divBdr>
      <w:divsChild>
        <w:div w:id="346950633">
          <w:marLeft w:val="547"/>
          <w:marRight w:val="0"/>
          <w:marTop w:val="96"/>
          <w:marBottom w:val="0"/>
          <w:divBdr>
            <w:top w:val="none" w:sz="0" w:space="0" w:color="auto"/>
            <w:left w:val="none" w:sz="0" w:space="0" w:color="auto"/>
            <w:bottom w:val="none" w:sz="0" w:space="0" w:color="auto"/>
            <w:right w:val="none" w:sz="0" w:space="0" w:color="auto"/>
          </w:divBdr>
        </w:div>
        <w:div w:id="494806765">
          <w:marLeft w:val="547"/>
          <w:marRight w:val="0"/>
          <w:marTop w:val="96"/>
          <w:marBottom w:val="0"/>
          <w:divBdr>
            <w:top w:val="none" w:sz="0" w:space="0" w:color="auto"/>
            <w:left w:val="none" w:sz="0" w:space="0" w:color="auto"/>
            <w:bottom w:val="none" w:sz="0" w:space="0" w:color="auto"/>
            <w:right w:val="none" w:sz="0" w:space="0" w:color="auto"/>
          </w:divBdr>
        </w:div>
        <w:div w:id="1688293275">
          <w:marLeft w:val="547"/>
          <w:marRight w:val="0"/>
          <w:marTop w:val="96"/>
          <w:marBottom w:val="0"/>
          <w:divBdr>
            <w:top w:val="none" w:sz="0" w:space="0" w:color="auto"/>
            <w:left w:val="none" w:sz="0" w:space="0" w:color="auto"/>
            <w:bottom w:val="none" w:sz="0" w:space="0" w:color="auto"/>
            <w:right w:val="none" w:sz="0" w:space="0" w:color="auto"/>
          </w:divBdr>
        </w:div>
      </w:divsChild>
    </w:div>
    <w:div w:id="1423914639">
      <w:bodyDiv w:val="1"/>
      <w:marLeft w:val="0"/>
      <w:marRight w:val="0"/>
      <w:marTop w:val="0"/>
      <w:marBottom w:val="0"/>
      <w:divBdr>
        <w:top w:val="none" w:sz="0" w:space="0" w:color="auto"/>
        <w:left w:val="none" w:sz="0" w:space="0" w:color="auto"/>
        <w:bottom w:val="none" w:sz="0" w:space="0" w:color="auto"/>
        <w:right w:val="none" w:sz="0" w:space="0" w:color="auto"/>
      </w:divBdr>
    </w:div>
    <w:div w:id="1427186950">
      <w:bodyDiv w:val="1"/>
      <w:marLeft w:val="0"/>
      <w:marRight w:val="0"/>
      <w:marTop w:val="0"/>
      <w:marBottom w:val="0"/>
      <w:divBdr>
        <w:top w:val="none" w:sz="0" w:space="0" w:color="auto"/>
        <w:left w:val="none" w:sz="0" w:space="0" w:color="auto"/>
        <w:bottom w:val="none" w:sz="0" w:space="0" w:color="auto"/>
        <w:right w:val="none" w:sz="0" w:space="0" w:color="auto"/>
      </w:divBdr>
    </w:div>
    <w:div w:id="1427458680">
      <w:bodyDiv w:val="1"/>
      <w:marLeft w:val="0"/>
      <w:marRight w:val="0"/>
      <w:marTop w:val="0"/>
      <w:marBottom w:val="0"/>
      <w:divBdr>
        <w:top w:val="none" w:sz="0" w:space="0" w:color="auto"/>
        <w:left w:val="none" w:sz="0" w:space="0" w:color="auto"/>
        <w:bottom w:val="none" w:sz="0" w:space="0" w:color="auto"/>
        <w:right w:val="none" w:sz="0" w:space="0" w:color="auto"/>
      </w:divBdr>
      <w:divsChild>
        <w:div w:id="66610455">
          <w:blockQuote w:val="1"/>
          <w:marLeft w:val="720"/>
          <w:marRight w:val="720"/>
          <w:marTop w:val="100"/>
          <w:marBottom w:val="100"/>
          <w:divBdr>
            <w:top w:val="none" w:sz="0" w:space="0" w:color="auto"/>
            <w:left w:val="none" w:sz="0" w:space="0" w:color="auto"/>
            <w:bottom w:val="none" w:sz="0" w:space="0" w:color="auto"/>
            <w:right w:val="none" w:sz="0" w:space="0" w:color="auto"/>
          </w:divBdr>
        </w:div>
        <w:div w:id="206479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7656351">
      <w:bodyDiv w:val="1"/>
      <w:marLeft w:val="0"/>
      <w:marRight w:val="0"/>
      <w:marTop w:val="0"/>
      <w:marBottom w:val="0"/>
      <w:divBdr>
        <w:top w:val="none" w:sz="0" w:space="0" w:color="auto"/>
        <w:left w:val="none" w:sz="0" w:space="0" w:color="auto"/>
        <w:bottom w:val="none" w:sz="0" w:space="0" w:color="auto"/>
        <w:right w:val="none" w:sz="0" w:space="0" w:color="auto"/>
      </w:divBdr>
    </w:div>
    <w:div w:id="1434206610">
      <w:bodyDiv w:val="1"/>
      <w:marLeft w:val="0"/>
      <w:marRight w:val="0"/>
      <w:marTop w:val="0"/>
      <w:marBottom w:val="0"/>
      <w:divBdr>
        <w:top w:val="none" w:sz="0" w:space="0" w:color="auto"/>
        <w:left w:val="none" w:sz="0" w:space="0" w:color="auto"/>
        <w:bottom w:val="none" w:sz="0" w:space="0" w:color="auto"/>
        <w:right w:val="none" w:sz="0" w:space="0" w:color="auto"/>
      </w:divBdr>
    </w:div>
    <w:div w:id="1434321454">
      <w:bodyDiv w:val="1"/>
      <w:marLeft w:val="0"/>
      <w:marRight w:val="0"/>
      <w:marTop w:val="0"/>
      <w:marBottom w:val="0"/>
      <w:divBdr>
        <w:top w:val="none" w:sz="0" w:space="0" w:color="auto"/>
        <w:left w:val="none" w:sz="0" w:space="0" w:color="auto"/>
        <w:bottom w:val="none" w:sz="0" w:space="0" w:color="auto"/>
        <w:right w:val="none" w:sz="0" w:space="0" w:color="auto"/>
      </w:divBdr>
    </w:div>
    <w:div w:id="1434782641">
      <w:bodyDiv w:val="1"/>
      <w:marLeft w:val="0"/>
      <w:marRight w:val="0"/>
      <w:marTop w:val="0"/>
      <w:marBottom w:val="0"/>
      <w:divBdr>
        <w:top w:val="none" w:sz="0" w:space="0" w:color="auto"/>
        <w:left w:val="none" w:sz="0" w:space="0" w:color="auto"/>
        <w:bottom w:val="none" w:sz="0" w:space="0" w:color="auto"/>
        <w:right w:val="none" w:sz="0" w:space="0" w:color="auto"/>
      </w:divBdr>
      <w:divsChild>
        <w:div w:id="17582169">
          <w:marLeft w:val="0"/>
          <w:marRight w:val="0"/>
          <w:marTop w:val="0"/>
          <w:marBottom w:val="0"/>
          <w:divBdr>
            <w:top w:val="none" w:sz="0" w:space="0" w:color="auto"/>
            <w:left w:val="none" w:sz="0" w:space="0" w:color="auto"/>
            <w:bottom w:val="none" w:sz="0" w:space="0" w:color="auto"/>
            <w:right w:val="none" w:sz="0" w:space="0" w:color="auto"/>
          </w:divBdr>
        </w:div>
        <w:div w:id="37173721">
          <w:marLeft w:val="0"/>
          <w:marRight w:val="0"/>
          <w:marTop w:val="0"/>
          <w:marBottom w:val="0"/>
          <w:divBdr>
            <w:top w:val="none" w:sz="0" w:space="0" w:color="auto"/>
            <w:left w:val="none" w:sz="0" w:space="0" w:color="auto"/>
            <w:bottom w:val="none" w:sz="0" w:space="0" w:color="auto"/>
            <w:right w:val="none" w:sz="0" w:space="0" w:color="auto"/>
          </w:divBdr>
        </w:div>
        <w:div w:id="54475444">
          <w:marLeft w:val="0"/>
          <w:marRight w:val="0"/>
          <w:marTop w:val="0"/>
          <w:marBottom w:val="0"/>
          <w:divBdr>
            <w:top w:val="none" w:sz="0" w:space="0" w:color="auto"/>
            <w:left w:val="none" w:sz="0" w:space="0" w:color="auto"/>
            <w:bottom w:val="none" w:sz="0" w:space="0" w:color="auto"/>
            <w:right w:val="none" w:sz="0" w:space="0" w:color="auto"/>
          </w:divBdr>
        </w:div>
        <w:div w:id="59716614">
          <w:marLeft w:val="0"/>
          <w:marRight w:val="0"/>
          <w:marTop w:val="0"/>
          <w:marBottom w:val="0"/>
          <w:divBdr>
            <w:top w:val="none" w:sz="0" w:space="0" w:color="auto"/>
            <w:left w:val="none" w:sz="0" w:space="0" w:color="auto"/>
            <w:bottom w:val="none" w:sz="0" w:space="0" w:color="auto"/>
            <w:right w:val="none" w:sz="0" w:space="0" w:color="auto"/>
          </w:divBdr>
        </w:div>
        <w:div w:id="82992635">
          <w:marLeft w:val="0"/>
          <w:marRight w:val="0"/>
          <w:marTop w:val="0"/>
          <w:marBottom w:val="0"/>
          <w:divBdr>
            <w:top w:val="none" w:sz="0" w:space="0" w:color="auto"/>
            <w:left w:val="none" w:sz="0" w:space="0" w:color="auto"/>
            <w:bottom w:val="none" w:sz="0" w:space="0" w:color="auto"/>
            <w:right w:val="none" w:sz="0" w:space="0" w:color="auto"/>
          </w:divBdr>
        </w:div>
        <w:div w:id="128594050">
          <w:marLeft w:val="0"/>
          <w:marRight w:val="0"/>
          <w:marTop w:val="0"/>
          <w:marBottom w:val="0"/>
          <w:divBdr>
            <w:top w:val="none" w:sz="0" w:space="0" w:color="auto"/>
            <w:left w:val="none" w:sz="0" w:space="0" w:color="auto"/>
            <w:bottom w:val="none" w:sz="0" w:space="0" w:color="auto"/>
            <w:right w:val="none" w:sz="0" w:space="0" w:color="auto"/>
          </w:divBdr>
        </w:div>
        <w:div w:id="130290289">
          <w:marLeft w:val="0"/>
          <w:marRight w:val="0"/>
          <w:marTop w:val="0"/>
          <w:marBottom w:val="0"/>
          <w:divBdr>
            <w:top w:val="none" w:sz="0" w:space="0" w:color="auto"/>
            <w:left w:val="none" w:sz="0" w:space="0" w:color="auto"/>
            <w:bottom w:val="none" w:sz="0" w:space="0" w:color="auto"/>
            <w:right w:val="none" w:sz="0" w:space="0" w:color="auto"/>
          </w:divBdr>
        </w:div>
        <w:div w:id="138964296">
          <w:marLeft w:val="0"/>
          <w:marRight w:val="0"/>
          <w:marTop w:val="0"/>
          <w:marBottom w:val="0"/>
          <w:divBdr>
            <w:top w:val="none" w:sz="0" w:space="0" w:color="auto"/>
            <w:left w:val="none" w:sz="0" w:space="0" w:color="auto"/>
            <w:bottom w:val="none" w:sz="0" w:space="0" w:color="auto"/>
            <w:right w:val="none" w:sz="0" w:space="0" w:color="auto"/>
          </w:divBdr>
        </w:div>
        <w:div w:id="246035969">
          <w:marLeft w:val="0"/>
          <w:marRight w:val="0"/>
          <w:marTop w:val="0"/>
          <w:marBottom w:val="0"/>
          <w:divBdr>
            <w:top w:val="none" w:sz="0" w:space="0" w:color="auto"/>
            <w:left w:val="none" w:sz="0" w:space="0" w:color="auto"/>
            <w:bottom w:val="none" w:sz="0" w:space="0" w:color="auto"/>
            <w:right w:val="none" w:sz="0" w:space="0" w:color="auto"/>
          </w:divBdr>
        </w:div>
        <w:div w:id="414980900">
          <w:marLeft w:val="0"/>
          <w:marRight w:val="0"/>
          <w:marTop w:val="0"/>
          <w:marBottom w:val="0"/>
          <w:divBdr>
            <w:top w:val="none" w:sz="0" w:space="0" w:color="auto"/>
            <w:left w:val="none" w:sz="0" w:space="0" w:color="auto"/>
            <w:bottom w:val="none" w:sz="0" w:space="0" w:color="auto"/>
            <w:right w:val="none" w:sz="0" w:space="0" w:color="auto"/>
          </w:divBdr>
        </w:div>
        <w:div w:id="506671694">
          <w:marLeft w:val="0"/>
          <w:marRight w:val="0"/>
          <w:marTop w:val="0"/>
          <w:marBottom w:val="0"/>
          <w:divBdr>
            <w:top w:val="none" w:sz="0" w:space="0" w:color="auto"/>
            <w:left w:val="none" w:sz="0" w:space="0" w:color="auto"/>
            <w:bottom w:val="none" w:sz="0" w:space="0" w:color="auto"/>
            <w:right w:val="none" w:sz="0" w:space="0" w:color="auto"/>
          </w:divBdr>
        </w:div>
        <w:div w:id="529104018">
          <w:marLeft w:val="0"/>
          <w:marRight w:val="0"/>
          <w:marTop w:val="0"/>
          <w:marBottom w:val="0"/>
          <w:divBdr>
            <w:top w:val="none" w:sz="0" w:space="0" w:color="auto"/>
            <w:left w:val="none" w:sz="0" w:space="0" w:color="auto"/>
            <w:bottom w:val="none" w:sz="0" w:space="0" w:color="auto"/>
            <w:right w:val="none" w:sz="0" w:space="0" w:color="auto"/>
          </w:divBdr>
        </w:div>
        <w:div w:id="553077857">
          <w:marLeft w:val="0"/>
          <w:marRight w:val="0"/>
          <w:marTop w:val="0"/>
          <w:marBottom w:val="0"/>
          <w:divBdr>
            <w:top w:val="none" w:sz="0" w:space="0" w:color="auto"/>
            <w:left w:val="none" w:sz="0" w:space="0" w:color="auto"/>
            <w:bottom w:val="none" w:sz="0" w:space="0" w:color="auto"/>
            <w:right w:val="none" w:sz="0" w:space="0" w:color="auto"/>
          </w:divBdr>
        </w:div>
        <w:div w:id="571045365">
          <w:marLeft w:val="0"/>
          <w:marRight w:val="0"/>
          <w:marTop w:val="0"/>
          <w:marBottom w:val="0"/>
          <w:divBdr>
            <w:top w:val="none" w:sz="0" w:space="0" w:color="auto"/>
            <w:left w:val="none" w:sz="0" w:space="0" w:color="auto"/>
            <w:bottom w:val="none" w:sz="0" w:space="0" w:color="auto"/>
            <w:right w:val="none" w:sz="0" w:space="0" w:color="auto"/>
          </w:divBdr>
        </w:div>
        <w:div w:id="582185874">
          <w:marLeft w:val="0"/>
          <w:marRight w:val="0"/>
          <w:marTop w:val="0"/>
          <w:marBottom w:val="0"/>
          <w:divBdr>
            <w:top w:val="none" w:sz="0" w:space="0" w:color="auto"/>
            <w:left w:val="none" w:sz="0" w:space="0" w:color="auto"/>
            <w:bottom w:val="none" w:sz="0" w:space="0" w:color="auto"/>
            <w:right w:val="none" w:sz="0" w:space="0" w:color="auto"/>
          </w:divBdr>
        </w:div>
        <w:div w:id="793594819">
          <w:marLeft w:val="0"/>
          <w:marRight w:val="0"/>
          <w:marTop w:val="0"/>
          <w:marBottom w:val="0"/>
          <w:divBdr>
            <w:top w:val="none" w:sz="0" w:space="0" w:color="auto"/>
            <w:left w:val="none" w:sz="0" w:space="0" w:color="auto"/>
            <w:bottom w:val="none" w:sz="0" w:space="0" w:color="auto"/>
            <w:right w:val="none" w:sz="0" w:space="0" w:color="auto"/>
          </w:divBdr>
        </w:div>
        <w:div w:id="924994208">
          <w:marLeft w:val="0"/>
          <w:marRight w:val="0"/>
          <w:marTop w:val="0"/>
          <w:marBottom w:val="0"/>
          <w:divBdr>
            <w:top w:val="none" w:sz="0" w:space="0" w:color="auto"/>
            <w:left w:val="none" w:sz="0" w:space="0" w:color="auto"/>
            <w:bottom w:val="none" w:sz="0" w:space="0" w:color="auto"/>
            <w:right w:val="none" w:sz="0" w:space="0" w:color="auto"/>
          </w:divBdr>
        </w:div>
        <w:div w:id="959455941">
          <w:marLeft w:val="0"/>
          <w:marRight w:val="0"/>
          <w:marTop w:val="0"/>
          <w:marBottom w:val="0"/>
          <w:divBdr>
            <w:top w:val="none" w:sz="0" w:space="0" w:color="auto"/>
            <w:left w:val="none" w:sz="0" w:space="0" w:color="auto"/>
            <w:bottom w:val="none" w:sz="0" w:space="0" w:color="auto"/>
            <w:right w:val="none" w:sz="0" w:space="0" w:color="auto"/>
          </w:divBdr>
        </w:div>
        <w:div w:id="1090004430">
          <w:marLeft w:val="0"/>
          <w:marRight w:val="0"/>
          <w:marTop w:val="0"/>
          <w:marBottom w:val="0"/>
          <w:divBdr>
            <w:top w:val="none" w:sz="0" w:space="0" w:color="auto"/>
            <w:left w:val="none" w:sz="0" w:space="0" w:color="auto"/>
            <w:bottom w:val="none" w:sz="0" w:space="0" w:color="auto"/>
            <w:right w:val="none" w:sz="0" w:space="0" w:color="auto"/>
          </w:divBdr>
        </w:div>
        <w:div w:id="1199125722">
          <w:marLeft w:val="0"/>
          <w:marRight w:val="0"/>
          <w:marTop w:val="0"/>
          <w:marBottom w:val="0"/>
          <w:divBdr>
            <w:top w:val="none" w:sz="0" w:space="0" w:color="auto"/>
            <w:left w:val="none" w:sz="0" w:space="0" w:color="auto"/>
            <w:bottom w:val="none" w:sz="0" w:space="0" w:color="auto"/>
            <w:right w:val="none" w:sz="0" w:space="0" w:color="auto"/>
          </w:divBdr>
        </w:div>
        <w:div w:id="1239048706">
          <w:marLeft w:val="0"/>
          <w:marRight w:val="0"/>
          <w:marTop w:val="0"/>
          <w:marBottom w:val="0"/>
          <w:divBdr>
            <w:top w:val="none" w:sz="0" w:space="0" w:color="auto"/>
            <w:left w:val="none" w:sz="0" w:space="0" w:color="auto"/>
            <w:bottom w:val="none" w:sz="0" w:space="0" w:color="auto"/>
            <w:right w:val="none" w:sz="0" w:space="0" w:color="auto"/>
          </w:divBdr>
        </w:div>
        <w:div w:id="1410150604">
          <w:marLeft w:val="0"/>
          <w:marRight w:val="0"/>
          <w:marTop w:val="0"/>
          <w:marBottom w:val="0"/>
          <w:divBdr>
            <w:top w:val="none" w:sz="0" w:space="0" w:color="auto"/>
            <w:left w:val="none" w:sz="0" w:space="0" w:color="auto"/>
            <w:bottom w:val="none" w:sz="0" w:space="0" w:color="auto"/>
            <w:right w:val="none" w:sz="0" w:space="0" w:color="auto"/>
          </w:divBdr>
        </w:div>
        <w:div w:id="1458908762">
          <w:marLeft w:val="0"/>
          <w:marRight w:val="0"/>
          <w:marTop w:val="0"/>
          <w:marBottom w:val="0"/>
          <w:divBdr>
            <w:top w:val="none" w:sz="0" w:space="0" w:color="auto"/>
            <w:left w:val="none" w:sz="0" w:space="0" w:color="auto"/>
            <w:bottom w:val="none" w:sz="0" w:space="0" w:color="auto"/>
            <w:right w:val="none" w:sz="0" w:space="0" w:color="auto"/>
          </w:divBdr>
        </w:div>
        <w:div w:id="1542867012">
          <w:marLeft w:val="0"/>
          <w:marRight w:val="0"/>
          <w:marTop w:val="0"/>
          <w:marBottom w:val="0"/>
          <w:divBdr>
            <w:top w:val="none" w:sz="0" w:space="0" w:color="auto"/>
            <w:left w:val="none" w:sz="0" w:space="0" w:color="auto"/>
            <w:bottom w:val="none" w:sz="0" w:space="0" w:color="auto"/>
            <w:right w:val="none" w:sz="0" w:space="0" w:color="auto"/>
          </w:divBdr>
        </w:div>
        <w:div w:id="1567574119">
          <w:marLeft w:val="0"/>
          <w:marRight w:val="0"/>
          <w:marTop w:val="0"/>
          <w:marBottom w:val="0"/>
          <w:divBdr>
            <w:top w:val="none" w:sz="0" w:space="0" w:color="auto"/>
            <w:left w:val="none" w:sz="0" w:space="0" w:color="auto"/>
            <w:bottom w:val="none" w:sz="0" w:space="0" w:color="auto"/>
            <w:right w:val="none" w:sz="0" w:space="0" w:color="auto"/>
          </w:divBdr>
        </w:div>
        <w:div w:id="1597791421">
          <w:marLeft w:val="0"/>
          <w:marRight w:val="0"/>
          <w:marTop w:val="0"/>
          <w:marBottom w:val="0"/>
          <w:divBdr>
            <w:top w:val="none" w:sz="0" w:space="0" w:color="auto"/>
            <w:left w:val="none" w:sz="0" w:space="0" w:color="auto"/>
            <w:bottom w:val="none" w:sz="0" w:space="0" w:color="auto"/>
            <w:right w:val="none" w:sz="0" w:space="0" w:color="auto"/>
          </w:divBdr>
        </w:div>
        <w:div w:id="1702625314">
          <w:marLeft w:val="0"/>
          <w:marRight w:val="0"/>
          <w:marTop w:val="0"/>
          <w:marBottom w:val="0"/>
          <w:divBdr>
            <w:top w:val="none" w:sz="0" w:space="0" w:color="auto"/>
            <w:left w:val="none" w:sz="0" w:space="0" w:color="auto"/>
            <w:bottom w:val="none" w:sz="0" w:space="0" w:color="auto"/>
            <w:right w:val="none" w:sz="0" w:space="0" w:color="auto"/>
          </w:divBdr>
        </w:div>
        <w:div w:id="1706365128">
          <w:marLeft w:val="0"/>
          <w:marRight w:val="0"/>
          <w:marTop w:val="0"/>
          <w:marBottom w:val="0"/>
          <w:divBdr>
            <w:top w:val="none" w:sz="0" w:space="0" w:color="auto"/>
            <w:left w:val="none" w:sz="0" w:space="0" w:color="auto"/>
            <w:bottom w:val="none" w:sz="0" w:space="0" w:color="auto"/>
            <w:right w:val="none" w:sz="0" w:space="0" w:color="auto"/>
          </w:divBdr>
        </w:div>
        <w:div w:id="1895892583">
          <w:marLeft w:val="0"/>
          <w:marRight w:val="0"/>
          <w:marTop w:val="0"/>
          <w:marBottom w:val="0"/>
          <w:divBdr>
            <w:top w:val="none" w:sz="0" w:space="0" w:color="auto"/>
            <w:left w:val="none" w:sz="0" w:space="0" w:color="auto"/>
            <w:bottom w:val="none" w:sz="0" w:space="0" w:color="auto"/>
            <w:right w:val="none" w:sz="0" w:space="0" w:color="auto"/>
          </w:divBdr>
        </w:div>
        <w:div w:id="1983539668">
          <w:marLeft w:val="0"/>
          <w:marRight w:val="0"/>
          <w:marTop w:val="0"/>
          <w:marBottom w:val="0"/>
          <w:divBdr>
            <w:top w:val="none" w:sz="0" w:space="0" w:color="auto"/>
            <w:left w:val="none" w:sz="0" w:space="0" w:color="auto"/>
            <w:bottom w:val="none" w:sz="0" w:space="0" w:color="auto"/>
            <w:right w:val="none" w:sz="0" w:space="0" w:color="auto"/>
          </w:divBdr>
        </w:div>
        <w:div w:id="2008627942">
          <w:marLeft w:val="0"/>
          <w:marRight w:val="0"/>
          <w:marTop w:val="0"/>
          <w:marBottom w:val="0"/>
          <w:divBdr>
            <w:top w:val="none" w:sz="0" w:space="0" w:color="auto"/>
            <w:left w:val="none" w:sz="0" w:space="0" w:color="auto"/>
            <w:bottom w:val="none" w:sz="0" w:space="0" w:color="auto"/>
            <w:right w:val="none" w:sz="0" w:space="0" w:color="auto"/>
          </w:divBdr>
        </w:div>
        <w:div w:id="2086875352">
          <w:marLeft w:val="0"/>
          <w:marRight w:val="0"/>
          <w:marTop w:val="0"/>
          <w:marBottom w:val="0"/>
          <w:divBdr>
            <w:top w:val="none" w:sz="0" w:space="0" w:color="auto"/>
            <w:left w:val="none" w:sz="0" w:space="0" w:color="auto"/>
            <w:bottom w:val="none" w:sz="0" w:space="0" w:color="auto"/>
            <w:right w:val="none" w:sz="0" w:space="0" w:color="auto"/>
          </w:divBdr>
        </w:div>
      </w:divsChild>
    </w:div>
    <w:div w:id="1435205424">
      <w:bodyDiv w:val="1"/>
      <w:marLeft w:val="0"/>
      <w:marRight w:val="0"/>
      <w:marTop w:val="0"/>
      <w:marBottom w:val="0"/>
      <w:divBdr>
        <w:top w:val="none" w:sz="0" w:space="0" w:color="auto"/>
        <w:left w:val="none" w:sz="0" w:space="0" w:color="auto"/>
        <w:bottom w:val="none" w:sz="0" w:space="0" w:color="auto"/>
        <w:right w:val="none" w:sz="0" w:space="0" w:color="auto"/>
      </w:divBdr>
    </w:div>
    <w:div w:id="1438528025">
      <w:bodyDiv w:val="1"/>
      <w:marLeft w:val="0"/>
      <w:marRight w:val="0"/>
      <w:marTop w:val="0"/>
      <w:marBottom w:val="0"/>
      <w:divBdr>
        <w:top w:val="none" w:sz="0" w:space="0" w:color="auto"/>
        <w:left w:val="none" w:sz="0" w:space="0" w:color="auto"/>
        <w:bottom w:val="none" w:sz="0" w:space="0" w:color="auto"/>
        <w:right w:val="none" w:sz="0" w:space="0" w:color="auto"/>
      </w:divBdr>
    </w:div>
    <w:div w:id="1439525906">
      <w:bodyDiv w:val="1"/>
      <w:marLeft w:val="0"/>
      <w:marRight w:val="0"/>
      <w:marTop w:val="0"/>
      <w:marBottom w:val="0"/>
      <w:divBdr>
        <w:top w:val="none" w:sz="0" w:space="0" w:color="auto"/>
        <w:left w:val="none" w:sz="0" w:space="0" w:color="auto"/>
        <w:bottom w:val="none" w:sz="0" w:space="0" w:color="auto"/>
        <w:right w:val="none" w:sz="0" w:space="0" w:color="auto"/>
      </w:divBdr>
    </w:div>
    <w:div w:id="1440488330">
      <w:bodyDiv w:val="1"/>
      <w:marLeft w:val="0"/>
      <w:marRight w:val="0"/>
      <w:marTop w:val="0"/>
      <w:marBottom w:val="0"/>
      <w:divBdr>
        <w:top w:val="none" w:sz="0" w:space="0" w:color="auto"/>
        <w:left w:val="none" w:sz="0" w:space="0" w:color="auto"/>
        <w:bottom w:val="none" w:sz="0" w:space="0" w:color="auto"/>
        <w:right w:val="none" w:sz="0" w:space="0" w:color="auto"/>
      </w:divBdr>
    </w:div>
    <w:div w:id="1441562563">
      <w:bodyDiv w:val="1"/>
      <w:marLeft w:val="0"/>
      <w:marRight w:val="0"/>
      <w:marTop w:val="0"/>
      <w:marBottom w:val="0"/>
      <w:divBdr>
        <w:top w:val="none" w:sz="0" w:space="0" w:color="auto"/>
        <w:left w:val="none" w:sz="0" w:space="0" w:color="auto"/>
        <w:bottom w:val="none" w:sz="0" w:space="0" w:color="auto"/>
        <w:right w:val="none" w:sz="0" w:space="0" w:color="auto"/>
      </w:divBdr>
    </w:div>
    <w:div w:id="1442535310">
      <w:bodyDiv w:val="1"/>
      <w:marLeft w:val="0"/>
      <w:marRight w:val="0"/>
      <w:marTop w:val="0"/>
      <w:marBottom w:val="0"/>
      <w:divBdr>
        <w:top w:val="none" w:sz="0" w:space="0" w:color="auto"/>
        <w:left w:val="none" w:sz="0" w:space="0" w:color="auto"/>
        <w:bottom w:val="none" w:sz="0" w:space="0" w:color="auto"/>
        <w:right w:val="none" w:sz="0" w:space="0" w:color="auto"/>
      </w:divBdr>
    </w:div>
    <w:div w:id="1442915759">
      <w:bodyDiv w:val="1"/>
      <w:marLeft w:val="0"/>
      <w:marRight w:val="0"/>
      <w:marTop w:val="0"/>
      <w:marBottom w:val="0"/>
      <w:divBdr>
        <w:top w:val="none" w:sz="0" w:space="0" w:color="auto"/>
        <w:left w:val="none" w:sz="0" w:space="0" w:color="auto"/>
        <w:bottom w:val="none" w:sz="0" w:space="0" w:color="auto"/>
        <w:right w:val="none" w:sz="0" w:space="0" w:color="auto"/>
      </w:divBdr>
    </w:div>
    <w:div w:id="1444691002">
      <w:bodyDiv w:val="1"/>
      <w:marLeft w:val="0"/>
      <w:marRight w:val="0"/>
      <w:marTop w:val="0"/>
      <w:marBottom w:val="0"/>
      <w:divBdr>
        <w:top w:val="none" w:sz="0" w:space="0" w:color="auto"/>
        <w:left w:val="none" w:sz="0" w:space="0" w:color="auto"/>
        <w:bottom w:val="none" w:sz="0" w:space="0" w:color="auto"/>
        <w:right w:val="none" w:sz="0" w:space="0" w:color="auto"/>
      </w:divBdr>
    </w:div>
    <w:div w:id="1452633426">
      <w:bodyDiv w:val="1"/>
      <w:marLeft w:val="0"/>
      <w:marRight w:val="0"/>
      <w:marTop w:val="0"/>
      <w:marBottom w:val="0"/>
      <w:divBdr>
        <w:top w:val="none" w:sz="0" w:space="0" w:color="auto"/>
        <w:left w:val="none" w:sz="0" w:space="0" w:color="auto"/>
        <w:bottom w:val="none" w:sz="0" w:space="0" w:color="auto"/>
        <w:right w:val="none" w:sz="0" w:space="0" w:color="auto"/>
      </w:divBdr>
    </w:div>
    <w:div w:id="1455902514">
      <w:bodyDiv w:val="1"/>
      <w:marLeft w:val="0"/>
      <w:marRight w:val="0"/>
      <w:marTop w:val="0"/>
      <w:marBottom w:val="0"/>
      <w:divBdr>
        <w:top w:val="none" w:sz="0" w:space="0" w:color="auto"/>
        <w:left w:val="none" w:sz="0" w:space="0" w:color="auto"/>
        <w:bottom w:val="none" w:sz="0" w:space="0" w:color="auto"/>
        <w:right w:val="none" w:sz="0" w:space="0" w:color="auto"/>
      </w:divBdr>
    </w:div>
    <w:div w:id="1456100308">
      <w:bodyDiv w:val="1"/>
      <w:marLeft w:val="0"/>
      <w:marRight w:val="0"/>
      <w:marTop w:val="0"/>
      <w:marBottom w:val="0"/>
      <w:divBdr>
        <w:top w:val="none" w:sz="0" w:space="0" w:color="auto"/>
        <w:left w:val="none" w:sz="0" w:space="0" w:color="auto"/>
        <w:bottom w:val="none" w:sz="0" w:space="0" w:color="auto"/>
        <w:right w:val="none" w:sz="0" w:space="0" w:color="auto"/>
      </w:divBdr>
    </w:div>
    <w:div w:id="1457408773">
      <w:bodyDiv w:val="1"/>
      <w:marLeft w:val="0"/>
      <w:marRight w:val="0"/>
      <w:marTop w:val="0"/>
      <w:marBottom w:val="0"/>
      <w:divBdr>
        <w:top w:val="none" w:sz="0" w:space="0" w:color="auto"/>
        <w:left w:val="none" w:sz="0" w:space="0" w:color="auto"/>
        <w:bottom w:val="none" w:sz="0" w:space="0" w:color="auto"/>
        <w:right w:val="none" w:sz="0" w:space="0" w:color="auto"/>
      </w:divBdr>
    </w:div>
    <w:div w:id="1459102864">
      <w:bodyDiv w:val="1"/>
      <w:marLeft w:val="0"/>
      <w:marRight w:val="0"/>
      <w:marTop w:val="0"/>
      <w:marBottom w:val="0"/>
      <w:divBdr>
        <w:top w:val="none" w:sz="0" w:space="0" w:color="auto"/>
        <w:left w:val="none" w:sz="0" w:space="0" w:color="auto"/>
        <w:bottom w:val="none" w:sz="0" w:space="0" w:color="auto"/>
        <w:right w:val="none" w:sz="0" w:space="0" w:color="auto"/>
      </w:divBdr>
    </w:div>
    <w:div w:id="1460953863">
      <w:bodyDiv w:val="1"/>
      <w:marLeft w:val="0"/>
      <w:marRight w:val="0"/>
      <w:marTop w:val="0"/>
      <w:marBottom w:val="0"/>
      <w:divBdr>
        <w:top w:val="none" w:sz="0" w:space="0" w:color="auto"/>
        <w:left w:val="none" w:sz="0" w:space="0" w:color="auto"/>
        <w:bottom w:val="none" w:sz="0" w:space="0" w:color="auto"/>
        <w:right w:val="none" w:sz="0" w:space="0" w:color="auto"/>
      </w:divBdr>
    </w:div>
    <w:div w:id="1461993842">
      <w:bodyDiv w:val="1"/>
      <w:marLeft w:val="0"/>
      <w:marRight w:val="0"/>
      <w:marTop w:val="0"/>
      <w:marBottom w:val="0"/>
      <w:divBdr>
        <w:top w:val="none" w:sz="0" w:space="0" w:color="auto"/>
        <w:left w:val="none" w:sz="0" w:space="0" w:color="auto"/>
        <w:bottom w:val="none" w:sz="0" w:space="0" w:color="auto"/>
        <w:right w:val="none" w:sz="0" w:space="0" w:color="auto"/>
      </w:divBdr>
    </w:div>
    <w:div w:id="1463694212">
      <w:bodyDiv w:val="1"/>
      <w:marLeft w:val="0"/>
      <w:marRight w:val="0"/>
      <w:marTop w:val="0"/>
      <w:marBottom w:val="0"/>
      <w:divBdr>
        <w:top w:val="none" w:sz="0" w:space="0" w:color="auto"/>
        <w:left w:val="none" w:sz="0" w:space="0" w:color="auto"/>
        <w:bottom w:val="none" w:sz="0" w:space="0" w:color="auto"/>
        <w:right w:val="none" w:sz="0" w:space="0" w:color="auto"/>
      </w:divBdr>
    </w:div>
    <w:div w:id="1465851665">
      <w:bodyDiv w:val="1"/>
      <w:marLeft w:val="0"/>
      <w:marRight w:val="0"/>
      <w:marTop w:val="0"/>
      <w:marBottom w:val="0"/>
      <w:divBdr>
        <w:top w:val="none" w:sz="0" w:space="0" w:color="auto"/>
        <w:left w:val="none" w:sz="0" w:space="0" w:color="auto"/>
        <w:bottom w:val="none" w:sz="0" w:space="0" w:color="auto"/>
        <w:right w:val="none" w:sz="0" w:space="0" w:color="auto"/>
      </w:divBdr>
    </w:div>
    <w:div w:id="1467579082">
      <w:bodyDiv w:val="1"/>
      <w:marLeft w:val="0"/>
      <w:marRight w:val="0"/>
      <w:marTop w:val="0"/>
      <w:marBottom w:val="0"/>
      <w:divBdr>
        <w:top w:val="none" w:sz="0" w:space="0" w:color="auto"/>
        <w:left w:val="none" w:sz="0" w:space="0" w:color="auto"/>
        <w:bottom w:val="none" w:sz="0" w:space="0" w:color="auto"/>
        <w:right w:val="none" w:sz="0" w:space="0" w:color="auto"/>
      </w:divBdr>
    </w:div>
    <w:div w:id="1473451239">
      <w:bodyDiv w:val="1"/>
      <w:marLeft w:val="0"/>
      <w:marRight w:val="0"/>
      <w:marTop w:val="0"/>
      <w:marBottom w:val="0"/>
      <w:divBdr>
        <w:top w:val="none" w:sz="0" w:space="0" w:color="auto"/>
        <w:left w:val="none" w:sz="0" w:space="0" w:color="auto"/>
        <w:bottom w:val="none" w:sz="0" w:space="0" w:color="auto"/>
        <w:right w:val="none" w:sz="0" w:space="0" w:color="auto"/>
      </w:divBdr>
      <w:divsChild>
        <w:div w:id="213205048">
          <w:marLeft w:val="547"/>
          <w:marRight w:val="0"/>
          <w:marTop w:val="96"/>
          <w:marBottom w:val="0"/>
          <w:divBdr>
            <w:top w:val="none" w:sz="0" w:space="0" w:color="auto"/>
            <w:left w:val="none" w:sz="0" w:space="0" w:color="auto"/>
            <w:bottom w:val="none" w:sz="0" w:space="0" w:color="auto"/>
            <w:right w:val="none" w:sz="0" w:space="0" w:color="auto"/>
          </w:divBdr>
        </w:div>
        <w:div w:id="436413890">
          <w:marLeft w:val="547"/>
          <w:marRight w:val="0"/>
          <w:marTop w:val="96"/>
          <w:marBottom w:val="0"/>
          <w:divBdr>
            <w:top w:val="none" w:sz="0" w:space="0" w:color="auto"/>
            <w:left w:val="none" w:sz="0" w:space="0" w:color="auto"/>
            <w:bottom w:val="none" w:sz="0" w:space="0" w:color="auto"/>
            <w:right w:val="none" w:sz="0" w:space="0" w:color="auto"/>
          </w:divBdr>
        </w:div>
        <w:div w:id="1298603900">
          <w:marLeft w:val="547"/>
          <w:marRight w:val="0"/>
          <w:marTop w:val="96"/>
          <w:marBottom w:val="0"/>
          <w:divBdr>
            <w:top w:val="none" w:sz="0" w:space="0" w:color="auto"/>
            <w:left w:val="none" w:sz="0" w:space="0" w:color="auto"/>
            <w:bottom w:val="none" w:sz="0" w:space="0" w:color="auto"/>
            <w:right w:val="none" w:sz="0" w:space="0" w:color="auto"/>
          </w:divBdr>
        </w:div>
        <w:div w:id="1485781332">
          <w:marLeft w:val="547"/>
          <w:marRight w:val="0"/>
          <w:marTop w:val="96"/>
          <w:marBottom w:val="0"/>
          <w:divBdr>
            <w:top w:val="none" w:sz="0" w:space="0" w:color="auto"/>
            <w:left w:val="none" w:sz="0" w:space="0" w:color="auto"/>
            <w:bottom w:val="none" w:sz="0" w:space="0" w:color="auto"/>
            <w:right w:val="none" w:sz="0" w:space="0" w:color="auto"/>
          </w:divBdr>
        </w:div>
      </w:divsChild>
    </w:div>
    <w:div w:id="1483809323">
      <w:bodyDiv w:val="1"/>
      <w:marLeft w:val="0"/>
      <w:marRight w:val="0"/>
      <w:marTop w:val="0"/>
      <w:marBottom w:val="0"/>
      <w:divBdr>
        <w:top w:val="none" w:sz="0" w:space="0" w:color="auto"/>
        <w:left w:val="none" w:sz="0" w:space="0" w:color="auto"/>
        <w:bottom w:val="none" w:sz="0" w:space="0" w:color="auto"/>
        <w:right w:val="none" w:sz="0" w:space="0" w:color="auto"/>
      </w:divBdr>
    </w:div>
    <w:div w:id="1486311684">
      <w:bodyDiv w:val="1"/>
      <w:marLeft w:val="0"/>
      <w:marRight w:val="0"/>
      <w:marTop w:val="0"/>
      <w:marBottom w:val="0"/>
      <w:divBdr>
        <w:top w:val="none" w:sz="0" w:space="0" w:color="auto"/>
        <w:left w:val="none" w:sz="0" w:space="0" w:color="auto"/>
        <w:bottom w:val="none" w:sz="0" w:space="0" w:color="auto"/>
        <w:right w:val="none" w:sz="0" w:space="0" w:color="auto"/>
      </w:divBdr>
    </w:div>
    <w:div w:id="1487550709">
      <w:bodyDiv w:val="1"/>
      <w:marLeft w:val="0"/>
      <w:marRight w:val="0"/>
      <w:marTop w:val="0"/>
      <w:marBottom w:val="0"/>
      <w:divBdr>
        <w:top w:val="none" w:sz="0" w:space="0" w:color="auto"/>
        <w:left w:val="none" w:sz="0" w:space="0" w:color="auto"/>
        <w:bottom w:val="none" w:sz="0" w:space="0" w:color="auto"/>
        <w:right w:val="none" w:sz="0" w:space="0" w:color="auto"/>
      </w:divBdr>
      <w:divsChild>
        <w:div w:id="23361326">
          <w:marLeft w:val="0"/>
          <w:marRight w:val="0"/>
          <w:marTop w:val="0"/>
          <w:marBottom w:val="210"/>
          <w:divBdr>
            <w:top w:val="none" w:sz="0" w:space="0" w:color="auto"/>
            <w:left w:val="none" w:sz="0" w:space="0" w:color="auto"/>
            <w:bottom w:val="none" w:sz="0" w:space="0" w:color="auto"/>
            <w:right w:val="none" w:sz="0" w:space="0" w:color="auto"/>
          </w:divBdr>
          <w:divsChild>
            <w:div w:id="1599872836">
              <w:marLeft w:val="0"/>
              <w:marRight w:val="0"/>
              <w:marTop w:val="0"/>
              <w:marBottom w:val="0"/>
              <w:divBdr>
                <w:top w:val="none" w:sz="0" w:space="0" w:color="auto"/>
                <w:left w:val="none" w:sz="0" w:space="0" w:color="auto"/>
                <w:bottom w:val="none" w:sz="0" w:space="0" w:color="auto"/>
                <w:right w:val="none" w:sz="0" w:space="0" w:color="auto"/>
              </w:divBdr>
            </w:div>
          </w:divsChild>
        </w:div>
        <w:div w:id="488130751">
          <w:marLeft w:val="0"/>
          <w:marRight w:val="0"/>
          <w:marTop w:val="0"/>
          <w:marBottom w:val="0"/>
          <w:divBdr>
            <w:top w:val="none" w:sz="0" w:space="0" w:color="auto"/>
            <w:left w:val="none" w:sz="0" w:space="0" w:color="auto"/>
            <w:bottom w:val="none" w:sz="0" w:space="0" w:color="auto"/>
            <w:right w:val="none" w:sz="0" w:space="0" w:color="auto"/>
          </w:divBdr>
          <w:divsChild>
            <w:div w:id="980577335">
              <w:marLeft w:val="0"/>
              <w:marRight w:val="0"/>
              <w:marTop w:val="0"/>
              <w:marBottom w:val="0"/>
              <w:divBdr>
                <w:top w:val="none" w:sz="0" w:space="0" w:color="auto"/>
                <w:left w:val="none" w:sz="0" w:space="0" w:color="auto"/>
                <w:bottom w:val="none" w:sz="0" w:space="0" w:color="auto"/>
                <w:right w:val="none" w:sz="0" w:space="0" w:color="auto"/>
              </w:divBdr>
            </w:div>
          </w:divsChild>
        </w:div>
        <w:div w:id="677662945">
          <w:marLeft w:val="0"/>
          <w:marRight w:val="0"/>
          <w:marTop w:val="0"/>
          <w:marBottom w:val="210"/>
          <w:divBdr>
            <w:top w:val="none" w:sz="0" w:space="0" w:color="auto"/>
            <w:left w:val="none" w:sz="0" w:space="0" w:color="auto"/>
            <w:bottom w:val="none" w:sz="0" w:space="0" w:color="auto"/>
            <w:right w:val="none" w:sz="0" w:space="0" w:color="auto"/>
          </w:divBdr>
          <w:divsChild>
            <w:div w:id="1220509512">
              <w:marLeft w:val="0"/>
              <w:marRight w:val="0"/>
              <w:marTop w:val="0"/>
              <w:marBottom w:val="0"/>
              <w:divBdr>
                <w:top w:val="none" w:sz="0" w:space="0" w:color="auto"/>
                <w:left w:val="none" w:sz="0" w:space="0" w:color="auto"/>
                <w:bottom w:val="none" w:sz="0" w:space="0" w:color="auto"/>
                <w:right w:val="none" w:sz="0" w:space="0" w:color="auto"/>
              </w:divBdr>
            </w:div>
          </w:divsChild>
        </w:div>
        <w:div w:id="775949023">
          <w:marLeft w:val="0"/>
          <w:marRight w:val="0"/>
          <w:marTop w:val="0"/>
          <w:marBottom w:val="210"/>
          <w:divBdr>
            <w:top w:val="none" w:sz="0" w:space="0" w:color="auto"/>
            <w:left w:val="none" w:sz="0" w:space="0" w:color="auto"/>
            <w:bottom w:val="none" w:sz="0" w:space="0" w:color="auto"/>
            <w:right w:val="none" w:sz="0" w:space="0" w:color="auto"/>
          </w:divBdr>
          <w:divsChild>
            <w:div w:id="2014261673">
              <w:marLeft w:val="0"/>
              <w:marRight w:val="0"/>
              <w:marTop w:val="0"/>
              <w:marBottom w:val="0"/>
              <w:divBdr>
                <w:top w:val="none" w:sz="0" w:space="0" w:color="auto"/>
                <w:left w:val="none" w:sz="0" w:space="0" w:color="auto"/>
                <w:bottom w:val="none" w:sz="0" w:space="0" w:color="auto"/>
                <w:right w:val="none" w:sz="0" w:space="0" w:color="auto"/>
              </w:divBdr>
            </w:div>
          </w:divsChild>
        </w:div>
        <w:div w:id="1784032858">
          <w:marLeft w:val="0"/>
          <w:marRight w:val="0"/>
          <w:marTop w:val="0"/>
          <w:marBottom w:val="210"/>
          <w:divBdr>
            <w:top w:val="none" w:sz="0" w:space="0" w:color="auto"/>
            <w:left w:val="none" w:sz="0" w:space="0" w:color="auto"/>
            <w:bottom w:val="none" w:sz="0" w:space="0" w:color="auto"/>
            <w:right w:val="none" w:sz="0" w:space="0" w:color="auto"/>
          </w:divBdr>
          <w:divsChild>
            <w:div w:id="33084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05879">
      <w:bodyDiv w:val="1"/>
      <w:marLeft w:val="0"/>
      <w:marRight w:val="0"/>
      <w:marTop w:val="0"/>
      <w:marBottom w:val="0"/>
      <w:divBdr>
        <w:top w:val="none" w:sz="0" w:space="0" w:color="auto"/>
        <w:left w:val="none" w:sz="0" w:space="0" w:color="auto"/>
        <w:bottom w:val="none" w:sz="0" w:space="0" w:color="auto"/>
        <w:right w:val="none" w:sz="0" w:space="0" w:color="auto"/>
      </w:divBdr>
    </w:div>
    <w:div w:id="1500610090">
      <w:bodyDiv w:val="1"/>
      <w:marLeft w:val="0"/>
      <w:marRight w:val="0"/>
      <w:marTop w:val="0"/>
      <w:marBottom w:val="0"/>
      <w:divBdr>
        <w:top w:val="none" w:sz="0" w:space="0" w:color="auto"/>
        <w:left w:val="none" w:sz="0" w:space="0" w:color="auto"/>
        <w:bottom w:val="none" w:sz="0" w:space="0" w:color="auto"/>
        <w:right w:val="none" w:sz="0" w:space="0" w:color="auto"/>
      </w:divBdr>
    </w:div>
    <w:div w:id="1500735983">
      <w:bodyDiv w:val="1"/>
      <w:marLeft w:val="0"/>
      <w:marRight w:val="0"/>
      <w:marTop w:val="0"/>
      <w:marBottom w:val="0"/>
      <w:divBdr>
        <w:top w:val="none" w:sz="0" w:space="0" w:color="auto"/>
        <w:left w:val="none" w:sz="0" w:space="0" w:color="auto"/>
        <w:bottom w:val="none" w:sz="0" w:space="0" w:color="auto"/>
        <w:right w:val="none" w:sz="0" w:space="0" w:color="auto"/>
      </w:divBdr>
    </w:div>
    <w:div w:id="1501776553">
      <w:bodyDiv w:val="1"/>
      <w:marLeft w:val="0"/>
      <w:marRight w:val="0"/>
      <w:marTop w:val="0"/>
      <w:marBottom w:val="0"/>
      <w:divBdr>
        <w:top w:val="none" w:sz="0" w:space="0" w:color="auto"/>
        <w:left w:val="none" w:sz="0" w:space="0" w:color="auto"/>
        <w:bottom w:val="none" w:sz="0" w:space="0" w:color="auto"/>
        <w:right w:val="none" w:sz="0" w:space="0" w:color="auto"/>
      </w:divBdr>
    </w:div>
    <w:div w:id="1504003702">
      <w:bodyDiv w:val="1"/>
      <w:marLeft w:val="0"/>
      <w:marRight w:val="0"/>
      <w:marTop w:val="0"/>
      <w:marBottom w:val="0"/>
      <w:divBdr>
        <w:top w:val="none" w:sz="0" w:space="0" w:color="auto"/>
        <w:left w:val="none" w:sz="0" w:space="0" w:color="auto"/>
        <w:bottom w:val="none" w:sz="0" w:space="0" w:color="auto"/>
        <w:right w:val="none" w:sz="0" w:space="0" w:color="auto"/>
      </w:divBdr>
      <w:divsChild>
        <w:div w:id="573465883">
          <w:blockQuote w:val="1"/>
          <w:marLeft w:val="720"/>
          <w:marRight w:val="720"/>
          <w:marTop w:val="100"/>
          <w:marBottom w:val="100"/>
          <w:divBdr>
            <w:top w:val="none" w:sz="0" w:space="0" w:color="auto"/>
            <w:left w:val="none" w:sz="0" w:space="0" w:color="auto"/>
            <w:bottom w:val="none" w:sz="0" w:space="0" w:color="auto"/>
            <w:right w:val="none" w:sz="0" w:space="0" w:color="auto"/>
          </w:divBdr>
        </w:div>
        <w:div w:id="1132092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149680">
      <w:bodyDiv w:val="1"/>
      <w:marLeft w:val="0"/>
      <w:marRight w:val="0"/>
      <w:marTop w:val="0"/>
      <w:marBottom w:val="0"/>
      <w:divBdr>
        <w:top w:val="none" w:sz="0" w:space="0" w:color="auto"/>
        <w:left w:val="none" w:sz="0" w:space="0" w:color="auto"/>
        <w:bottom w:val="none" w:sz="0" w:space="0" w:color="auto"/>
        <w:right w:val="none" w:sz="0" w:space="0" w:color="auto"/>
      </w:divBdr>
    </w:div>
    <w:div w:id="1517768056">
      <w:bodyDiv w:val="1"/>
      <w:marLeft w:val="0"/>
      <w:marRight w:val="0"/>
      <w:marTop w:val="0"/>
      <w:marBottom w:val="0"/>
      <w:divBdr>
        <w:top w:val="none" w:sz="0" w:space="0" w:color="auto"/>
        <w:left w:val="none" w:sz="0" w:space="0" w:color="auto"/>
        <w:bottom w:val="none" w:sz="0" w:space="0" w:color="auto"/>
        <w:right w:val="none" w:sz="0" w:space="0" w:color="auto"/>
      </w:divBdr>
    </w:div>
    <w:div w:id="1519738554">
      <w:bodyDiv w:val="1"/>
      <w:marLeft w:val="0"/>
      <w:marRight w:val="0"/>
      <w:marTop w:val="0"/>
      <w:marBottom w:val="0"/>
      <w:divBdr>
        <w:top w:val="none" w:sz="0" w:space="0" w:color="auto"/>
        <w:left w:val="none" w:sz="0" w:space="0" w:color="auto"/>
        <w:bottom w:val="none" w:sz="0" w:space="0" w:color="auto"/>
        <w:right w:val="none" w:sz="0" w:space="0" w:color="auto"/>
      </w:divBdr>
    </w:div>
    <w:div w:id="1523014781">
      <w:bodyDiv w:val="1"/>
      <w:marLeft w:val="0"/>
      <w:marRight w:val="0"/>
      <w:marTop w:val="0"/>
      <w:marBottom w:val="0"/>
      <w:divBdr>
        <w:top w:val="none" w:sz="0" w:space="0" w:color="auto"/>
        <w:left w:val="none" w:sz="0" w:space="0" w:color="auto"/>
        <w:bottom w:val="none" w:sz="0" w:space="0" w:color="auto"/>
        <w:right w:val="none" w:sz="0" w:space="0" w:color="auto"/>
      </w:divBdr>
    </w:div>
    <w:div w:id="1524393860">
      <w:bodyDiv w:val="1"/>
      <w:marLeft w:val="0"/>
      <w:marRight w:val="0"/>
      <w:marTop w:val="0"/>
      <w:marBottom w:val="0"/>
      <w:divBdr>
        <w:top w:val="none" w:sz="0" w:space="0" w:color="auto"/>
        <w:left w:val="none" w:sz="0" w:space="0" w:color="auto"/>
        <w:bottom w:val="none" w:sz="0" w:space="0" w:color="auto"/>
        <w:right w:val="none" w:sz="0" w:space="0" w:color="auto"/>
      </w:divBdr>
    </w:div>
    <w:div w:id="1524397796">
      <w:bodyDiv w:val="1"/>
      <w:marLeft w:val="0"/>
      <w:marRight w:val="0"/>
      <w:marTop w:val="0"/>
      <w:marBottom w:val="0"/>
      <w:divBdr>
        <w:top w:val="none" w:sz="0" w:space="0" w:color="auto"/>
        <w:left w:val="none" w:sz="0" w:space="0" w:color="auto"/>
        <w:bottom w:val="none" w:sz="0" w:space="0" w:color="auto"/>
        <w:right w:val="none" w:sz="0" w:space="0" w:color="auto"/>
      </w:divBdr>
    </w:div>
    <w:div w:id="1530725477">
      <w:bodyDiv w:val="1"/>
      <w:marLeft w:val="0"/>
      <w:marRight w:val="0"/>
      <w:marTop w:val="0"/>
      <w:marBottom w:val="0"/>
      <w:divBdr>
        <w:top w:val="none" w:sz="0" w:space="0" w:color="auto"/>
        <w:left w:val="none" w:sz="0" w:space="0" w:color="auto"/>
        <w:bottom w:val="none" w:sz="0" w:space="0" w:color="auto"/>
        <w:right w:val="none" w:sz="0" w:space="0" w:color="auto"/>
      </w:divBdr>
    </w:div>
    <w:div w:id="1532038379">
      <w:bodyDiv w:val="1"/>
      <w:marLeft w:val="0"/>
      <w:marRight w:val="0"/>
      <w:marTop w:val="0"/>
      <w:marBottom w:val="0"/>
      <w:divBdr>
        <w:top w:val="none" w:sz="0" w:space="0" w:color="auto"/>
        <w:left w:val="none" w:sz="0" w:space="0" w:color="auto"/>
        <w:bottom w:val="none" w:sz="0" w:space="0" w:color="auto"/>
        <w:right w:val="none" w:sz="0" w:space="0" w:color="auto"/>
      </w:divBdr>
    </w:div>
    <w:div w:id="1532962321">
      <w:bodyDiv w:val="1"/>
      <w:marLeft w:val="0"/>
      <w:marRight w:val="0"/>
      <w:marTop w:val="0"/>
      <w:marBottom w:val="0"/>
      <w:divBdr>
        <w:top w:val="none" w:sz="0" w:space="0" w:color="auto"/>
        <w:left w:val="none" w:sz="0" w:space="0" w:color="auto"/>
        <w:bottom w:val="none" w:sz="0" w:space="0" w:color="auto"/>
        <w:right w:val="none" w:sz="0" w:space="0" w:color="auto"/>
      </w:divBdr>
      <w:divsChild>
        <w:div w:id="1987010879">
          <w:marLeft w:val="0"/>
          <w:marRight w:val="0"/>
          <w:marTop w:val="100"/>
          <w:marBottom w:val="100"/>
          <w:divBdr>
            <w:top w:val="none" w:sz="0" w:space="0" w:color="auto"/>
            <w:left w:val="none" w:sz="0" w:space="0" w:color="auto"/>
            <w:bottom w:val="none" w:sz="0" w:space="0" w:color="auto"/>
            <w:right w:val="none" w:sz="0" w:space="0" w:color="auto"/>
          </w:divBdr>
          <w:divsChild>
            <w:div w:id="1389954562">
              <w:marLeft w:val="0"/>
              <w:marRight w:val="0"/>
              <w:marTop w:val="0"/>
              <w:marBottom w:val="0"/>
              <w:divBdr>
                <w:top w:val="none" w:sz="0" w:space="0" w:color="auto"/>
                <w:left w:val="none" w:sz="0" w:space="0" w:color="auto"/>
                <w:bottom w:val="none" w:sz="0" w:space="0" w:color="auto"/>
                <w:right w:val="none" w:sz="0" w:space="0" w:color="auto"/>
              </w:divBdr>
              <w:divsChild>
                <w:div w:id="1528300096">
                  <w:marLeft w:val="0"/>
                  <w:marRight w:val="0"/>
                  <w:marTop w:val="0"/>
                  <w:marBottom w:val="0"/>
                  <w:divBdr>
                    <w:top w:val="none" w:sz="0" w:space="0" w:color="auto"/>
                    <w:left w:val="none" w:sz="0" w:space="0" w:color="auto"/>
                    <w:bottom w:val="none" w:sz="0" w:space="0" w:color="auto"/>
                    <w:right w:val="none" w:sz="0" w:space="0" w:color="auto"/>
                  </w:divBdr>
                  <w:divsChild>
                    <w:div w:id="279383572">
                      <w:marLeft w:val="0"/>
                      <w:marRight w:val="0"/>
                      <w:marTop w:val="0"/>
                      <w:marBottom w:val="0"/>
                      <w:divBdr>
                        <w:top w:val="none" w:sz="0" w:space="0" w:color="auto"/>
                        <w:left w:val="none" w:sz="0" w:space="0" w:color="auto"/>
                        <w:bottom w:val="none" w:sz="0" w:space="0" w:color="auto"/>
                        <w:right w:val="none" w:sz="0" w:space="0" w:color="auto"/>
                      </w:divBdr>
                    </w:div>
                    <w:div w:id="1172139645">
                      <w:marLeft w:val="109"/>
                      <w:marRight w:val="0"/>
                      <w:marTop w:val="0"/>
                      <w:marBottom w:val="0"/>
                      <w:divBdr>
                        <w:top w:val="none" w:sz="0" w:space="0" w:color="auto"/>
                        <w:left w:val="none" w:sz="0" w:space="0" w:color="auto"/>
                        <w:bottom w:val="none" w:sz="0" w:space="0" w:color="auto"/>
                        <w:right w:val="none" w:sz="0" w:space="0" w:color="auto"/>
                      </w:divBdr>
                      <w:divsChild>
                        <w:div w:id="617371125">
                          <w:marLeft w:val="0"/>
                          <w:marRight w:val="0"/>
                          <w:marTop w:val="0"/>
                          <w:marBottom w:val="0"/>
                          <w:divBdr>
                            <w:top w:val="none" w:sz="0" w:space="0" w:color="auto"/>
                            <w:left w:val="none" w:sz="0" w:space="0" w:color="auto"/>
                            <w:bottom w:val="none" w:sz="0" w:space="0" w:color="auto"/>
                            <w:right w:val="none" w:sz="0" w:space="0" w:color="auto"/>
                          </w:divBdr>
                          <w:divsChild>
                            <w:div w:id="1796483719">
                              <w:marLeft w:val="0"/>
                              <w:marRight w:val="0"/>
                              <w:marTop w:val="0"/>
                              <w:marBottom w:val="0"/>
                              <w:divBdr>
                                <w:top w:val="none" w:sz="0" w:space="0" w:color="auto"/>
                                <w:left w:val="none" w:sz="0" w:space="0" w:color="auto"/>
                                <w:bottom w:val="none" w:sz="0" w:space="0" w:color="auto"/>
                                <w:right w:val="none" w:sz="0" w:space="0" w:color="auto"/>
                              </w:divBdr>
                              <w:divsChild>
                                <w:div w:id="1169097391">
                                  <w:marLeft w:val="0"/>
                                  <w:marRight w:val="0"/>
                                  <w:marTop w:val="0"/>
                                  <w:marBottom w:val="0"/>
                                  <w:divBdr>
                                    <w:top w:val="single" w:sz="2" w:space="0" w:color="E1D7C7"/>
                                    <w:left w:val="single" w:sz="2" w:space="0" w:color="E1D7C7"/>
                                    <w:bottom w:val="single" w:sz="2" w:space="0" w:color="E1D7C7"/>
                                    <w:right w:val="single" w:sz="2" w:space="0" w:color="E1D7C7"/>
                                  </w:divBdr>
                                  <w:divsChild>
                                    <w:div w:id="1080909598">
                                      <w:marLeft w:val="0"/>
                                      <w:marRight w:val="0"/>
                                      <w:marTop w:val="0"/>
                                      <w:marBottom w:val="0"/>
                                      <w:divBdr>
                                        <w:top w:val="none" w:sz="0" w:space="0" w:color="auto"/>
                                        <w:left w:val="none" w:sz="0" w:space="0" w:color="auto"/>
                                        <w:bottom w:val="single" w:sz="6" w:space="0" w:color="888888"/>
                                        <w:right w:val="none" w:sz="0" w:space="0" w:color="auto"/>
                                      </w:divBdr>
                                    </w:div>
                                    <w:div w:id="1495949587">
                                      <w:marLeft w:val="0"/>
                                      <w:marRight w:val="0"/>
                                      <w:marTop w:val="0"/>
                                      <w:marBottom w:val="0"/>
                                      <w:divBdr>
                                        <w:top w:val="none" w:sz="0" w:space="0" w:color="auto"/>
                                        <w:left w:val="none" w:sz="0" w:space="0" w:color="auto"/>
                                        <w:bottom w:val="none" w:sz="0" w:space="0" w:color="auto"/>
                                        <w:right w:val="none" w:sz="0" w:space="0" w:color="auto"/>
                                      </w:divBdr>
                                      <w:divsChild>
                                        <w:div w:id="183400384">
                                          <w:marLeft w:val="0"/>
                                          <w:marRight w:val="0"/>
                                          <w:marTop w:val="0"/>
                                          <w:marBottom w:val="0"/>
                                          <w:divBdr>
                                            <w:top w:val="none" w:sz="0" w:space="0" w:color="auto"/>
                                            <w:left w:val="none" w:sz="0" w:space="0" w:color="auto"/>
                                            <w:bottom w:val="none" w:sz="0" w:space="0" w:color="auto"/>
                                            <w:right w:val="none" w:sz="0" w:space="0" w:color="auto"/>
                                          </w:divBdr>
                                        </w:div>
                                        <w:div w:id="503283666">
                                          <w:marLeft w:val="0"/>
                                          <w:marRight w:val="0"/>
                                          <w:marTop w:val="0"/>
                                          <w:marBottom w:val="0"/>
                                          <w:divBdr>
                                            <w:top w:val="none" w:sz="0" w:space="0" w:color="auto"/>
                                            <w:left w:val="none" w:sz="0" w:space="0" w:color="auto"/>
                                            <w:bottom w:val="none" w:sz="0" w:space="0" w:color="auto"/>
                                            <w:right w:val="none" w:sz="0" w:space="0" w:color="auto"/>
                                          </w:divBdr>
                                        </w:div>
                                        <w:div w:id="811365153">
                                          <w:marLeft w:val="0"/>
                                          <w:marRight w:val="0"/>
                                          <w:marTop w:val="0"/>
                                          <w:marBottom w:val="0"/>
                                          <w:divBdr>
                                            <w:top w:val="none" w:sz="0" w:space="0" w:color="auto"/>
                                            <w:left w:val="none" w:sz="0" w:space="0" w:color="auto"/>
                                            <w:bottom w:val="none" w:sz="0" w:space="0" w:color="auto"/>
                                            <w:right w:val="none" w:sz="0" w:space="0" w:color="auto"/>
                                          </w:divBdr>
                                        </w:div>
                                        <w:div w:id="862591165">
                                          <w:marLeft w:val="0"/>
                                          <w:marRight w:val="0"/>
                                          <w:marTop w:val="0"/>
                                          <w:marBottom w:val="0"/>
                                          <w:divBdr>
                                            <w:top w:val="none" w:sz="0" w:space="0" w:color="auto"/>
                                            <w:left w:val="none" w:sz="0" w:space="0" w:color="auto"/>
                                            <w:bottom w:val="none" w:sz="0" w:space="0" w:color="auto"/>
                                            <w:right w:val="none" w:sz="0" w:space="0" w:color="auto"/>
                                          </w:divBdr>
                                        </w:div>
                                        <w:div w:id="866137897">
                                          <w:marLeft w:val="0"/>
                                          <w:marRight w:val="0"/>
                                          <w:marTop w:val="0"/>
                                          <w:marBottom w:val="0"/>
                                          <w:divBdr>
                                            <w:top w:val="none" w:sz="0" w:space="0" w:color="auto"/>
                                            <w:left w:val="none" w:sz="0" w:space="0" w:color="auto"/>
                                            <w:bottom w:val="none" w:sz="0" w:space="0" w:color="auto"/>
                                            <w:right w:val="none" w:sz="0" w:space="0" w:color="auto"/>
                                          </w:divBdr>
                                        </w:div>
                                        <w:div w:id="198123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342459">
                      <w:marLeft w:val="0"/>
                      <w:marRight w:val="0"/>
                      <w:marTop w:val="0"/>
                      <w:marBottom w:val="0"/>
                      <w:divBdr>
                        <w:top w:val="none" w:sz="0" w:space="0" w:color="auto"/>
                        <w:left w:val="none" w:sz="0" w:space="0" w:color="auto"/>
                        <w:bottom w:val="none" w:sz="0" w:space="0" w:color="auto"/>
                        <w:right w:val="none" w:sz="0" w:space="0" w:color="auto"/>
                      </w:divBdr>
                      <w:divsChild>
                        <w:div w:id="112882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4224019">
      <w:bodyDiv w:val="1"/>
      <w:marLeft w:val="0"/>
      <w:marRight w:val="0"/>
      <w:marTop w:val="0"/>
      <w:marBottom w:val="0"/>
      <w:divBdr>
        <w:top w:val="none" w:sz="0" w:space="0" w:color="auto"/>
        <w:left w:val="none" w:sz="0" w:space="0" w:color="auto"/>
        <w:bottom w:val="none" w:sz="0" w:space="0" w:color="auto"/>
        <w:right w:val="none" w:sz="0" w:space="0" w:color="auto"/>
      </w:divBdr>
      <w:divsChild>
        <w:div w:id="1650868563">
          <w:marLeft w:val="0"/>
          <w:marRight w:val="0"/>
          <w:marTop w:val="0"/>
          <w:marBottom w:val="0"/>
          <w:divBdr>
            <w:top w:val="none" w:sz="0" w:space="0" w:color="auto"/>
            <w:left w:val="none" w:sz="0" w:space="0" w:color="auto"/>
            <w:bottom w:val="none" w:sz="0" w:space="0" w:color="auto"/>
            <w:right w:val="none" w:sz="0" w:space="0" w:color="auto"/>
          </w:divBdr>
        </w:div>
      </w:divsChild>
    </w:div>
    <w:div w:id="1536309373">
      <w:bodyDiv w:val="1"/>
      <w:marLeft w:val="0"/>
      <w:marRight w:val="0"/>
      <w:marTop w:val="0"/>
      <w:marBottom w:val="0"/>
      <w:divBdr>
        <w:top w:val="none" w:sz="0" w:space="0" w:color="auto"/>
        <w:left w:val="none" w:sz="0" w:space="0" w:color="auto"/>
        <w:bottom w:val="none" w:sz="0" w:space="0" w:color="auto"/>
        <w:right w:val="none" w:sz="0" w:space="0" w:color="auto"/>
      </w:divBdr>
      <w:divsChild>
        <w:div w:id="300770637">
          <w:marLeft w:val="0"/>
          <w:marRight w:val="0"/>
          <w:marTop w:val="0"/>
          <w:marBottom w:val="0"/>
          <w:divBdr>
            <w:top w:val="none" w:sz="0" w:space="0" w:color="auto"/>
            <w:left w:val="none" w:sz="0" w:space="0" w:color="auto"/>
            <w:bottom w:val="none" w:sz="0" w:space="0" w:color="auto"/>
            <w:right w:val="none" w:sz="0" w:space="0" w:color="auto"/>
          </w:divBdr>
        </w:div>
        <w:div w:id="555432444">
          <w:marLeft w:val="0"/>
          <w:marRight w:val="0"/>
          <w:marTop w:val="0"/>
          <w:marBottom w:val="0"/>
          <w:divBdr>
            <w:top w:val="none" w:sz="0" w:space="0" w:color="auto"/>
            <w:left w:val="none" w:sz="0" w:space="0" w:color="auto"/>
            <w:bottom w:val="none" w:sz="0" w:space="0" w:color="auto"/>
            <w:right w:val="none" w:sz="0" w:space="0" w:color="auto"/>
          </w:divBdr>
        </w:div>
        <w:div w:id="604582393">
          <w:marLeft w:val="0"/>
          <w:marRight w:val="0"/>
          <w:marTop w:val="0"/>
          <w:marBottom w:val="0"/>
          <w:divBdr>
            <w:top w:val="none" w:sz="0" w:space="0" w:color="auto"/>
            <w:left w:val="none" w:sz="0" w:space="0" w:color="auto"/>
            <w:bottom w:val="none" w:sz="0" w:space="0" w:color="auto"/>
            <w:right w:val="none" w:sz="0" w:space="0" w:color="auto"/>
          </w:divBdr>
        </w:div>
        <w:div w:id="679625072">
          <w:marLeft w:val="0"/>
          <w:marRight w:val="0"/>
          <w:marTop w:val="0"/>
          <w:marBottom w:val="0"/>
          <w:divBdr>
            <w:top w:val="none" w:sz="0" w:space="0" w:color="auto"/>
            <w:left w:val="none" w:sz="0" w:space="0" w:color="auto"/>
            <w:bottom w:val="none" w:sz="0" w:space="0" w:color="auto"/>
            <w:right w:val="none" w:sz="0" w:space="0" w:color="auto"/>
          </w:divBdr>
        </w:div>
        <w:div w:id="707071421">
          <w:marLeft w:val="0"/>
          <w:marRight w:val="0"/>
          <w:marTop w:val="0"/>
          <w:marBottom w:val="0"/>
          <w:divBdr>
            <w:top w:val="none" w:sz="0" w:space="0" w:color="auto"/>
            <w:left w:val="none" w:sz="0" w:space="0" w:color="auto"/>
            <w:bottom w:val="none" w:sz="0" w:space="0" w:color="auto"/>
            <w:right w:val="none" w:sz="0" w:space="0" w:color="auto"/>
          </w:divBdr>
        </w:div>
        <w:div w:id="1589188729">
          <w:marLeft w:val="0"/>
          <w:marRight w:val="0"/>
          <w:marTop w:val="0"/>
          <w:marBottom w:val="0"/>
          <w:divBdr>
            <w:top w:val="none" w:sz="0" w:space="0" w:color="auto"/>
            <w:left w:val="none" w:sz="0" w:space="0" w:color="auto"/>
            <w:bottom w:val="none" w:sz="0" w:space="0" w:color="auto"/>
            <w:right w:val="none" w:sz="0" w:space="0" w:color="auto"/>
          </w:divBdr>
        </w:div>
      </w:divsChild>
    </w:div>
    <w:div w:id="1536311871">
      <w:bodyDiv w:val="1"/>
      <w:marLeft w:val="0"/>
      <w:marRight w:val="0"/>
      <w:marTop w:val="0"/>
      <w:marBottom w:val="0"/>
      <w:divBdr>
        <w:top w:val="none" w:sz="0" w:space="0" w:color="auto"/>
        <w:left w:val="none" w:sz="0" w:space="0" w:color="auto"/>
        <w:bottom w:val="none" w:sz="0" w:space="0" w:color="auto"/>
        <w:right w:val="none" w:sz="0" w:space="0" w:color="auto"/>
      </w:divBdr>
    </w:div>
    <w:div w:id="1536506370">
      <w:bodyDiv w:val="1"/>
      <w:marLeft w:val="0"/>
      <w:marRight w:val="0"/>
      <w:marTop w:val="0"/>
      <w:marBottom w:val="0"/>
      <w:divBdr>
        <w:top w:val="none" w:sz="0" w:space="0" w:color="auto"/>
        <w:left w:val="none" w:sz="0" w:space="0" w:color="auto"/>
        <w:bottom w:val="none" w:sz="0" w:space="0" w:color="auto"/>
        <w:right w:val="none" w:sz="0" w:space="0" w:color="auto"/>
      </w:divBdr>
    </w:div>
    <w:div w:id="1539508395">
      <w:bodyDiv w:val="1"/>
      <w:marLeft w:val="0"/>
      <w:marRight w:val="0"/>
      <w:marTop w:val="0"/>
      <w:marBottom w:val="0"/>
      <w:divBdr>
        <w:top w:val="none" w:sz="0" w:space="0" w:color="auto"/>
        <w:left w:val="none" w:sz="0" w:space="0" w:color="auto"/>
        <w:bottom w:val="none" w:sz="0" w:space="0" w:color="auto"/>
        <w:right w:val="none" w:sz="0" w:space="0" w:color="auto"/>
      </w:divBdr>
    </w:div>
    <w:div w:id="1540512486">
      <w:bodyDiv w:val="1"/>
      <w:marLeft w:val="0"/>
      <w:marRight w:val="0"/>
      <w:marTop w:val="0"/>
      <w:marBottom w:val="0"/>
      <w:divBdr>
        <w:top w:val="none" w:sz="0" w:space="0" w:color="auto"/>
        <w:left w:val="none" w:sz="0" w:space="0" w:color="auto"/>
        <w:bottom w:val="none" w:sz="0" w:space="0" w:color="auto"/>
        <w:right w:val="none" w:sz="0" w:space="0" w:color="auto"/>
      </w:divBdr>
      <w:divsChild>
        <w:div w:id="19533970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0901206">
      <w:bodyDiv w:val="1"/>
      <w:marLeft w:val="0"/>
      <w:marRight w:val="0"/>
      <w:marTop w:val="0"/>
      <w:marBottom w:val="0"/>
      <w:divBdr>
        <w:top w:val="none" w:sz="0" w:space="0" w:color="auto"/>
        <w:left w:val="none" w:sz="0" w:space="0" w:color="auto"/>
        <w:bottom w:val="none" w:sz="0" w:space="0" w:color="auto"/>
        <w:right w:val="none" w:sz="0" w:space="0" w:color="auto"/>
      </w:divBdr>
    </w:div>
    <w:div w:id="1545557113">
      <w:bodyDiv w:val="1"/>
      <w:marLeft w:val="0"/>
      <w:marRight w:val="0"/>
      <w:marTop w:val="0"/>
      <w:marBottom w:val="0"/>
      <w:divBdr>
        <w:top w:val="none" w:sz="0" w:space="0" w:color="auto"/>
        <w:left w:val="none" w:sz="0" w:space="0" w:color="auto"/>
        <w:bottom w:val="none" w:sz="0" w:space="0" w:color="auto"/>
        <w:right w:val="none" w:sz="0" w:space="0" w:color="auto"/>
      </w:divBdr>
    </w:div>
    <w:div w:id="1546211435">
      <w:bodyDiv w:val="1"/>
      <w:marLeft w:val="0"/>
      <w:marRight w:val="0"/>
      <w:marTop w:val="0"/>
      <w:marBottom w:val="0"/>
      <w:divBdr>
        <w:top w:val="none" w:sz="0" w:space="0" w:color="auto"/>
        <w:left w:val="none" w:sz="0" w:space="0" w:color="auto"/>
        <w:bottom w:val="none" w:sz="0" w:space="0" w:color="auto"/>
        <w:right w:val="none" w:sz="0" w:space="0" w:color="auto"/>
      </w:divBdr>
    </w:div>
    <w:div w:id="1552423861">
      <w:bodyDiv w:val="1"/>
      <w:marLeft w:val="0"/>
      <w:marRight w:val="0"/>
      <w:marTop w:val="0"/>
      <w:marBottom w:val="0"/>
      <w:divBdr>
        <w:top w:val="none" w:sz="0" w:space="0" w:color="auto"/>
        <w:left w:val="none" w:sz="0" w:space="0" w:color="auto"/>
        <w:bottom w:val="none" w:sz="0" w:space="0" w:color="auto"/>
        <w:right w:val="none" w:sz="0" w:space="0" w:color="auto"/>
      </w:divBdr>
    </w:div>
    <w:div w:id="1552616383">
      <w:bodyDiv w:val="1"/>
      <w:marLeft w:val="0"/>
      <w:marRight w:val="0"/>
      <w:marTop w:val="0"/>
      <w:marBottom w:val="0"/>
      <w:divBdr>
        <w:top w:val="none" w:sz="0" w:space="0" w:color="auto"/>
        <w:left w:val="none" w:sz="0" w:space="0" w:color="auto"/>
        <w:bottom w:val="none" w:sz="0" w:space="0" w:color="auto"/>
        <w:right w:val="none" w:sz="0" w:space="0" w:color="auto"/>
      </w:divBdr>
    </w:div>
    <w:div w:id="1555505539">
      <w:bodyDiv w:val="1"/>
      <w:marLeft w:val="0"/>
      <w:marRight w:val="0"/>
      <w:marTop w:val="0"/>
      <w:marBottom w:val="0"/>
      <w:divBdr>
        <w:top w:val="none" w:sz="0" w:space="0" w:color="auto"/>
        <w:left w:val="none" w:sz="0" w:space="0" w:color="auto"/>
        <w:bottom w:val="none" w:sz="0" w:space="0" w:color="auto"/>
        <w:right w:val="none" w:sz="0" w:space="0" w:color="auto"/>
      </w:divBdr>
      <w:divsChild>
        <w:div w:id="2478137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7549617">
      <w:bodyDiv w:val="1"/>
      <w:marLeft w:val="0"/>
      <w:marRight w:val="0"/>
      <w:marTop w:val="0"/>
      <w:marBottom w:val="0"/>
      <w:divBdr>
        <w:top w:val="none" w:sz="0" w:space="0" w:color="auto"/>
        <w:left w:val="none" w:sz="0" w:space="0" w:color="auto"/>
        <w:bottom w:val="none" w:sz="0" w:space="0" w:color="auto"/>
        <w:right w:val="none" w:sz="0" w:space="0" w:color="auto"/>
      </w:divBdr>
      <w:divsChild>
        <w:div w:id="2046363184">
          <w:marLeft w:val="0"/>
          <w:marRight w:val="0"/>
          <w:marTop w:val="0"/>
          <w:marBottom w:val="0"/>
          <w:divBdr>
            <w:top w:val="none" w:sz="0" w:space="0" w:color="auto"/>
            <w:left w:val="none" w:sz="0" w:space="0" w:color="auto"/>
            <w:bottom w:val="none" w:sz="0" w:space="0" w:color="auto"/>
            <w:right w:val="none" w:sz="0" w:space="0" w:color="auto"/>
          </w:divBdr>
          <w:divsChild>
            <w:div w:id="16811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83900">
      <w:bodyDiv w:val="1"/>
      <w:marLeft w:val="0"/>
      <w:marRight w:val="0"/>
      <w:marTop w:val="0"/>
      <w:marBottom w:val="0"/>
      <w:divBdr>
        <w:top w:val="none" w:sz="0" w:space="0" w:color="auto"/>
        <w:left w:val="none" w:sz="0" w:space="0" w:color="auto"/>
        <w:bottom w:val="none" w:sz="0" w:space="0" w:color="auto"/>
        <w:right w:val="none" w:sz="0" w:space="0" w:color="auto"/>
      </w:divBdr>
    </w:div>
    <w:div w:id="1570919014">
      <w:bodyDiv w:val="1"/>
      <w:marLeft w:val="0"/>
      <w:marRight w:val="0"/>
      <w:marTop w:val="0"/>
      <w:marBottom w:val="0"/>
      <w:divBdr>
        <w:top w:val="none" w:sz="0" w:space="0" w:color="auto"/>
        <w:left w:val="none" w:sz="0" w:space="0" w:color="auto"/>
        <w:bottom w:val="none" w:sz="0" w:space="0" w:color="auto"/>
        <w:right w:val="none" w:sz="0" w:space="0" w:color="auto"/>
      </w:divBdr>
    </w:div>
    <w:div w:id="1577936686">
      <w:bodyDiv w:val="1"/>
      <w:marLeft w:val="0"/>
      <w:marRight w:val="0"/>
      <w:marTop w:val="0"/>
      <w:marBottom w:val="0"/>
      <w:divBdr>
        <w:top w:val="none" w:sz="0" w:space="0" w:color="auto"/>
        <w:left w:val="none" w:sz="0" w:space="0" w:color="auto"/>
        <w:bottom w:val="none" w:sz="0" w:space="0" w:color="auto"/>
        <w:right w:val="none" w:sz="0" w:space="0" w:color="auto"/>
      </w:divBdr>
    </w:div>
    <w:div w:id="1578395212">
      <w:bodyDiv w:val="1"/>
      <w:marLeft w:val="0"/>
      <w:marRight w:val="0"/>
      <w:marTop w:val="0"/>
      <w:marBottom w:val="0"/>
      <w:divBdr>
        <w:top w:val="none" w:sz="0" w:space="0" w:color="auto"/>
        <w:left w:val="none" w:sz="0" w:space="0" w:color="auto"/>
        <w:bottom w:val="none" w:sz="0" w:space="0" w:color="auto"/>
        <w:right w:val="none" w:sz="0" w:space="0" w:color="auto"/>
      </w:divBdr>
    </w:div>
    <w:div w:id="1580942841">
      <w:bodyDiv w:val="1"/>
      <w:marLeft w:val="0"/>
      <w:marRight w:val="0"/>
      <w:marTop w:val="0"/>
      <w:marBottom w:val="0"/>
      <w:divBdr>
        <w:top w:val="none" w:sz="0" w:space="0" w:color="auto"/>
        <w:left w:val="none" w:sz="0" w:space="0" w:color="auto"/>
        <w:bottom w:val="none" w:sz="0" w:space="0" w:color="auto"/>
        <w:right w:val="none" w:sz="0" w:space="0" w:color="auto"/>
      </w:divBdr>
    </w:div>
    <w:div w:id="1581868639">
      <w:bodyDiv w:val="1"/>
      <w:marLeft w:val="0"/>
      <w:marRight w:val="0"/>
      <w:marTop w:val="0"/>
      <w:marBottom w:val="0"/>
      <w:divBdr>
        <w:top w:val="none" w:sz="0" w:space="0" w:color="auto"/>
        <w:left w:val="none" w:sz="0" w:space="0" w:color="auto"/>
        <w:bottom w:val="none" w:sz="0" w:space="0" w:color="auto"/>
        <w:right w:val="none" w:sz="0" w:space="0" w:color="auto"/>
      </w:divBdr>
    </w:div>
    <w:div w:id="1584878777">
      <w:bodyDiv w:val="1"/>
      <w:marLeft w:val="0"/>
      <w:marRight w:val="0"/>
      <w:marTop w:val="0"/>
      <w:marBottom w:val="0"/>
      <w:divBdr>
        <w:top w:val="none" w:sz="0" w:space="0" w:color="auto"/>
        <w:left w:val="none" w:sz="0" w:space="0" w:color="auto"/>
        <w:bottom w:val="none" w:sz="0" w:space="0" w:color="auto"/>
        <w:right w:val="none" w:sz="0" w:space="0" w:color="auto"/>
      </w:divBdr>
    </w:div>
    <w:div w:id="1585336966">
      <w:bodyDiv w:val="1"/>
      <w:marLeft w:val="0"/>
      <w:marRight w:val="0"/>
      <w:marTop w:val="0"/>
      <w:marBottom w:val="0"/>
      <w:divBdr>
        <w:top w:val="none" w:sz="0" w:space="0" w:color="auto"/>
        <w:left w:val="none" w:sz="0" w:space="0" w:color="auto"/>
        <w:bottom w:val="none" w:sz="0" w:space="0" w:color="auto"/>
        <w:right w:val="none" w:sz="0" w:space="0" w:color="auto"/>
      </w:divBdr>
      <w:divsChild>
        <w:div w:id="340737540">
          <w:blockQuote w:val="1"/>
          <w:marLeft w:val="720"/>
          <w:marRight w:val="720"/>
          <w:marTop w:val="100"/>
          <w:marBottom w:val="100"/>
          <w:divBdr>
            <w:top w:val="none" w:sz="0" w:space="0" w:color="auto"/>
            <w:left w:val="none" w:sz="0" w:space="0" w:color="auto"/>
            <w:bottom w:val="none" w:sz="0" w:space="0" w:color="auto"/>
            <w:right w:val="none" w:sz="0" w:space="0" w:color="auto"/>
          </w:divBdr>
        </w:div>
        <w:div w:id="366027690">
          <w:blockQuote w:val="1"/>
          <w:marLeft w:val="720"/>
          <w:marRight w:val="720"/>
          <w:marTop w:val="100"/>
          <w:marBottom w:val="100"/>
          <w:divBdr>
            <w:top w:val="none" w:sz="0" w:space="0" w:color="auto"/>
            <w:left w:val="none" w:sz="0" w:space="0" w:color="auto"/>
            <w:bottom w:val="none" w:sz="0" w:space="0" w:color="auto"/>
            <w:right w:val="none" w:sz="0" w:space="0" w:color="auto"/>
          </w:divBdr>
        </w:div>
        <w:div w:id="829444114">
          <w:blockQuote w:val="1"/>
          <w:marLeft w:val="720"/>
          <w:marRight w:val="720"/>
          <w:marTop w:val="100"/>
          <w:marBottom w:val="100"/>
          <w:divBdr>
            <w:top w:val="none" w:sz="0" w:space="0" w:color="auto"/>
            <w:left w:val="none" w:sz="0" w:space="0" w:color="auto"/>
            <w:bottom w:val="none" w:sz="0" w:space="0" w:color="auto"/>
            <w:right w:val="none" w:sz="0" w:space="0" w:color="auto"/>
          </w:divBdr>
        </w:div>
        <w:div w:id="1349521183">
          <w:blockQuote w:val="1"/>
          <w:marLeft w:val="720"/>
          <w:marRight w:val="720"/>
          <w:marTop w:val="100"/>
          <w:marBottom w:val="100"/>
          <w:divBdr>
            <w:top w:val="none" w:sz="0" w:space="0" w:color="auto"/>
            <w:left w:val="none" w:sz="0" w:space="0" w:color="auto"/>
            <w:bottom w:val="none" w:sz="0" w:space="0" w:color="auto"/>
            <w:right w:val="none" w:sz="0" w:space="0" w:color="auto"/>
          </w:divBdr>
        </w:div>
        <w:div w:id="1366639439">
          <w:blockQuote w:val="1"/>
          <w:marLeft w:val="720"/>
          <w:marRight w:val="720"/>
          <w:marTop w:val="100"/>
          <w:marBottom w:val="100"/>
          <w:divBdr>
            <w:top w:val="none" w:sz="0" w:space="0" w:color="auto"/>
            <w:left w:val="none" w:sz="0" w:space="0" w:color="auto"/>
            <w:bottom w:val="none" w:sz="0" w:space="0" w:color="auto"/>
            <w:right w:val="none" w:sz="0" w:space="0" w:color="auto"/>
          </w:divBdr>
        </w:div>
        <w:div w:id="14884722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8423088">
      <w:bodyDiv w:val="1"/>
      <w:marLeft w:val="0"/>
      <w:marRight w:val="0"/>
      <w:marTop w:val="0"/>
      <w:marBottom w:val="0"/>
      <w:divBdr>
        <w:top w:val="none" w:sz="0" w:space="0" w:color="auto"/>
        <w:left w:val="none" w:sz="0" w:space="0" w:color="auto"/>
        <w:bottom w:val="none" w:sz="0" w:space="0" w:color="auto"/>
        <w:right w:val="none" w:sz="0" w:space="0" w:color="auto"/>
      </w:divBdr>
      <w:divsChild>
        <w:div w:id="907765098">
          <w:marLeft w:val="547"/>
          <w:marRight w:val="0"/>
          <w:marTop w:val="115"/>
          <w:marBottom w:val="0"/>
          <w:divBdr>
            <w:top w:val="none" w:sz="0" w:space="0" w:color="auto"/>
            <w:left w:val="none" w:sz="0" w:space="0" w:color="auto"/>
            <w:bottom w:val="none" w:sz="0" w:space="0" w:color="auto"/>
            <w:right w:val="none" w:sz="0" w:space="0" w:color="auto"/>
          </w:divBdr>
        </w:div>
        <w:div w:id="1180699749">
          <w:marLeft w:val="547"/>
          <w:marRight w:val="0"/>
          <w:marTop w:val="115"/>
          <w:marBottom w:val="0"/>
          <w:divBdr>
            <w:top w:val="none" w:sz="0" w:space="0" w:color="auto"/>
            <w:left w:val="none" w:sz="0" w:space="0" w:color="auto"/>
            <w:bottom w:val="none" w:sz="0" w:space="0" w:color="auto"/>
            <w:right w:val="none" w:sz="0" w:space="0" w:color="auto"/>
          </w:divBdr>
        </w:div>
        <w:div w:id="2021808592">
          <w:marLeft w:val="547"/>
          <w:marRight w:val="0"/>
          <w:marTop w:val="115"/>
          <w:marBottom w:val="0"/>
          <w:divBdr>
            <w:top w:val="none" w:sz="0" w:space="0" w:color="auto"/>
            <w:left w:val="none" w:sz="0" w:space="0" w:color="auto"/>
            <w:bottom w:val="none" w:sz="0" w:space="0" w:color="auto"/>
            <w:right w:val="none" w:sz="0" w:space="0" w:color="auto"/>
          </w:divBdr>
        </w:div>
        <w:div w:id="815489086">
          <w:marLeft w:val="547"/>
          <w:marRight w:val="0"/>
          <w:marTop w:val="115"/>
          <w:marBottom w:val="0"/>
          <w:divBdr>
            <w:top w:val="none" w:sz="0" w:space="0" w:color="auto"/>
            <w:left w:val="none" w:sz="0" w:space="0" w:color="auto"/>
            <w:bottom w:val="none" w:sz="0" w:space="0" w:color="auto"/>
            <w:right w:val="none" w:sz="0" w:space="0" w:color="auto"/>
          </w:divBdr>
        </w:div>
      </w:divsChild>
    </w:div>
    <w:div w:id="1588878467">
      <w:bodyDiv w:val="1"/>
      <w:marLeft w:val="0"/>
      <w:marRight w:val="0"/>
      <w:marTop w:val="0"/>
      <w:marBottom w:val="0"/>
      <w:divBdr>
        <w:top w:val="none" w:sz="0" w:space="0" w:color="auto"/>
        <w:left w:val="none" w:sz="0" w:space="0" w:color="auto"/>
        <w:bottom w:val="none" w:sz="0" w:space="0" w:color="auto"/>
        <w:right w:val="none" w:sz="0" w:space="0" w:color="auto"/>
      </w:divBdr>
    </w:div>
    <w:div w:id="1589576969">
      <w:bodyDiv w:val="1"/>
      <w:marLeft w:val="0"/>
      <w:marRight w:val="0"/>
      <w:marTop w:val="0"/>
      <w:marBottom w:val="0"/>
      <w:divBdr>
        <w:top w:val="none" w:sz="0" w:space="0" w:color="auto"/>
        <w:left w:val="none" w:sz="0" w:space="0" w:color="auto"/>
        <w:bottom w:val="none" w:sz="0" w:space="0" w:color="auto"/>
        <w:right w:val="none" w:sz="0" w:space="0" w:color="auto"/>
      </w:divBdr>
      <w:divsChild>
        <w:div w:id="377511166">
          <w:marLeft w:val="0"/>
          <w:marRight w:val="0"/>
          <w:marTop w:val="0"/>
          <w:marBottom w:val="0"/>
          <w:divBdr>
            <w:top w:val="none" w:sz="0" w:space="0" w:color="auto"/>
            <w:left w:val="none" w:sz="0" w:space="0" w:color="auto"/>
            <w:bottom w:val="none" w:sz="0" w:space="0" w:color="auto"/>
            <w:right w:val="none" w:sz="0" w:space="0" w:color="auto"/>
          </w:divBdr>
          <w:divsChild>
            <w:div w:id="170028484">
              <w:marLeft w:val="0"/>
              <w:marRight w:val="0"/>
              <w:marTop w:val="0"/>
              <w:marBottom w:val="0"/>
              <w:divBdr>
                <w:top w:val="none" w:sz="0" w:space="0" w:color="auto"/>
                <w:left w:val="none" w:sz="0" w:space="0" w:color="auto"/>
                <w:bottom w:val="none" w:sz="0" w:space="0" w:color="auto"/>
                <w:right w:val="none" w:sz="0" w:space="0" w:color="auto"/>
              </w:divBdr>
            </w:div>
          </w:divsChild>
        </w:div>
        <w:div w:id="1185483959">
          <w:marLeft w:val="0"/>
          <w:marRight w:val="0"/>
          <w:marTop w:val="0"/>
          <w:marBottom w:val="0"/>
          <w:divBdr>
            <w:top w:val="none" w:sz="0" w:space="0" w:color="auto"/>
            <w:left w:val="none" w:sz="0" w:space="0" w:color="auto"/>
            <w:bottom w:val="none" w:sz="0" w:space="0" w:color="auto"/>
            <w:right w:val="none" w:sz="0" w:space="0" w:color="auto"/>
          </w:divBdr>
          <w:divsChild>
            <w:div w:id="1531607320">
              <w:marLeft w:val="0"/>
              <w:marRight w:val="0"/>
              <w:marTop w:val="0"/>
              <w:marBottom w:val="0"/>
              <w:divBdr>
                <w:top w:val="none" w:sz="0" w:space="0" w:color="auto"/>
                <w:left w:val="none" w:sz="0" w:space="0" w:color="auto"/>
                <w:bottom w:val="none" w:sz="0" w:space="0" w:color="auto"/>
                <w:right w:val="none" w:sz="0" w:space="0" w:color="auto"/>
              </w:divBdr>
            </w:div>
          </w:divsChild>
        </w:div>
        <w:div w:id="1624996282">
          <w:marLeft w:val="0"/>
          <w:marRight w:val="0"/>
          <w:marTop w:val="0"/>
          <w:marBottom w:val="0"/>
          <w:divBdr>
            <w:top w:val="none" w:sz="0" w:space="0" w:color="auto"/>
            <w:left w:val="none" w:sz="0" w:space="0" w:color="auto"/>
            <w:bottom w:val="none" w:sz="0" w:space="0" w:color="auto"/>
            <w:right w:val="none" w:sz="0" w:space="0" w:color="auto"/>
          </w:divBdr>
          <w:divsChild>
            <w:div w:id="2115244853">
              <w:marLeft w:val="0"/>
              <w:marRight w:val="0"/>
              <w:marTop w:val="0"/>
              <w:marBottom w:val="0"/>
              <w:divBdr>
                <w:top w:val="none" w:sz="0" w:space="0" w:color="auto"/>
                <w:left w:val="none" w:sz="0" w:space="0" w:color="auto"/>
                <w:bottom w:val="none" w:sz="0" w:space="0" w:color="auto"/>
                <w:right w:val="none" w:sz="0" w:space="0" w:color="auto"/>
              </w:divBdr>
            </w:div>
          </w:divsChild>
        </w:div>
        <w:div w:id="2137409510">
          <w:marLeft w:val="0"/>
          <w:marRight w:val="0"/>
          <w:marTop w:val="0"/>
          <w:marBottom w:val="0"/>
          <w:divBdr>
            <w:top w:val="none" w:sz="0" w:space="0" w:color="auto"/>
            <w:left w:val="none" w:sz="0" w:space="0" w:color="auto"/>
            <w:bottom w:val="none" w:sz="0" w:space="0" w:color="auto"/>
            <w:right w:val="none" w:sz="0" w:space="0" w:color="auto"/>
          </w:divBdr>
          <w:divsChild>
            <w:div w:id="55358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773513">
      <w:bodyDiv w:val="1"/>
      <w:marLeft w:val="0"/>
      <w:marRight w:val="0"/>
      <w:marTop w:val="0"/>
      <w:marBottom w:val="0"/>
      <w:divBdr>
        <w:top w:val="none" w:sz="0" w:space="0" w:color="auto"/>
        <w:left w:val="none" w:sz="0" w:space="0" w:color="auto"/>
        <w:bottom w:val="none" w:sz="0" w:space="0" w:color="auto"/>
        <w:right w:val="none" w:sz="0" w:space="0" w:color="auto"/>
      </w:divBdr>
    </w:div>
    <w:div w:id="1590507481">
      <w:bodyDiv w:val="1"/>
      <w:marLeft w:val="0"/>
      <w:marRight w:val="0"/>
      <w:marTop w:val="0"/>
      <w:marBottom w:val="0"/>
      <w:divBdr>
        <w:top w:val="none" w:sz="0" w:space="0" w:color="auto"/>
        <w:left w:val="none" w:sz="0" w:space="0" w:color="auto"/>
        <w:bottom w:val="none" w:sz="0" w:space="0" w:color="auto"/>
        <w:right w:val="none" w:sz="0" w:space="0" w:color="auto"/>
      </w:divBdr>
      <w:divsChild>
        <w:div w:id="1919053561">
          <w:marLeft w:val="547"/>
          <w:marRight w:val="0"/>
          <w:marTop w:val="154"/>
          <w:marBottom w:val="0"/>
          <w:divBdr>
            <w:top w:val="none" w:sz="0" w:space="0" w:color="auto"/>
            <w:left w:val="none" w:sz="0" w:space="0" w:color="auto"/>
            <w:bottom w:val="none" w:sz="0" w:space="0" w:color="auto"/>
            <w:right w:val="none" w:sz="0" w:space="0" w:color="auto"/>
          </w:divBdr>
        </w:div>
      </w:divsChild>
    </w:div>
    <w:div w:id="1592422476">
      <w:bodyDiv w:val="1"/>
      <w:marLeft w:val="0"/>
      <w:marRight w:val="0"/>
      <w:marTop w:val="0"/>
      <w:marBottom w:val="0"/>
      <w:divBdr>
        <w:top w:val="none" w:sz="0" w:space="0" w:color="auto"/>
        <w:left w:val="none" w:sz="0" w:space="0" w:color="auto"/>
        <w:bottom w:val="none" w:sz="0" w:space="0" w:color="auto"/>
        <w:right w:val="none" w:sz="0" w:space="0" w:color="auto"/>
      </w:divBdr>
    </w:div>
    <w:div w:id="1596551229">
      <w:bodyDiv w:val="1"/>
      <w:marLeft w:val="0"/>
      <w:marRight w:val="0"/>
      <w:marTop w:val="0"/>
      <w:marBottom w:val="0"/>
      <w:divBdr>
        <w:top w:val="none" w:sz="0" w:space="0" w:color="auto"/>
        <w:left w:val="none" w:sz="0" w:space="0" w:color="auto"/>
        <w:bottom w:val="none" w:sz="0" w:space="0" w:color="auto"/>
        <w:right w:val="none" w:sz="0" w:space="0" w:color="auto"/>
      </w:divBdr>
    </w:div>
    <w:div w:id="1596941670">
      <w:bodyDiv w:val="1"/>
      <w:marLeft w:val="0"/>
      <w:marRight w:val="0"/>
      <w:marTop w:val="0"/>
      <w:marBottom w:val="0"/>
      <w:divBdr>
        <w:top w:val="none" w:sz="0" w:space="0" w:color="auto"/>
        <w:left w:val="none" w:sz="0" w:space="0" w:color="auto"/>
        <w:bottom w:val="none" w:sz="0" w:space="0" w:color="auto"/>
        <w:right w:val="none" w:sz="0" w:space="0" w:color="auto"/>
      </w:divBdr>
    </w:div>
    <w:div w:id="1599018830">
      <w:bodyDiv w:val="1"/>
      <w:marLeft w:val="0"/>
      <w:marRight w:val="0"/>
      <w:marTop w:val="0"/>
      <w:marBottom w:val="0"/>
      <w:divBdr>
        <w:top w:val="none" w:sz="0" w:space="0" w:color="auto"/>
        <w:left w:val="none" w:sz="0" w:space="0" w:color="auto"/>
        <w:bottom w:val="none" w:sz="0" w:space="0" w:color="auto"/>
        <w:right w:val="none" w:sz="0" w:space="0" w:color="auto"/>
      </w:divBdr>
    </w:div>
    <w:div w:id="1600795275">
      <w:bodyDiv w:val="1"/>
      <w:marLeft w:val="0"/>
      <w:marRight w:val="0"/>
      <w:marTop w:val="0"/>
      <w:marBottom w:val="0"/>
      <w:divBdr>
        <w:top w:val="none" w:sz="0" w:space="0" w:color="auto"/>
        <w:left w:val="none" w:sz="0" w:space="0" w:color="auto"/>
        <w:bottom w:val="none" w:sz="0" w:space="0" w:color="auto"/>
        <w:right w:val="none" w:sz="0" w:space="0" w:color="auto"/>
      </w:divBdr>
    </w:div>
    <w:div w:id="1601184968">
      <w:bodyDiv w:val="1"/>
      <w:marLeft w:val="0"/>
      <w:marRight w:val="0"/>
      <w:marTop w:val="0"/>
      <w:marBottom w:val="0"/>
      <w:divBdr>
        <w:top w:val="none" w:sz="0" w:space="0" w:color="auto"/>
        <w:left w:val="none" w:sz="0" w:space="0" w:color="auto"/>
        <w:bottom w:val="none" w:sz="0" w:space="0" w:color="auto"/>
        <w:right w:val="none" w:sz="0" w:space="0" w:color="auto"/>
      </w:divBdr>
    </w:div>
    <w:div w:id="1605915346">
      <w:bodyDiv w:val="1"/>
      <w:marLeft w:val="0"/>
      <w:marRight w:val="0"/>
      <w:marTop w:val="0"/>
      <w:marBottom w:val="0"/>
      <w:divBdr>
        <w:top w:val="none" w:sz="0" w:space="0" w:color="auto"/>
        <w:left w:val="none" w:sz="0" w:space="0" w:color="auto"/>
        <w:bottom w:val="none" w:sz="0" w:space="0" w:color="auto"/>
        <w:right w:val="none" w:sz="0" w:space="0" w:color="auto"/>
      </w:divBdr>
      <w:divsChild>
        <w:div w:id="258106914">
          <w:marLeft w:val="0"/>
          <w:marRight w:val="0"/>
          <w:marTop w:val="0"/>
          <w:marBottom w:val="0"/>
          <w:divBdr>
            <w:top w:val="none" w:sz="0" w:space="0" w:color="auto"/>
            <w:left w:val="none" w:sz="0" w:space="0" w:color="auto"/>
            <w:bottom w:val="none" w:sz="0" w:space="0" w:color="auto"/>
            <w:right w:val="none" w:sz="0" w:space="0" w:color="auto"/>
          </w:divBdr>
        </w:div>
        <w:div w:id="332152455">
          <w:marLeft w:val="0"/>
          <w:marRight w:val="0"/>
          <w:marTop w:val="0"/>
          <w:marBottom w:val="0"/>
          <w:divBdr>
            <w:top w:val="none" w:sz="0" w:space="0" w:color="auto"/>
            <w:left w:val="none" w:sz="0" w:space="0" w:color="auto"/>
            <w:bottom w:val="none" w:sz="0" w:space="0" w:color="auto"/>
            <w:right w:val="none" w:sz="0" w:space="0" w:color="auto"/>
          </w:divBdr>
        </w:div>
        <w:div w:id="594440704">
          <w:marLeft w:val="0"/>
          <w:marRight w:val="0"/>
          <w:marTop w:val="0"/>
          <w:marBottom w:val="0"/>
          <w:divBdr>
            <w:top w:val="none" w:sz="0" w:space="0" w:color="auto"/>
            <w:left w:val="none" w:sz="0" w:space="0" w:color="auto"/>
            <w:bottom w:val="none" w:sz="0" w:space="0" w:color="auto"/>
            <w:right w:val="none" w:sz="0" w:space="0" w:color="auto"/>
          </w:divBdr>
        </w:div>
        <w:div w:id="759253357">
          <w:marLeft w:val="0"/>
          <w:marRight w:val="0"/>
          <w:marTop w:val="0"/>
          <w:marBottom w:val="0"/>
          <w:divBdr>
            <w:top w:val="none" w:sz="0" w:space="0" w:color="auto"/>
            <w:left w:val="none" w:sz="0" w:space="0" w:color="auto"/>
            <w:bottom w:val="none" w:sz="0" w:space="0" w:color="auto"/>
            <w:right w:val="none" w:sz="0" w:space="0" w:color="auto"/>
          </w:divBdr>
        </w:div>
        <w:div w:id="1834252364">
          <w:marLeft w:val="0"/>
          <w:marRight w:val="0"/>
          <w:marTop w:val="0"/>
          <w:marBottom w:val="0"/>
          <w:divBdr>
            <w:top w:val="none" w:sz="0" w:space="0" w:color="auto"/>
            <w:left w:val="none" w:sz="0" w:space="0" w:color="auto"/>
            <w:bottom w:val="none" w:sz="0" w:space="0" w:color="auto"/>
            <w:right w:val="none" w:sz="0" w:space="0" w:color="auto"/>
          </w:divBdr>
        </w:div>
        <w:div w:id="2062051049">
          <w:marLeft w:val="0"/>
          <w:marRight w:val="0"/>
          <w:marTop w:val="0"/>
          <w:marBottom w:val="0"/>
          <w:divBdr>
            <w:top w:val="none" w:sz="0" w:space="0" w:color="auto"/>
            <w:left w:val="none" w:sz="0" w:space="0" w:color="auto"/>
            <w:bottom w:val="none" w:sz="0" w:space="0" w:color="auto"/>
            <w:right w:val="none" w:sz="0" w:space="0" w:color="auto"/>
          </w:divBdr>
        </w:div>
      </w:divsChild>
    </w:div>
    <w:div w:id="1605915780">
      <w:bodyDiv w:val="1"/>
      <w:marLeft w:val="0"/>
      <w:marRight w:val="0"/>
      <w:marTop w:val="0"/>
      <w:marBottom w:val="0"/>
      <w:divBdr>
        <w:top w:val="none" w:sz="0" w:space="0" w:color="auto"/>
        <w:left w:val="none" w:sz="0" w:space="0" w:color="auto"/>
        <w:bottom w:val="none" w:sz="0" w:space="0" w:color="auto"/>
        <w:right w:val="none" w:sz="0" w:space="0" w:color="auto"/>
      </w:divBdr>
    </w:div>
    <w:div w:id="1606379419">
      <w:bodyDiv w:val="1"/>
      <w:marLeft w:val="0"/>
      <w:marRight w:val="0"/>
      <w:marTop w:val="0"/>
      <w:marBottom w:val="0"/>
      <w:divBdr>
        <w:top w:val="none" w:sz="0" w:space="0" w:color="auto"/>
        <w:left w:val="none" w:sz="0" w:space="0" w:color="auto"/>
        <w:bottom w:val="none" w:sz="0" w:space="0" w:color="auto"/>
        <w:right w:val="none" w:sz="0" w:space="0" w:color="auto"/>
      </w:divBdr>
    </w:div>
    <w:div w:id="1607615920">
      <w:bodyDiv w:val="1"/>
      <w:marLeft w:val="0"/>
      <w:marRight w:val="0"/>
      <w:marTop w:val="0"/>
      <w:marBottom w:val="0"/>
      <w:divBdr>
        <w:top w:val="none" w:sz="0" w:space="0" w:color="auto"/>
        <w:left w:val="none" w:sz="0" w:space="0" w:color="auto"/>
        <w:bottom w:val="none" w:sz="0" w:space="0" w:color="auto"/>
        <w:right w:val="none" w:sz="0" w:space="0" w:color="auto"/>
      </w:divBdr>
    </w:div>
    <w:div w:id="1612132320">
      <w:bodyDiv w:val="1"/>
      <w:marLeft w:val="0"/>
      <w:marRight w:val="0"/>
      <w:marTop w:val="0"/>
      <w:marBottom w:val="0"/>
      <w:divBdr>
        <w:top w:val="none" w:sz="0" w:space="0" w:color="auto"/>
        <w:left w:val="none" w:sz="0" w:space="0" w:color="auto"/>
        <w:bottom w:val="none" w:sz="0" w:space="0" w:color="auto"/>
        <w:right w:val="none" w:sz="0" w:space="0" w:color="auto"/>
      </w:divBdr>
    </w:div>
    <w:div w:id="1612737261">
      <w:bodyDiv w:val="1"/>
      <w:marLeft w:val="0"/>
      <w:marRight w:val="0"/>
      <w:marTop w:val="0"/>
      <w:marBottom w:val="0"/>
      <w:divBdr>
        <w:top w:val="none" w:sz="0" w:space="0" w:color="auto"/>
        <w:left w:val="none" w:sz="0" w:space="0" w:color="auto"/>
        <w:bottom w:val="none" w:sz="0" w:space="0" w:color="auto"/>
        <w:right w:val="none" w:sz="0" w:space="0" w:color="auto"/>
      </w:divBdr>
    </w:div>
    <w:div w:id="1613708916">
      <w:bodyDiv w:val="1"/>
      <w:marLeft w:val="0"/>
      <w:marRight w:val="0"/>
      <w:marTop w:val="0"/>
      <w:marBottom w:val="0"/>
      <w:divBdr>
        <w:top w:val="none" w:sz="0" w:space="0" w:color="auto"/>
        <w:left w:val="none" w:sz="0" w:space="0" w:color="auto"/>
        <w:bottom w:val="none" w:sz="0" w:space="0" w:color="auto"/>
        <w:right w:val="none" w:sz="0" w:space="0" w:color="auto"/>
      </w:divBdr>
    </w:div>
    <w:div w:id="1618487955">
      <w:bodyDiv w:val="1"/>
      <w:marLeft w:val="0"/>
      <w:marRight w:val="0"/>
      <w:marTop w:val="0"/>
      <w:marBottom w:val="0"/>
      <w:divBdr>
        <w:top w:val="none" w:sz="0" w:space="0" w:color="auto"/>
        <w:left w:val="none" w:sz="0" w:space="0" w:color="auto"/>
        <w:bottom w:val="none" w:sz="0" w:space="0" w:color="auto"/>
        <w:right w:val="none" w:sz="0" w:space="0" w:color="auto"/>
      </w:divBdr>
    </w:div>
    <w:div w:id="1619950620">
      <w:bodyDiv w:val="1"/>
      <w:marLeft w:val="0"/>
      <w:marRight w:val="0"/>
      <w:marTop w:val="0"/>
      <w:marBottom w:val="0"/>
      <w:divBdr>
        <w:top w:val="none" w:sz="0" w:space="0" w:color="auto"/>
        <w:left w:val="none" w:sz="0" w:space="0" w:color="auto"/>
        <w:bottom w:val="none" w:sz="0" w:space="0" w:color="auto"/>
        <w:right w:val="none" w:sz="0" w:space="0" w:color="auto"/>
      </w:divBdr>
    </w:div>
    <w:div w:id="1620525565">
      <w:bodyDiv w:val="1"/>
      <w:marLeft w:val="0"/>
      <w:marRight w:val="0"/>
      <w:marTop w:val="0"/>
      <w:marBottom w:val="0"/>
      <w:divBdr>
        <w:top w:val="none" w:sz="0" w:space="0" w:color="auto"/>
        <w:left w:val="none" w:sz="0" w:space="0" w:color="auto"/>
        <w:bottom w:val="none" w:sz="0" w:space="0" w:color="auto"/>
        <w:right w:val="none" w:sz="0" w:space="0" w:color="auto"/>
      </w:divBdr>
    </w:div>
    <w:div w:id="1623222818">
      <w:bodyDiv w:val="1"/>
      <w:marLeft w:val="0"/>
      <w:marRight w:val="0"/>
      <w:marTop w:val="0"/>
      <w:marBottom w:val="0"/>
      <w:divBdr>
        <w:top w:val="none" w:sz="0" w:space="0" w:color="auto"/>
        <w:left w:val="none" w:sz="0" w:space="0" w:color="auto"/>
        <w:bottom w:val="none" w:sz="0" w:space="0" w:color="auto"/>
        <w:right w:val="none" w:sz="0" w:space="0" w:color="auto"/>
      </w:divBdr>
    </w:div>
    <w:div w:id="1628466979">
      <w:bodyDiv w:val="1"/>
      <w:marLeft w:val="0"/>
      <w:marRight w:val="0"/>
      <w:marTop w:val="0"/>
      <w:marBottom w:val="0"/>
      <w:divBdr>
        <w:top w:val="none" w:sz="0" w:space="0" w:color="auto"/>
        <w:left w:val="none" w:sz="0" w:space="0" w:color="auto"/>
        <w:bottom w:val="none" w:sz="0" w:space="0" w:color="auto"/>
        <w:right w:val="none" w:sz="0" w:space="0" w:color="auto"/>
      </w:divBdr>
      <w:divsChild>
        <w:div w:id="2135438919">
          <w:marLeft w:val="0"/>
          <w:marRight w:val="0"/>
          <w:marTop w:val="0"/>
          <w:marBottom w:val="0"/>
          <w:divBdr>
            <w:top w:val="none" w:sz="0" w:space="0" w:color="auto"/>
            <w:left w:val="none" w:sz="0" w:space="0" w:color="auto"/>
            <w:bottom w:val="none" w:sz="0" w:space="0" w:color="auto"/>
            <w:right w:val="none" w:sz="0" w:space="0" w:color="auto"/>
          </w:divBdr>
          <w:divsChild>
            <w:div w:id="1264412486">
              <w:marLeft w:val="0"/>
              <w:marRight w:val="0"/>
              <w:marTop w:val="0"/>
              <w:marBottom w:val="0"/>
              <w:divBdr>
                <w:top w:val="none" w:sz="0" w:space="0" w:color="auto"/>
                <w:left w:val="none" w:sz="0" w:space="0" w:color="auto"/>
                <w:bottom w:val="none" w:sz="0" w:space="0" w:color="auto"/>
                <w:right w:val="none" w:sz="0" w:space="0" w:color="auto"/>
              </w:divBdr>
              <w:divsChild>
                <w:div w:id="1939174046">
                  <w:marLeft w:val="0"/>
                  <w:marRight w:val="0"/>
                  <w:marTop w:val="0"/>
                  <w:marBottom w:val="0"/>
                  <w:divBdr>
                    <w:top w:val="none" w:sz="0" w:space="0" w:color="auto"/>
                    <w:left w:val="none" w:sz="0" w:space="0" w:color="auto"/>
                    <w:bottom w:val="none" w:sz="0" w:space="0" w:color="auto"/>
                    <w:right w:val="none" w:sz="0" w:space="0" w:color="auto"/>
                  </w:divBdr>
                  <w:divsChild>
                    <w:div w:id="536817497">
                      <w:marLeft w:val="0"/>
                      <w:marRight w:val="0"/>
                      <w:marTop w:val="0"/>
                      <w:marBottom w:val="0"/>
                      <w:divBdr>
                        <w:top w:val="none" w:sz="0" w:space="0" w:color="auto"/>
                        <w:left w:val="none" w:sz="0" w:space="0" w:color="auto"/>
                        <w:bottom w:val="none" w:sz="0" w:space="0" w:color="auto"/>
                        <w:right w:val="none" w:sz="0" w:space="0" w:color="auto"/>
                      </w:divBdr>
                      <w:divsChild>
                        <w:div w:id="2133858650">
                          <w:marLeft w:val="0"/>
                          <w:marRight w:val="0"/>
                          <w:marTop w:val="0"/>
                          <w:marBottom w:val="0"/>
                          <w:divBdr>
                            <w:top w:val="none" w:sz="0" w:space="0" w:color="auto"/>
                            <w:left w:val="none" w:sz="0" w:space="0" w:color="auto"/>
                            <w:bottom w:val="none" w:sz="0" w:space="0" w:color="auto"/>
                            <w:right w:val="none" w:sz="0" w:space="0" w:color="auto"/>
                          </w:divBdr>
                          <w:divsChild>
                            <w:div w:id="61807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849127">
      <w:bodyDiv w:val="1"/>
      <w:marLeft w:val="0"/>
      <w:marRight w:val="0"/>
      <w:marTop w:val="0"/>
      <w:marBottom w:val="0"/>
      <w:divBdr>
        <w:top w:val="none" w:sz="0" w:space="0" w:color="auto"/>
        <w:left w:val="none" w:sz="0" w:space="0" w:color="auto"/>
        <w:bottom w:val="none" w:sz="0" w:space="0" w:color="auto"/>
        <w:right w:val="none" w:sz="0" w:space="0" w:color="auto"/>
      </w:divBdr>
    </w:div>
    <w:div w:id="1639728774">
      <w:bodyDiv w:val="1"/>
      <w:marLeft w:val="0"/>
      <w:marRight w:val="0"/>
      <w:marTop w:val="0"/>
      <w:marBottom w:val="0"/>
      <w:divBdr>
        <w:top w:val="none" w:sz="0" w:space="0" w:color="auto"/>
        <w:left w:val="none" w:sz="0" w:space="0" w:color="auto"/>
        <w:bottom w:val="none" w:sz="0" w:space="0" w:color="auto"/>
        <w:right w:val="none" w:sz="0" w:space="0" w:color="auto"/>
      </w:divBdr>
      <w:divsChild>
        <w:div w:id="237789807">
          <w:marLeft w:val="0"/>
          <w:marRight w:val="0"/>
          <w:marTop w:val="0"/>
          <w:marBottom w:val="0"/>
          <w:divBdr>
            <w:top w:val="none" w:sz="0" w:space="0" w:color="auto"/>
            <w:left w:val="none" w:sz="0" w:space="0" w:color="auto"/>
            <w:bottom w:val="none" w:sz="0" w:space="0" w:color="auto"/>
            <w:right w:val="none" w:sz="0" w:space="0" w:color="auto"/>
          </w:divBdr>
          <w:divsChild>
            <w:div w:id="1478380363">
              <w:marLeft w:val="0"/>
              <w:marRight w:val="0"/>
              <w:marTop w:val="0"/>
              <w:marBottom w:val="0"/>
              <w:divBdr>
                <w:top w:val="none" w:sz="0" w:space="0" w:color="auto"/>
                <w:left w:val="none" w:sz="0" w:space="0" w:color="auto"/>
                <w:bottom w:val="none" w:sz="0" w:space="0" w:color="auto"/>
                <w:right w:val="none" w:sz="0" w:space="0" w:color="auto"/>
              </w:divBdr>
              <w:divsChild>
                <w:div w:id="34139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765790">
      <w:bodyDiv w:val="1"/>
      <w:marLeft w:val="0"/>
      <w:marRight w:val="0"/>
      <w:marTop w:val="0"/>
      <w:marBottom w:val="0"/>
      <w:divBdr>
        <w:top w:val="none" w:sz="0" w:space="0" w:color="auto"/>
        <w:left w:val="none" w:sz="0" w:space="0" w:color="auto"/>
        <w:bottom w:val="none" w:sz="0" w:space="0" w:color="auto"/>
        <w:right w:val="none" w:sz="0" w:space="0" w:color="auto"/>
      </w:divBdr>
    </w:div>
    <w:div w:id="1646666418">
      <w:bodyDiv w:val="1"/>
      <w:marLeft w:val="0"/>
      <w:marRight w:val="0"/>
      <w:marTop w:val="0"/>
      <w:marBottom w:val="0"/>
      <w:divBdr>
        <w:top w:val="none" w:sz="0" w:space="0" w:color="auto"/>
        <w:left w:val="none" w:sz="0" w:space="0" w:color="auto"/>
        <w:bottom w:val="none" w:sz="0" w:space="0" w:color="auto"/>
        <w:right w:val="none" w:sz="0" w:space="0" w:color="auto"/>
      </w:divBdr>
    </w:div>
    <w:div w:id="1648894371">
      <w:bodyDiv w:val="1"/>
      <w:marLeft w:val="0"/>
      <w:marRight w:val="0"/>
      <w:marTop w:val="0"/>
      <w:marBottom w:val="0"/>
      <w:divBdr>
        <w:top w:val="none" w:sz="0" w:space="0" w:color="auto"/>
        <w:left w:val="none" w:sz="0" w:space="0" w:color="auto"/>
        <w:bottom w:val="none" w:sz="0" w:space="0" w:color="auto"/>
        <w:right w:val="none" w:sz="0" w:space="0" w:color="auto"/>
      </w:divBdr>
      <w:divsChild>
        <w:div w:id="397092602">
          <w:marLeft w:val="0"/>
          <w:marRight w:val="0"/>
          <w:marTop w:val="0"/>
          <w:marBottom w:val="0"/>
          <w:divBdr>
            <w:top w:val="none" w:sz="0" w:space="0" w:color="auto"/>
            <w:left w:val="none" w:sz="0" w:space="0" w:color="auto"/>
            <w:bottom w:val="none" w:sz="0" w:space="0" w:color="auto"/>
            <w:right w:val="none" w:sz="0" w:space="0" w:color="auto"/>
          </w:divBdr>
        </w:div>
        <w:div w:id="562564771">
          <w:marLeft w:val="0"/>
          <w:marRight w:val="0"/>
          <w:marTop w:val="0"/>
          <w:marBottom w:val="0"/>
          <w:divBdr>
            <w:top w:val="none" w:sz="0" w:space="0" w:color="auto"/>
            <w:left w:val="none" w:sz="0" w:space="0" w:color="auto"/>
            <w:bottom w:val="none" w:sz="0" w:space="0" w:color="auto"/>
            <w:right w:val="none" w:sz="0" w:space="0" w:color="auto"/>
          </w:divBdr>
        </w:div>
      </w:divsChild>
    </w:div>
    <w:div w:id="1658537578">
      <w:bodyDiv w:val="1"/>
      <w:marLeft w:val="0"/>
      <w:marRight w:val="0"/>
      <w:marTop w:val="0"/>
      <w:marBottom w:val="0"/>
      <w:divBdr>
        <w:top w:val="none" w:sz="0" w:space="0" w:color="auto"/>
        <w:left w:val="none" w:sz="0" w:space="0" w:color="auto"/>
        <w:bottom w:val="none" w:sz="0" w:space="0" w:color="auto"/>
        <w:right w:val="none" w:sz="0" w:space="0" w:color="auto"/>
      </w:divBdr>
    </w:div>
    <w:div w:id="1662003788">
      <w:bodyDiv w:val="1"/>
      <w:marLeft w:val="0"/>
      <w:marRight w:val="0"/>
      <w:marTop w:val="0"/>
      <w:marBottom w:val="0"/>
      <w:divBdr>
        <w:top w:val="none" w:sz="0" w:space="0" w:color="auto"/>
        <w:left w:val="none" w:sz="0" w:space="0" w:color="auto"/>
        <w:bottom w:val="none" w:sz="0" w:space="0" w:color="auto"/>
        <w:right w:val="none" w:sz="0" w:space="0" w:color="auto"/>
      </w:divBdr>
    </w:div>
    <w:div w:id="1662465370">
      <w:bodyDiv w:val="1"/>
      <w:marLeft w:val="0"/>
      <w:marRight w:val="0"/>
      <w:marTop w:val="0"/>
      <w:marBottom w:val="0"/>
      <w:divBdr>
        <w:top w:val="none" w:sz="0" w:space="0" w:color="auto"/>
        <w:left w:val="none" w:sz="0" w:space="0" w:color="auto"/>
        <w:bottom w:val="none" w:sz="0" w:space="0" w:color="auto"/>
        <w:right w:val="none" w:sz="0" w:space="0" w:color="auto"/>
      </w:divBdr>
    </w:div>
    <w:div w:id="1667316945">
      <w:bodyDiv w:val="1"/>
      <w:marLeft w:val="0"/>
      <w:marRight w:val="0"/>
      <w:marTop w:val="0"/>
      <w:marBottom w:val="0"/>
      <w:divBdr>
        <w:top w:val="none" w:sz="0" w:space="0" w:color="auto"/>
        <w:left w:val="none" w:sz="0" w:space="0" w:color="auto"/>
        <w:bottom w:val="none" w:sz="0" w:space="0" w:color="auto"/>
        <w:right w:val="none" w:sz="0" w:space="0" w:color="auto"/>
      </w:divBdr>
    </w:div>
    <w:div w:id="1668511051">
      <w:bodyDiv w:val="1"/>
      <w:marLeft w:val="0"/>
      <w:marRight w:val="0"/>
      <w:marTop w:val="0"/>
      <w:marBottom w:val="0"/>
      <w:divBdr>
        <w:top w:val="none" w:sz="0" w:space="0" w:color="auto"/>
        <w:left w:val="none" w:sz="0" w:space="0" w:color="auto"/>
        <w:bottom w:val="none" w:sz="0" w:space="0" w:color="auto"/>
        <w:right w:val="none" w:sz="0" w:space="0" w:color="auto"/>
      </w:divBdr>
    </w:div>
    <w:div w:id="1674800416">
      <w:bodyDiv w:val="1"/>
      <w:marLeft w:val="0"/>
      <w:marRight w:val="0"/>
      <w:marTop w:val="0"/>
      <w:marBottom w:val="0"/>
      <w:divBdr>
        <w:top w:val="none" w:sz="0" w:space="0" w:color="auto"/>
        <w:left w:val="none" w:sz="0" w:space="0" w:color="auto"/>
        <w:bottom w:val="none" w:sz="0" w:space="0" w:color="auto"/>
        <w:right w:val="none" w:sz="0" w:space="0" w:color="auto"/>
      </w:divBdr>
    </w:div>
    <w:div w:id="1679192622">
      <w:bodyDiv w:val="1"/>
      <w:marLeft w:val="0"/>
      <w:marRight w:val="0"/>
      <w:marTop w:val="0"/>
      <w:marBottom w:val="0"/>
      <w:divBdr>
        <w:top w:val="none" w:sz="0" w:space="0" w:color="auto"/>
        <w:left w:val="none" w:sz="0" w:space="0" w:color="auto"/>
        <w:bottom w:val="none" w:sz="0" w:space="0" w:color="auto"/>
        <w:right w:val="none" w:sz="0" w:space="0" w:color="auto"/>
      </w:divBdr>
      <w:divsChild>
        <w:div w:id="1492212513">
          <w:marLeft w:val="0"/>
          <w:marRight w:val="0"/>
          <w:marTop w:val="225"/>
          <w:marBottom w:val="0"/>
          <w:divBdr>
            <w:top w:val="none" w:sz="0" w:space="0" w:color="auto"/>
            <w:left w:val="none" w:sz="0" w:space="0" w:color="auto"/>
            <w:bottom w:val="none" w:sz="0" w:space="0" w:color="auto"/>
            <w:right w:val="none" w:sz="0" w:space="0" w:color="auto"/>
          </w:divBdr>
          <w:divsChild>
            <w:div w:id="1506364333">
              <w:marLeft w:val="0"/>
              <w:marRight w:val="0"/>
              <w:marTop w:val="75"/>
              <w:marBottom w:val="225"/>
              <w:divBdr>
                <w:top w:val="none" w:sz="0" w:space="0" w:color="auto"/>
                <w:left w:val="none" w:sz="0" w:space="0" w:color="auto"/>
                <w:bottom w:val="none" w:sz="0" w:space="0" w:color="auto"/>
                <w:right w:val="none" w:sz="0" w:space="0" w:color="auto"/>
              </w:divBdr>
              <w:divsChild>
                <w:div w:id="1787692703">
                  <w:marLeft w:val="0"/>
                  <w:marRight w:val="0"/>
                  <w:marTop w:val="0"/>
                  <w:marBottom w:val="0"/>
                  <w:divBdr>
                    <w:top w:val="none" w:sz="0" w:space="0" w:color="auto"/>
                    <w:left w:val="none" w:sz="0" w:space="0" w:color="auto"/>
                    <w:bottom w:val="none" w:sz="0" w:space="0" w:color="auto"/>
                    <w:right w:val="none" w:sz="0" w:space="0" w:color="auto"/>
                  </w:divBdr>
                  <w:divsChild>
                    <w:div w:id="2004426697">
                      <w:marLeft w:val="0"/>
                      <w:marRight w:val="225"/>
                      <w:marTop w:val="0"/>
                      <w:marBottom w:val="0"/>
                      <w:divBdr>
                        <w:top w:val="none" w:sz="0" w:space="0" w:color="auto"/>
                        <w:left w:val="none" w:sz="0" w:space="0" w:color="auto"/>
                        <w:bottom w:val="none" w:sz="0" w:space="0" w:color="auto"/>
                        <w:right w:val="none" w:sz="0" w:space="0" w:color="auto"/>
                      </w:divBdr>
                    </w:div>
                  </w:divsChild>
                </w:div>
                <w:div w:id="269240219">
                  <w:marLeft w:val="0"/>
                  <w:marRight w:val="225"/>
                  <w:marTop w:val="0"/>
                  <w:marBottom w:val="0"/>
                  <w:divBdr>
                    <w:top w:val="none" w:sz="0" w:space="0" w:color="auto"/>
                    <w:left w:val="none" w:sz="0" w:space="0" w:color="auto"/>
                    <w:bottom w:val="none" w:sz="0" w:space="0" w:color="auto"/>
                    <w:right w:val="none" w:sz="0" w:space="0" w:color="auto"/>
                  </w:divBdr>
                </w:div>
                <w:div w:id="1710031111">
                  <w:marLeft w:val="0"/>
                  <w:marRight w:val="225"/>
                  <w:marTop w:val="0"/>
                  <w:marBottom w:val="0"/>
                  <w:divBdr>
                    <w:top w:val="none" w:sz="0" w:space="0" w:color="auto"/>
                    <w:left w:val="none" w:sz="0" w:space="0" w:color="auto"/>
                    <w:bottom w:val="none" w:sz="0" w:space="0" w:color="auto"/>
                    <w:right w:val="none" w:sz="0" w:space="0" w:color="auto"/>
                  </w:divBdr>
                </w:div>
                <w:div w:id="784424843">
                  <w:marLeft w:val="0"/>
                  <w:marRight w:val="225"/>
                  <w:marTop w:val="0"/>
                  <w:marBottom w:val="0"/>
                  <w:divBdr>
                    <w:top w:val="none" w:sz="0" w:space="0" w:color="auto"/>
                    <w:left w:val="none" w:sz="0" w:space="0" w:color="auto"/>
                    <w:bottom w:val="none" w:sz="0" w:space="0" w:color="auto"/>
                    <w:right w:val="none" w:sz="0" w:space="0" w:color="auto"/>
                  </w:divBdr>
                </w:div>
                <w:div w:id="1813593638">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053769833">
          <w:marLeft w:val="-225"/>
          <w:marRight w:val="-225"/>
          <w:marTop w:val="75"/>
          <w:marBottom w:val="450"/>
          <w:divBdr>
            <w:top w:val="none" w:sz="0" w:space="0" w:color="auto"/>
            <w:left w:val="none" w:sz="0" w:space="0" w:color="auto"/>
            <w:bottom w:val="none" w:sz="0" w:space="0" w:color="auto"/>
            <w:right w:val="none" w:sz="0" w:space="0" w:color="auto"/>
          </w:divBdr>
          <w:divsChild>
            <w:div w:id="1382560658">
              <w:marLeft w:val="180"/>
              <w:marRight w:val="0"/>
              <w:marTop w:val="0"/>
              <w:marBottom w:val="0"/>
              <w:divBdr>
                <w:top w:val="none" w:sz="0" w:space="0" w:color="auto"/>
                <w:left w:val="none" w:sz="0" w:space="0" w:color="auto"/>
                <w:bottom w:val="none" w:sz="0" w:space="0" w:color="auto"/>
                <w:right w:val="none" w:sz="0" w:space="0" w:color="auto"/>
              </w:divBdr>
              <w:divsChild>
                <w:div w:id="841816495">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1827240236">
              <w:marLeft w:val="180"/>
              <w:marRight w:val="0"/>
              <w:marTop w:val="0"/>
              <w:marBottom w:val="0"/>
              <w:divBdr>
                <w:top w:val="none" w:sz="0" w:space="0" w:color="auto"/>
                <w:left w:val="none" w:sz="0" w:space="0" w:color="auto"/>
                <w:bottom w:val="none" w:sz="0" w:space="0" w:color="auto"/>
                <w:right w:val="none" w:sz="0" w:space="0" w:color="auto"/>
              </w:divBdr>
              <w:divsChild>
                <w:div w:id="133108036">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999232491">
              <w:marLeft w:val="180"/>
              <w:marRight w:val="0"/>
              <w:marTop w:val="0"/>
              <w:marBottom w:val="0"/>
              <w:divBdr>
                <w:top w:val="none" w:sz="0" w:space="0" w:color="auto"/>
                <w:left w:val="none" w:sz="0" w:space="0" w:color="auto"/>
                <w:bottom w:val="none" w:sz="0" w:space="0" w:color="auto"/>
                <w:right w:val="none" w:sz="0" w:space="0" w:color="auto"/>
              </w:divBdr>
              <w:divsChild>
                <w:div w:id="1047949872">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 w:id="260919931">
          <w:marLeft w:val="0"/>
          <w:marRight w:val="0"/>
          <w:marTop w:val="225"/>
          <w:marBottom w:val="225"/>
          <w:divBdr>
            <w:top w:val="none" w:sz="0" w:space="0" w:color="auto"/>
            <w:left w:val="none" w:sz="0" w:space="0" w:color="auto"/>
            <w:bottom w:val="none" w:sz="0" w:space="0" w:color="auto"/>
            <w:right w:val="none" w:sz="0" w:space="0" w:color="auto"/>
          </w:divBdr>
          <w:divsChild>
            <w:div w:id="1405713101">
              <w:marLeft w:val="0"/>
              <w:marRight w:val="225"/>
              <w:marTop w:val="0"/>
              <w:marBottom w:val="225"/>
              <w:divBdr>
                <w:top w:val="single" w:sz="6" w:space="8" w:color="CCCCCC"/>
                <w:left w:val="single" w:sz="6" w:space="8" w:color="CCCCCC"/>
                <w:bottom w:val="single" w:sz="6" w:space="8" w:color="CCCCCC"/>
                <w:right w:val="single" w:sz="6" w:space="8" w:color="CCCCCC"/>
              </w:divBdr>
            </w:div>
            <w:div w:id="459999483">
              <w:marLeft w:val="0"/>
              <w:marRight w:val="225"/>
              <w:marTop w:val="0"/>
              <w:marBottom w:val="225"/>
              <w:divBdr>
                <w:top w:val="single" w:sz="6" w:space="8" w:color="CCCCCC"/>
                <w:left w:val="single" w:sz="6" w:space="8" w:color="CCCCCC"/>
                <w:bottom w:val="single" w:sz="6" w:space="8" w:color="CCCCCC"/>
                <w:right w:val="single" w:sz="6" w:space="8" w:color="CCCCCC"/>
              </w:divBdr>
            </w:div>
          </w:divsChild>
        </w:div>
        <w:div w:id="289822441">
          <w:marLeft w:val="0"/>
          <w:marRight w:val="0"/>
          <w:marTop w:val="0"/>
          <w:marBottom w:val="0"/>
          <w:divBdr>
            <w:top w:val="none" w:sz="0" w:space="0" w:color="auto"/>
            <w:left w:val="single" w:sz="6" w:space="11" w:color="CCCCCC"/>
            <w:bottom w:val="none" w:sz="0" w:space="0" w:color="auto"/>
            <w:right w:val="single" w:sz="6" w:space="11" w:color="CCCCCC"/>
          </w:divBdr>
          <w:divsChild>
            <w:div w:id="1187527154">
              <w:marLeft w:val="-225"/>
              <w:marRight w:val="-225"/>
              <w:marTop w:val="0"/>
              <w:marBottom w:val="0"/>
              <w:divBdr>
                <w:top w:val="none" w:sz="0" w:space="0" w:color="auto"/>
                <w:left w:val="none" w:sz="0" w:space="0" w:color="auto"/>
                <w:bottom w:val="none" w:sz="0" w:space="0" w:color="auto"/>
                <w:right w:val="none" w:sz="0" w:space="0" w:color="auto"/>
              </w:divBdr>
              <w:divsChild>
                <w:div w:id="512962289">
                  <w:marLeft w:val="0"/>
                  <w:marRight w:val="0"/>
                  <w:marTop w:val="0"/>
                  <w:marBottom w:val="0"/>
                  <w:divBdr>
                    <w:top w:val="none" w:sz="0" w:space="0" w:color="auto"/>
                    <w:left w:val="none" w:sz="0" w:space="0" w:color="auto"/>
                    <w:bottom w:val="none" w:sz="0" w:space="0" w:color="auto"/>
                    <w:right w:val="none" w:sz="0" w:space="0" w:color="auto"/>
                  </w:divBdr>
                  <w:divsChild>
                    <w:div w:id="1810124860">
                      <w:marLeft w:val="0"/>
                      <w:marRight w:val="0"/>
                      <w:marTop w:val="0"/>
                      <w:marBottom w:val="0"/>
                      <w:divBdr>
                        <w:top w:val="none" w:sz="0" w:space="0" w:color="auto"/>
                        <w:left w:val="none" w:sz="0" w:space="0" w:color="auto"/>
                        <w:bottom w:val="none" w:sz="0" w:space="0" w:color="auto"/>
                        <w:right w:val="none" w:sz="0" w:space="0" w:color="auto"/>
                      </w:divBdr>
                    </w:div>
                  </w:divsChild>
                </w:div>
                <w:div w:id="1533107784">
                  <w:marLeft w:val="0"/>
                  <w:marRight w:val="0"/>
                  <w:marTop w:val="0"/>
                  <w:marBottom w:val="0"/>
                  <w:divBdr>
                    <w:top w:val="none" w:sz="0" w:space="0" w:color="auto"/>
                    <w:left w:val="none" w:sz="0" w:space="0" w:color="auto"/>
                    <w:bottom w:val="none" w:sz="0" w:space="0" w:color="auto"/>
                    <w:right w:val="none" w:sz="0" w:space="0" w:color="auto"/>
                  </w:divBdr>
                </w:div>
                <w:div w:id="382096595">
                  <w:marLeft w:val="0"/>
                  <w:marRight w:val="0"/>
                  <w:marTop w:val="0"/>
                  <w:marBottom w:val="0"/>
                  <w:divBdr>
                    <w:top w:val="none" w:sz="0" w:space="0" w:color="auto"/>
                    <w:left w:val="none" w:sz="0" w:space="0" w:color="auto"/>
                    <w:bottom w:val="none" w:sz="0" w:space="0" w:color="auto"/>
                    <w:right w:val="none" w:sz="0" w:space="0" w:color="auto"/>
                  </w:divBdr>
                </w:div>
                <w:div w:id="102093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338655">
          <w:marLeft w:val="0"/>
          <w:marRight w:val="0"/>
          <w:marTop w:val="0"/>
          <w:marBottom w:val="0"/>
          <w:divBdr>
            <w:top w:val="none" w:sz="0" w:space="0" w:color="auto"/>
            <w:left w:val="none" w:sz="0" w:space="0" w:color="auto"/>
            <w:bottom w:val="none" w:sz="0" w:space="0" w:color="auto"/>
            <w:right w:val="none" w:sz="0" w:space="0" w:color="auto"/>
          </w:divBdr>
          <w:divsChild>
            <w:div w:id="95712149">
              <w:marLeft w:val="-225"/>
              <w:marRight w:val="-225"/>
              <w:marTop w:val="0"/>
              <w:marBottom w:val="0"/>
              <w:divBdr>
                <w:top w:val="none" w:sz="0" w:space="0" w:color="auto"/>
                <w:left w:val="none" w:sz="0" w:space="0" w:color="auto"/>
                <w:bottom w:val="none" w:sz="0" w:space="0" w:color="auto"/>
                <w:right w:val="none" w:sz="0" w:space="0" w:color="auto"/>
              </w:divBdr>
            </w:div>
          </w:divsChild>
        </w:div>
        <w:div w:id="2103649542">
          <w:marLeft w:val="0"/>
          <w:marRight w:val="0"/>
          <w:marTop w:val="150"/>
          <w:marBottom w:val="0"/>
          <w:divBdr>
            <w:top w:val="none" w:sz="0" w:space="0" w:color="auto"/>
            <w:left w:val="none" w:sz="0" w:space="0" w:color="auto"/>
            <w:bottom w:val="none" w:sz="0" w:space="0" w:color="auto"/>
            <w:right w:val="none" w:sz="0" w:space="0" w:color="auto"/>
          </w:divBdr>
          <w:divsChild>
            <w:div w:id="131035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427580">
      <w:bodyDiv w:val="1"/>
      <w:marLeft w:val="0"/>
      <w:marRight w:val="0"/>
      <w:marTop w:val="0"/>
      <w:marBottom w:val="0"/>
      <w:divBdr>
        <w:top w:val="none" w:sz="0" w:space="0" w:color="auto"/>
        <w:left w:val="none" w:sz="0" w:space="0" w:color="auto"/>
        <w:bottom w:val="none" w:sz="0" w:space="0" w:color="auto"/>
        <w:right w:val="none" w:sz="0" w:space="0" w:color="auto"/>
      </w:divBdr>
    </w:div>
    <w:div w:id="1684430257">
      <w:bodyDiv w:val="1"/>
      <w:marLeft w:val="0"/>
      <w:marRight w:val="0"/>
      <w:marTop w:val="0"/>
      <w:marBottom w:val="0"/>
      <w:divBdr>
        <w:top w:val="none" w:sz="0" w:space="0" w:color="auto"/>
        <w:left w:val="none" w:sz="0" w:space="0" w:color="auto"/>
        <w:bottom w:val="none" w:sz="0" w:space="0" w:color="auto"/>
        <w:right w:val="none" w:sz="0" w:space="0" w:color="auto"/>
      </w:divBdr>
    </w:div>
    <w:div w:id="1691948189">
      <w:bodyDiv w:val="1"/>
      <w:marLeft w:val="0"/>
      <w:marRight w:val="0"/>
      <w:marTop w:val="0"/>
      <w:marBottom w:val="0"/>
      <w:divBdr>
        <w:top w:val="none" w:sz="0" w:space="0" w:color="auto"/>
        <w:left w:val="none" w:sz="0" w:space="0" w:color="auto"/>
        <w:bottom w:val="none" w:sz="0" w:space="0" w:color="auto"/>
        <w:right w:val="none" w:sz="0" w:space="0" w:color="auto"/>
      </w:divBdr>
    </w:div>
    <w:div w:id="1700231736">
      <w:bodyDiv w:val="1"/>
      <w:marLeft w:val="0"/>
      <w:marRight w:val="0"/>
      <w:marTop w:val="0"/>
      <w:marBottom w:val="0"/>
      <w:divBdr>
        <w:top w:val="none" w:sz="0" w:space="0" w:color="auto"/>
        <w:left w:val="none" w:sz="0" w:space="0" w:color="auto"/>
        <w:bottom w:val="none" w:sz="0" w:space="0" w:color="auto"/>
        <w:right w:val="none" w:sz="0" w:space="0" w:color="auto"/>
      </w:divBdr>
    </w:div>
    <w:div w:id="1700932741">
      <w:bodyDiv w:val="1"/>
      <w:marLeft w:val="0"/>
      <w:marRight w:val="0"/>
      <w:marTop w:val="0"/>
      <w:marBottom w:val="0"/>
      <w:divBdr>
        <w:top w:val="none" w:sz="0" w:space="0" w:color="auto"/>
        <w:left w:val="none" w:sz="0" w:space="0" w:color="auto"/>
        <w:bottom w:val="none" w:sz="0" w:space="0" w:color="auto"/>
        <w:right w:val="none" w:sz="0" w:space="0" w:color="auto"/>
      </w:divBdr>
    </w:div>
    <w:div w:id="1705322845">
      <w:bodyDiv w:val="1"/>
      <w:marLeft w:val="0"/>
      <w:marRight w:val="0"/>
      <w:marTop w:val="0"/>
      <w:marBottom w:val="0"/>
      <w:divBdr>
        <w:top w:val="none" w:sz="0" w:space="0" w:color="auto"/>
        <w:left w:val="none" w:sz="0" w:space="0" w:color="auto"/>
        <w:bottom w:val="none" w:sz="0" w:space="0" w:color="auto"/>
        <w:right w:val="none" w:sz="0" w:space="0" w:color="auto"/>
      </w:divBdr>
      <w:divsChild>
        <w:div w:id="7105004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6785294">
      <w:bodyDiv w:val="1"/>
      <w:marLeft w:val="0"/>
      <w:marRight w:val="0"/>
      <w:marTop w:val="0"/>
      <w:marBottom w:val="0"/>
      <w:divBdr>
        <w:top w:val="none" w:sz="0" w:space="0" w:color="auto"/>
        <w:left w:val="none" w:sz="0" w:space="0" w:color="auto"/>
        <w:bottom w:val="none" w:sz="0" w:space="0" w:color="auto"/>
        <w:right w:val="none" w:sz="0" w:space="0" w:color="auto"/>
      </w:divBdr>
    </w:div>
    <w:div w:id="1712459642">
      <w:bodyDiv w:val="1"/>
      <w:marLeft w:val="0"/>
      <w:marRight w:val="0"/>
      <w:marTop w:val="0"/>
      <w:marBottom w:val="0"/>
      <w:divBdr>
        <w:top w:val="none" w:sz="0" w:space="0" w:color="auto"/>
        <w:left w:val="none" w:sz="0" w:space="0" w:color="auto"/>
        <w:bottom w:val="none" w:sz="0" w:space="0" w:color="auto"/>
        <w:right w:val="none" w:sz="0" w:space="0" w:color="auto"/>
      </w:divBdr>
    </w:div>
    <w:div w:id="1712728857">
      <w:bodyDiv w:val="1"/>
      <w:marLeft w:val="0"/>
      <w:marRight w:val="0"/>
      <w:marTop w:val="0"/>
      <w:marBottom w:val="0"/>
      <w:divBdr>
        <w:top w:val="none" w:sz="0" w:space="0" w:color="auto"/>
        <w:left w:val="none" w:sz="0" w:space="0" w:color="auto"/>
        <w:bottom w:val="none" w:sz="0" w:space="0" w:color="auto"/>
        <w:right w:val="none" w:sz="0" w:space="0" w:color="auto"/>
      </w:divBdr>
    </w:div>
    <w:div w:id="1712881184">
      <w:bodyDiv w:val="1"/>
      <w:marLeft w:val="0"/>
      <w:marRight w:val="0"/>
      <w:marTop w:val="0"/>
      <w:marBottom w:val="0"/>
      <w:divBdr>
        <w:top w:val="none" w:sz="0" w:space="0" w:color="auto"/>
        <w:left w:val="none" w:sz="0" w:space="0" w:color="auto"/>
        <w:bottom w:val="none" w:sz="0" w:space="0" w:color="auto"/>
        <w:right w:val="none" w:sz="0" w:space="0" w:color="auto"/>
      </w:divBdr>
      <w:divsChild>
        <w:div w:id="708721230">
          <w:marLeft w:val="187"/>
          <w:marRight w:val="0"/>
          <w:marTop w:val="130"/>
          <w:marBottom w:val="0"/>
          <w:divBdr>
            <w:top w:val="none" w:sz="0" w:space="0" w:color="auto"/>
            <w:left w:val="none" w:sz="0" w:space="0" w:color="auto"/>
            <w:bottom w:val="none" w:sz="0" w:space="0" w:color="auto"/>
            <w:right w:val="none" w:sz="0" w:space="0" w:color="auto"/>
          </w:divBdr>
        </w:div>
      </w:divsChild>
    </w:div>
    <w:div w:id="1713461175">
      <w:bodyDiv w:val="1"/>
      <w:marLeft w:val="0"/>
      <w:marRight w:val="0"/>
      <w:marTop w:val="0"/>
      <w:marBottom w:val="0"/>
      <w:divBdr>
        <w:top w:val="none" w:sz="0" w:space="0" w:color="auto"/>
        <w:left w:val="none" w:sz="0" w:space="0" w:color="auto"/>
        <w:bottom w:val="none" w:sz="0" w:space="0" w:color="auto"/>
        <w:right w:val="none" w:sz="0" w:space="0" w:color="auto"/>
      </w:divBdr>
    </w:div>
    <w:div w:id="1714232642">
      <w:bodyDiv w:val="1"/>
      <w:marLeft w:val="0"/>
      <w:marRight w:val="0"/>
      <w:marTop w:val="0"/>
      <w:marBottom w:val="0"/>
      <w:divBdr>
        <w:top w:val="none" w:sz="0" w:space="0" w:color="auto"/>
        <w:left w:val="none" w:sz="0" w:space="0" w:color="auto"/>
        <w:bottom w:val="none" w:sz="0" w:space="0" w:color="auto"/>
        <w:right w:val="none" w:sz="0" w:space="0" w:color="auto"/>
      </w:divBdr>
    </w:div>
    <w:div w:id="1718510933">
      <w:bodyDiv w:val="1"/>
      <w:marLeft w:val="0"/>
      <w:marRight w:val="0"/>
      <w:marTop w:val="0"/>
      <w:marBottom w:val="0"/>
      <w:divBdr>
        <w:top w:val="none" w:sz="0" w:space="0" w:color="auto"/>
        <w:left w:val="none" w:sz="0" w:space="0" w:color="auto"/>
        <w:bottom w:val="none" w:sz="0" w:space="0" w:color="auto"/>
        <w:right w:val="none" w:sz="0" w:space="0" w:color="auto"/>
      </w:divBdr>
    </w:div>
    <w:div w:id="1720981271">
      <w:bodyDiv w:val="1"/>
      <w:marLeft w:val="0"/>
      <w:marRight w:val="0"/>
      <w:marTop w:val="0"/>
      <w:marBottom w:val="0"/>
      <w:divBdr>
        <w:top w:val="none" w:sz="0" w:space="0" w:color="auto"/>
        <w:left w:val="none" w:sz="0" w:space="0" w:color="auto"/>
        <w:bottom w:val="none" w:sz="0" w:space="0" w:color="auto"/>
        <w:right w:val="none" w:sz="0" w:space="0" w:color="auto"/>
      </w:divBdr>
    </w:div>
    <w:div w:id="1721859461">
      <w:bodyDiv w:val="1"/>
      <w:marLeft w:val="0"/>
      <w:marRight w:val="0"/>
      <w:marTop w:val="0"/>
      <w:marBottom w:val="0"/>
      <w:divBdr>
        <w:top w:val="none" w:sz="0" w:space="0" w:color="auto"/>
        <w:left w:val="none" w:sz="0" w:space="0" w:color="auto"/>
        <w:bottom w:val="none" w:sz="0" w:space="0" w:color="auto"/>
        <w:right w:val="none" w:sz="0" w:space="0" w:color="auto"/>
      </w:divBdr>
    </w:div>
    <w:div w:id="1726105386">
      <w:bodyDiv w:val="1"/>
      <w:marLeft w:val="0"/>
      <w:marRight w:val="0"/>
      <w:marTop w:val="0"/>
      <w:marBottom w:val="0"/>
      <w:divBdr>
        <w:top w:val="none" w:sz="0" w:space="0" w:color="auto"/>
        <w:left w:val="none" w:sz="0" w:space="0" w:color="auto"/>
        <w:bottom w:val="none" w:sz="0" w:space="0" w:color="auto"/>
        <w:right w:val="none" w:sz="0" w:space="0" w:color="auto"/>
      </w:divBdr>
    </w:div>
    <w:div w:id="1729037919">
      <w:bodyDiv w:val="1"/>
      <w:marLeft w:val="0"/>
      <w:marRight w:val="0"/>
      <w:marTop w:val="0"/>
      <w:marBottom w:val="0"/>
      <w:divBdr>
        <w:top w:val="none" w:sz="0" w:space="0" w:color="auto"/>
        <w:left w:val="none" w:sz="0" w:space="0" w:color="auto"/>
        <w:bottom w:val="none" w:sz="0" w:space="0" w:color="auto"/>
        <w:right w:val="none" w:sz="0" w:space="0" w:color="auto"/>
      </w:divBdr>
    </w:div>
    <w:div w:id="1729378504">
      <w:bodyDiv w:val="1"/>
      <w:marLeft w:val="0"/>
      <w:marRight w:val="0"/>
      <w:marTop w:val="0"/>
      <w:marBottom w:val="0"/>
      <w:divBdr>
        <w:top w:val="none" w:sz="0" w:space="0" w:color="auto"/>
        <w:left w:val="none" w:sz="0" w:space="0" w:color="auto"/>
        <w:bottom w:val="none" w:sz="0" w:space="0" w:color="auto"/>
        <w:right w:val="none" w:sz="0" w:space="0" w:color="auto"/>
      </w:divBdr>
    </w:div>
    <w:div w:id="1732388033">
      <w:bodyDiv w:val="1"/>
      <w:marLeft w:val="0"/>
      <w:marRight w:val="0"/>
      <w:marTop w:val="0"/>
      <w:marBottom w:val="0"/>
      <w:divBdr>
        <w:top w:val="none" w:sz="0" w:space="0" w:color="auto"/>
        <w:left w:val="none" w:sz="0" w:space="0" w:color="auto"/>
        <w:bottom w:val="none" w:sz="0" w:space="0" w:color="auto"/>
        <w:right w:val="none" w:sz="0" w:space="0" w:color="auto"/>
      </w:divBdr>
    </w:div>
    <w:div w:id="1734699637">
      <w:bodyDiv w:val="1"/>
      <w:marLeft w:val="0"/>
      <w:marRight w:val="0"/>
      <w:marTop w:val="0"/>
      <w:marBottom w:val="0"/>
      <w:divBdr>
        <w:top w:val="none" w:sz="0" w:space="0" w:color="auto"/>
        <w:left w:val="none" w:sz="0" w:space="0" w:color="auto"/>
        <w:bottom w:val="none" w:sz="0" w:space="0" w:color="auto"/>
        <w:right w:val="none" w:sz="0" w:space="0" w:color="auto"/>
      </w:divBdr>
    </w:div>
    <w:div w:id="1734959472">
      <w:bodyDiv w:val="1"/>
      <w:marLeft w:val="0"/>
      <w:marRight w:val="0"/>
      <w:marTop w:val="0"/>
      <w:marBottom w:val="0"/>
      <w:divBdr>
        <w:top w:val="none" w:sz="0" w:space="0" w:color="auto"/>
        <w:left w:val="none" w:sz="0" w:space="0" w:color="auto"/>
        <w:bottom w:val="none" w:sz="0" w:space="0" w:color="auto"/>
        <w:right w:val="none" w:sz="0" w:space="0" w:color="auto"/>
      </w:divBdr>
    </w:div>
    <w:div w:id="1738087265">
      <w:bodyDiv w:val="1"/>
      <w:marLeft w:val="0"/>
      <w:marRight w:val="0"/>
      <w:marTop w:val="0"/>
      <w:marBottom w:val="0"/>
      <w:divBdr>
        <w:top w:val="none" w:sz="0" w:space="0" w:color="auto"/>
        <w:left w:val="none" w:sz="0" w:space="0" w:color="auto"/>
        <w:bottom w:val="none" w:sz="0" w:space="0" w:color="auto"/>
        <w:right w:val="none" w:sz="0" w:space="0" w:color="auto"/>
      </w:divBdr>
    </w:div>
    <w:div w:id="1739090804">
      <w:bodyDiv w:val="1"/>
      <w:marLeft w:val="0"/>
      <w:marRight w:val="0"/>
      <w:marTop w:val="0"/>
      <w:marBottom w:val="0"/>
      <w:divBdr>
        <w:top w:val="none" w:sz="0" w:space="0" w:color="auto"/>
        <w:left w:val="none" w:sz="0" w:space="0" w:color="auto"/>
        <w:bottom w:val="none" w:sz="0" w:space="0" w:color="auto"/>
        <w:right w:val="none" w:sz="0" w:space="0" w:color="auto"/>
      </w:divBdr>
    </w:div>
    <w:div w:id="1739593053">
      <w:bodyDiv w:val="1"/>
      <w:marLeft w:val="0"/>
      <w:marRight w:val="0"/>
      <w:marTop w:val="0"/>
      <w:marBottom w:val="0"/>
      <w:divBdr>
        <w:top w:val="none" w:sz="0" w:space="0" w:color="auto"/>
        <w:left w:val="none" w:sz="0" w:space="0" w:color="auto"/>
        <w:bottom w:val="none" w:sz="0" w:space="0" w:color="auto"/>
        <w:right w:val="none" w:sz="0" w:space="0" w:color="auto"/>
      </w:divBdr>
    </w:div>
    <w:div w:id="1740833381">
      <w:bodyDiv w:val="1"/>
      <w:marLeft w:val="0"/>
      <w:marRight w:val="0"/>
      <w:marTop w:val="0"/>
      <w:marBottom w:val="0"/>
      <w:divBdr>
        <w:top w:val="none" w:sz="0" w:space="0" w:color="auto"/>
        <w:left w:val="none" w:sz="0" w:space="0" w:color="auto"/>
        <w:bottom w:val="none" w:sz="0" w:space="0" w:color="auto"/>
        <w:right w:val="none" w:sz="0" w:space="0" w:color="auto"/>
      </w:divBdr>
    </w:div>
    <w:div w:id="1742367729">
      <w:bodyDiv w:val="1"/>
      <w:marLeft w:val="0"/>
      <w:marRight w:val="0"/>
      <w:marTop w:val="0"/>
      <w:marBottom w:val="0"/>
      <w:divBdr>
        <w:top w:val="none" w:sz="0" w:space="0" w:color="auto"/>
        <w:left w:val="none" w:sz="0" w:space="0" w:color="auto"/>
        <w:bottom w:val="none" w:sz="0" w:space="0" w:color="auto"/>
        <w:right w:val="none" w:sz="0" w:space="0" w:color="auto"/>
      </w:divBdr>
    </w:div>
    <w:div w:id="1743143654">
      <w:bodyDiv w:val="1"/>
      <w:marLeft w:val="0"/>
      <w:marRight w:val="0"/>
      <w:marTop w:val="0"/>
      <w:marBottom w:val="0"/>
      <w:divBdr>
        <w:top w:val="none" w:sz="0" w:space="0" w:color="auto"/>
        <w:left w:val="none" w:sz="0" w:space="0" w:color="auto"/>
        <w:bottom w:val="none" w:sz="0" w:space="0" w:color="auto"/>
        <w:right w:val="none" w:sz="0" w:space="0" w:color="auto"/>
      </w:divBdr>
      <w:divsChild>
        <w:div w:id="17867772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4182275">
      <w:bodyDiv w:val="1"/>
      <w:marLeft w:val="0"/>
      <w:marRight w:val="0"/>
      <w:marTop w:val="0"/>
      <w:marBottom w:val="0"/>
      <w:divBdr>
        <w:top w:val="none" w:sz="0" w:space="0" w:color="auto"/>
        <w:left w:val="none" w:sz="0" w:space="0" w:color="auto"/>
        <w:bottom w:val="none" w:sz="0" w:space="0" w:color="auto"/>
        <w:right w:val="none" w:sz="0" w:space="0" w:color="auto"/>
      </w:divBdr>
    </w:div>
    <w:div w:id="1745177984">
      <w:bodyDiv w:val="1"/>
      <w:marLeft w:val="0"/>
      <w:marRight w:val="0"/>
      <w:marTop w:val="0"/>
      <w:marBottom w:val="0"/>
      <w:divBdr>
        <w:top w:val="none" w:sz="0" w:space="0" w:color="auto"/>
        <w:left w:val="none" w:sz="0" w:space="0" w:color="auto"/>
        <w:bottom w:val="none" w:sz="0" w:space="0" w:color="auto"/>
        <w:right w:val="none" w:sz="0" w:space="0" w:color="auto"/>
      </w:divBdr>
      <w:divsChild>
        <w:div w:id="1756583895">
          <w:marLeft w:val="0"/>
          <w:marRight w:val="0"/>
          <w:marTop w:val="0"/>
          <w:marBottom w:val="0"/>
          <w:divBdr>
            <w:top w:val="none" w:sz="0" w:space="0" w:color="auto"/>
            <w:left w:val="none" w:sz="0" w:space="0" w:color="auto"/>
            <w:bottom w:val="none" w:sz="0" w:space="0" w:color="auto"/>
            <w:right w:val="none" w:sz="0" w:space="0" w:color="auto"/>
          </w:divBdr>
        </w:div>
      </w:divsChild>
    </w:div>
    <w:div w:id="1755392663">
      <w:bodyDiv w:val="1"/>
      <w:marLeft w:val="0"/>
      <w:marRight w:val="0"/>
      <w:marTop w:val="0"/>
      <w:marBottom w:val="0"/>
      <w:divBdr>
        <w:top w:val="none" w:sz="0" w:space="0" w:color="auto"/>
        <w:left w:val="none" w:sz="0" w:space="0" w:color="auto"/>
        <w:bottom w:val="none" w:sz="0" w:space="0" w:color="auto"/>
        <w:right w:val="none" w:sz="0" w:space="0" w:color="auto"/>
      </w:divBdr>
    </w:div>
    <w:div w:id="1755475534">
      <w:bodyDiv w:val="1"/>
      <w:marLeft w:val="0"/>
      <w:marRight w:val="0"/>
      <w:marTop w:val="0"/>
      <w:marBottom w:val="0"/>
      <w:divBdr>
        <w:top w:val="none" w:sz="0" w:space="0" w:color="auto"/>
        <w:left w:val="none" w:sz="0" w:space="0" w:color="auto"/>
        <w:bottom w:val="none" w:sz="0" w:space="0" w:color="auto"/>
        <w:right w:val="none" w:sz="0" w:space="0" w:color="auto"/>
      </w:divBdr>
    </w:div>
    <w:div w:id="1756433193">
      <w:bodyDiv w:val="1"/>
      <w:marLeft w:val="0"/>
      <w:marRight w:val="0"/>
      <w:marTop w:val="0"/>
      <w:marBottom w:val="0"/>
      <w:divBdr>
        <w:top w:val="none" w:sz="0" w:space="0" w:color="auto"/>
        <w:left w:val="none" w:sz="0" w:space="0" w:color="auto"/>
        <w:bottom w:val="none" w:sz="0" w:space="0" w:color="auto"/>
        <w:right w:val="none" w:sz="0" w:space="0" w:color="auto"/>
      </w:divBdr>
    </w:div>
    <w:div w:id="1764108026">
      <w:bodyDiv w:val="1"/>
      <w:marLeft w:val="0"/>
      <w:marRight w:val="0"/>
      <w:marTop w:val="0"/>
      <w:marBottom w:val="0"/>
      <w:divBdr>
        <w:top w:val="none" w:sz="0" w:space="0" w:color="auto"/>
        <w:left w:val="none" w:sz="0" w:space="0" w:color="auto"/>
        <w:bottom w:val="none" w:sz="0" w:space="0" w:color="auto"/>
        <w:right w:val="none" w:sz="0" w:space="0" w:color="auto"/>
      </w:divBdr>
    </w:div>
    <w:div w:id="1767001382">
      <w:bodyDiv w:val="1"/>
      <w:marLeft w:val="0"/>
      <w:marRight w:val="0"/>
      <w:marTop w:val="0"/>
      <w:marBottom w:val="0"/>
      <w:divBdr>
        <w:top w:val="none" w:sz="0" w:space="0" w:color="auto"/>
        <w:left w:val="none" w:sz="0" w:space="0" w:color="auto"/>
        <w:bottom w:val="none" w:sz="0" w:space="0" w:color="auto"/>
        <w:right w:val="none" w:sz="0" w:space="0" w:color="auto"/>
      </w:divBdr>
    </w:div>
    <w:div w:id="1767655597">
      <w:bodyDiv w:val="1"/>
      <w:marLeft w:val="0"/>
      <w:marRight w:val="0"/>
      <w:marTop w:val="0"/>
      <w:marBottom w:val="0"/>
      <w:divBdr>
        <w:top w:val="none" w:sz="0" w:space="0" w:color="auto"/>
        <w:left w:val="none" w:sz="0" w:space="0" w:color="auto"/>
        <w:bottom w:val="none" w:sz="0" w:space="0" w:color="auto"/>
        <w:right w:val="none" w:sz="0" w:space="0" w:color="auto"/>
      </w:divBdr>
      <w:divsChild>
        <w:div w:id="1726752924">
          <w:marLeft w:val="547"/>
          <w:marRight w:val="0"/>
          <w:marTop w:val="154"/>
          <w:marBottom w:val="0"/>
          <w:divBdr>
            <w:top w:val="none" w:sz="0" w:space="0" w:color="auto"/>
            <w:left w:val="none" w:sz="0" w:space="0" w:color="auto"/>
            <w:bottom w:val="none" w:sz="0" w:space="0" w:color="auto"/>
            <w:right w:val="none" w:sz="0" w:space="0" w:color="auto"/>
          </w:divBdr>
        </w:div>
        <w:div w:id="1974215875">
          <w:marLeft w:val="1166"/>
          <w:marRight w:val="0"/>
          <w:marTop w:val="134"/>
          <w:marBottom w:val="0"/>
          <w:divBdr>
            <w:top w:val="none" w:sz="0" w:space="0" w:color="auto"/>
            <w:left w:val="none" w:sz="0" w:space="0" w:color="auto"/>
            <w:bottom w:val="none" w:sz="0" w:space="0" w:color="auto"/>
            <w:right w:val="none" w:sz="0" w:space="0" w:color="auto"/>
          </w:divBdr>
        </w:div>
      </w:divsChild>
    </w:div>
    <w:div w:id="1773428953">
      <w:bodyDiv w:val="1"/>
      <w:marLeft w:val="0"/>
      <w:marRight w:val="0"/>
      <w:marTop w:val="0"/>
      <w:marBottom w:val="0"/>
      <w:divBdr>
        <w:top w:val="none" w:sz="0" w:space="0" w:color="auto"/>
        <w:left w:val="none" w:sz="0" w:space="0" w:color="auto"/>
        <w:bottom w:val="none" w:sz="0" w:space="0" w:color="auto"/>
        <w:right w:val="none" w:sz="0" w:space="0" w:color="auto"/>
      </w:divBdr>
      <w:divsChild>
        <w:div w:id="1418479126">
          <w:marLeft w:val="405"/>
          <w:marRight w:val="336"/>
          <w:marTop w:val="350"/>
          <w:marBottom w:val="308"/>
          <w:divBdr>
            <w:top w:val="none" w:sz="0" w:space="0" w:color="auto"/>
            <w:left w:val="none" w:sz="0" w:space="0" w:color="auto"/>
            <w:bottom w:val="none" w:sz="0" w:space="0" w:color="auto"/>
            <w:right w:val="none" w:sz="0" w:space="0" w:color="auto"/>
          </w:divBdr>
          <w:divsChild>
            <w:div w:id="13918504">
              <w:marLeft w:val="0"/>
              <w:marRight w:val="0"/>
              <w:marTop w:val="0"/>
              <w:marBottom w:val="0"/>
              <w:divBdr>
                <w:top w:val="none" w:sz="0" w:space="0" w:color="auto"/>
                <w:left w:val="none" w:sz="0" w:space="0" w:color="auto"/>
                <w:bottom w:val="none" w:sz="0" w:space="0" w:color="auto"/>
                <w:right w:val="none" w:sz="0" w:space="0" w:color="auto"/>
              </w:divBdr>
              <w:divsChild>
                <w:div w:id="58555328">
                  <w:marLeft w:val="0"/>
                  <w:marRight w:val="0"/>
                  <w:marTop w:val="0"/>
                  <w:marBottom w:val="0"/>
                  <w:divBdr>
                    <w:top w:val="none" w:sz="0" w:space="0" w:color="auto"/>
                    <w:left w:val="none" w:sz="0" w:space="0" w:color="auto"/>
                    <w:bottom w:val="none" w:sz="0" w:space="0" w:color="auto"/>
                    <w:right w:val="none" w:sz="0" w:space="0" w:color="auto"/>
                  </w:divBdr>
                </w:div>
                <w:div w:id="158860195">
                  <w:marLeft w:val="0"/>
                  <w:marRight w:val="0"/>
                  <w:marTop w:val="0"/>
                  <w:marBottom w:val="0"/>
                  <w:divBdr>
                    <w:top w:val="none" w:sz="0" w:space="0" w:color="auto"/>
                    <w:left w:val="none" w:sz="0" w:space="0" w:color="auto"/>
                    <w:bottom w:val="none" w:sz="0" w:space="0" w:color="auto"/>
                    <w:right w:val="none" w:sz="0" w:space="0" w:color="auto"/>
                  </w:divBdr>
                </w:div>
                <w:div w:id="390931891">
                  <w:marLeft w:val="0"/>
                  <w:marRight w:val="0"/>
                  <w:marTop w:val="0"/>
                  <w:marBottom w:val="0"/>
                  <w:divBdr>
                    <w:top w:val="none" w:sz="0" w:space="0" w:color="auto"/>
                    <w:left w:val="none" w:sz="0" w:space="0" w:color="auto"/>
                    <w:bottom w:val="none" w:sz="0" w:space="0" w:color="auto"/>
                    <w:right w:val="none" w:sz="0" w:space="0" w:color="auto"/>
                  </w:divBdr>
                </w:div>
                <w:div w:id="520945710">
                  <w:marLeft w:val="0"/>
                  <w:marRight w:val="0"/>
                  <w:marTop w:val="0"/>
                  <w:marBottom w:val="0"/>
                  <w:divBdr>
                    <w:top w:val="none" w:sz="0" w:space="0" w:color="auto"/>
                    <w:left w:val="none" w:sz="0" w:space="0" w:color="auto"/>
                    <w:bottom w:val="none" w:sz="0" w:space="0" w:color="auto"/>
                    <w:right w:val="none" w:sz="0" w:space="0" w:color="auto"/>
                  </w:divBdr>
                </w:div>
                <w:div w:id="648482941">
                  <w:marLeft w:val="0"/>
                  <w:marRight w:val="0"/>
                  <w:marTop w:val="0"/>
                  <w:marBottom w:val="0"/>
                  <w:divBdr>
                    <w:top w:val="none" w:sz="0" w:space="0" w:color="auto"/>
                    <w:left w:val="none" w:sz="0" w:space="0" w:color="auto"/>
                    <w:bottom w:val="none" w:sz="0" w:space="0" w:color="auto"/>
                    <w:right w:val="none" w:sz="0" w:space="0" w:color="auto"/>
                  </w:divBdr>
                </w:div>
                <w:div w:id="1019698363">
                  <w:marLeft w:val="0"/>
                  <w:marRight w:val="0"/>
                  <w:marTop w:val="0"/>
                  <w:marBottom w:val="0"/>
                  <w:divBdr>
                    <w:top w:val="none" w:sz="0" w:space="0" w:color="auto"/>
                    <w:left w:val="none" w:sz="0" w:space="0" w:color="auto"/>
                    <w:bottom w:val="none" w:sz="0" w:space="0" w:color="auto"/>
                    <w:right w:val="none" w:sz="0" w:space="0" w:color="auto"/>
                  </w:divBdr>
                </w:div>
                <w:div w:id="1153792238">
                  <w:marLeft w:val="0"/>
                  <w:marRight w:val="0"/>
                  <w:marTop w:val="0"/>
                  <w:marBottom w:val="0"/>
                  <w:divBdr>
                    <w:top w:val="none" w:sz="0" w:space="0" w:color="auto"/>
                    <w:left w:val="none" w:sz="0" w:space="0" w:color="auto"/>
                    <w:bottom w:val="none" w:sz="0" w:space="0" w:color="auto"/>
                    <w:right w:val="none" w:sz="0" w:space="0" w:color="auto"/>
                  </w:divBdr>
                </w:div>
                <w:div w:id="1507548945">
                  <w:marLeft w:val="0"/>
                  <w:marRight w:val="0"/>
                  <w:marTop w:val="0"/>
                  <w:marBottom w:val="0"/>
                  <w:divBdr>
                    <w:top w:val="none" w:sz="0" w:space="0" w:color="auto"/>
                    <w:left w:val="none" w:sz="0" w:space="0" w:color="auto"/>
                    <w:bottom w:val="none" w:sz="0" w:space="0" w:color="auto"/>
                    <w:right w:val="none" w:sz="0" w:space="0" w:color="auto"/>
                  </w:divBdr>
                </w:div>
                <w:div w:id="1605914380">
                  <w:marLeft w:val="0"/>
                  <w:marRight w:val="0"/>
                  <w:marTop w:val="0"/>
                  <w:marBottom w:val="0"/>
                  <w:divBdr>
                    <w:top w:val="none" w:sz="0" w:space="0" w:color="auto"/>
                    <w:left w:val="none" w:sz="0" w:space="0" w:color="auto"/>
                    <w:bottom w:val="none" w:sz="0" w:space="0" w:color="auto"/>
                    <w:right w:val="none" w:sz="0" w:space="0" w:color="auto"/>
                  </w:divBdr>
                </w:div>
                <w:div w:id="1748527525">
                  <w:marLeft w:val="0"/>
                  <w:marRight w:val="0"/>
                  <w:marTop w:val="0"/>
                  <w:marBottom w:val="0"/>
                  <w:divBdr>
                    <w:top w:val="none" w:sz="0" w:space="0" w:color="auto"/>
                    <w:left w:val="none" w:sz="0" w:space="0" w:color="auto"/>
                    <w:bottom w:val="none" w:sz="0" w:space="0" w:color="auto"/>
                    <w:right w:val="none" w:sz="0" w:space="0" w:color="auto"/>
                  </w:divBdr>
                </w:div>
                <w:div w:id="202751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980705">
      <w:bodyDiv w:val="1"/>
      <w:marLeft w:val="0"/>
      <w:marRight w:val="0"/>
      <w:marTop w:val="0"/>
      <w:marBottom w:val="0"/>
      <w:divBdr>
        <w:top w:val="none" w:sz="0" w:space="0" w:color="auto"/>
        <w:left w:val="none" w:sz="0" w:space="0" w:color="auto"/>
        <w:bottom w:val="none" w:sz="0" w:space="0" w:color="auto"/>
        <w:right w:val="none" w:sz="0" w:space="0" w:color="auto"/>
      </w:divBdr>
    </w:div>
    <w:div w:id="1778520593">
      <w:bodyDiv w:val="1"/>
      <w:marLeft w:val="0"/>
      <w:marRight w:val="0"/>
      <w:marTop w:val="0"/>
      <w:marBottom w:val="0"/>
      <w:divBdr>
        <w:top w:val="none" w:sz="0" w:space="0" w:color="auto"/>
        <w:left w:val="none" w:sz="0" w:space="0" w:color="auto"/>
        <w:bottom w:val="none" w:sz="0" w:space="0" w:color="auto"/>
        <w:right w:val="none" w:sz="0" w:space="0" w:color="auto"/>
      </w:divBdr>
    </w:div>
    <w:div w:id="1779370520">
      <w:bodyDiv w:val="1"/>
      <w:marLeft w:val="0"/>
      <w:marRight w:val="0"/>
      <w:marTop w:val="0"/>
      <w:marBottom w:val="0"/>
      <w:divBdr>
        <w:top w:val="none" w:sz="0" w:space="0" w:color="auto"/>
        <w:left w:val="none" w:sz="0" w:space="0" w:color="auto"/>
        <w:bottom w:val="none" w:sz="0" w:space="0" w:color="auto"/>
        <w:right w:val="none" w:sz="0" w:space="0" w:color="auto"/>
      </w:divBdr>
      <w:divsChild>
        <w:div w:id="1136485159">
          <w:marLeft w:val="0"/>
          <w:marRight w:val="0"/>
          <w:marTop w:val="0"/>
          <w:marBottom w:val="0"/>
          <w:divBdr>
            <w:top w:val="none" w:sz="0" w:space="0" w:color="auto"/>
            <w:left w:val="none" w:sz="0" w:space="0" w:color="auto"/>
            <w:bottom w:val="none" w:sz="0" w:space="0" w:color="auto"/>
            <w:right w:val="none" w:sz="0" w:space="0" w:color="auto"/>
          </w:divBdr>
        </w:div>
      </w:divsChild>
    </w:div>
    <w:div w:id="1779719370">
      <w:bodyDiv w:val="1"/>
      <w:marLeft w:val="0"/>
      <w:marRight w:val="0"/>
      <w:marTop w:val="0"/>
      <w:marBottom w:val="0"/>
      <w:divBdr>
        <w:top w:val="none" w:sz="0" w:space="0" w:color="auto"/>
        <w:left w:val="none" w:sz="0" w:space="0" w:color="auto"/>
        <w:bottom w:val="none" w:sz="0" w:space="0" w:color="auto"/>
        <w:right w:val="none" w:sz="0" w:space="0" w:color="auto"/>
      </w:divBdr>
    </w:div>
    <w:div w:id="1783110992">
      <w:bodyDiv w:val="1"/>
      <w:marLeft w:val="0"/>
      <w:marRight w:val="0"/>
      <w:marTop w:val="0"/>
      <w:marBottom w:val="0"/>
      <w:divBdr>
        <w:top w:val="none" w:sz="0" w:space="0" w:color="auto"/>
        <w:left w:val="none" w:sz="0" w:space="0" w:color="auto"/>
        <w:bottom w:val="none" w:sz="0" w:space="0" w:color="auto"/>
        <w:right w:val="none" w:sz="0" w:space="0" w:color="auto"/>
      </w:divBdr>
      <w:divsChild>
        <w:div w:id="1169829597">
          <w:marLeft w:val="0"/>
          <w:marRight w:val="0"/>
          <w:marTop w:val="0"/>
          <w:marBottom w:val="0"/>
          <w:divBdr>
            <w:top w:val="none" w:sz="0" w:space="0" w:color="auto"/>
            <w:left w:val="none" w:sz="0" w:space="0" w:color="auto"/>
            <w:bottom w:val="none" w:sz="0" w:space="0" w:color="auto"/>
            <w:right w:val="none" w:sz="0" w:space="0" w:color="auto"/>
          </w:divBdr>
        </w:div>
      </w:divsChild>
    </w:div>
    <w:div w:id="1783263924">
      <w:bodyDiv w:val="1"/>
      <w:marLeft w:val="0"/>
      <w:marRight w:val="0"/>
      <w:marTop w:val="0"/>
      <w:marBottom w:val="0"/>
      <w:divBdr>
        <w:top w:val="none" w:sz="0" w:space="0" w:color="auto"/>
        <w:left w:val="none" w:sz="0" w:space="0" w:color="auto"/>
        <w:bottom w:val="none" w:sz="0" w:space="0" w:color="auto"/>
        <w:right w:val="none" w:sz="0" w:space="0" w:color="auto"/>
      </w:divBdr>
      <w:divsChild>
        <w:div w:id="1035619809">
          <w:marLeft w:val="547"/>
          <w:marRight w:val="0"/>
          <w:marTop w:val="154"/>
          <w:marBottom w:val="0"/>
          <w:divBdr>
            <w:top w:val="none" w:sz="0" w:space="0" w:color="auto"/>
            <w:left w:val="none" w:sz="0" w:space="0" w:color="auto"/>
            <w:bottom w:val="none" w:sz="0" w:space="0" w:color="auto"/>
            <w:right w:val="none" w:sz="0" w:space="0" w:color="auto"/>
          </w:divBdr>
        </w:div>
        <w:div w:id="1644307738">
          <w:marLeft w:val="1080"/>
          <w:marRight w:val="0"/>
          <w:marTop w:val="134"/>
          <w:marBottom w:val="0"/>
          <w:divBdr>
            <w:top w:val="none" w:sz="0" w:space="0" w:color="auto"/>
            <w:left w:val="none" w:sz="0" w:space="0" w:color="auto"/>
            <w:bottom w:val="none" w:sz="0" w:space="0" w:color="auto"/>
            <w:right w:val="none" w:sz="0" w:space="0" w:color="auto"/>
          </w:divBdr>
        </w:div>
      </w:divsChild>
    </w:div>
    <w:div w:id="1783962225">
      <w:bodyDiv w:val="1"/>
      <w:marLeft w:val="0"/>
      <w:marRight w:val="0"/>
      <w:marTop w:val="0"/>
      <w:marBottom w:val="0"/>
      <w:divBdr>
        <w:top w:val="none" w:sz="0" w:space="0" w:color="auto"/>
        <w:left w:val="none" w:sz="0" w:space="0" w:color="auto"/>
        <w:bottom w:val="none" w:sz="0" w:space="0" w:color="auto"/>
        <w:right w:val="none" w:sz="0" w:space="0" w:color="auto"/>
      </w:divBdr>
    </w:div>
    <w:div w:id="1785884021">
      <w:bodyDiv w:val="1"/>
      <w:marLeft w:val="0"/>
      <w:marRight w:val="0"/>
      <w:marTop w:val="0"/>
      <w:marBottom w:val="0"/>
      <w:divBdr>
        <w:top w:val="none" w:sz="0" w:space="0" w:color="auto"/>
        <w:left w:val="none" w:sz="0" w:space="0" w:color="auto"/>
        <w:bottom w:val="none" w:sz="0" w:space="0" w:color="auto"/>
        <w:right w:val="none" w:sz="0" w:space="0" w:color="auto"/>
      </w:divBdr>
    </w:div>
    <w:div w:id="1798065473">
      <w:bodyDiv w:val="1"/>
      <w:marLeft w:val="0"/>
      <w:marRight w:val="0"/>
      <w:marTop w:val="0"/>
      <w:marBottom w:val="0"/>
      <w:divBdr>
        <w:top w:val="none" w:sz="0" w:space="0" w:color="auto"/>
        <w:left w:val="none" w:sz="0" w:space="0" w:color="auto"/>
        <w:bottom w:val="none" w:sz="0" w:space="0" w:color="auto"/>
        <w:right w:val="none" w:sz="0" w:space="0" w:color="auto"/>
      </w:divBdr>
    </w:div>
    <w:div w:id="1799716414">
      <w:bodyDiv w:val="1"/>
      <w:marLeft w:val="0"/>
      <w:marRight w:val="0"/>
      <w:marTop w:val="0"/>
      <w:marBottom w:val="0"/>
      <w:divBdr>
        <w:top w:val="none" w:sz="0" w:space="0" w:color="auto"/>
        <w:left w:val="none" w:sz="0" w:space="0" w:color="auto"/>
        <w:bottom w:val="none" w:sz="0" w:space="0" w:color="auto"/>
        <w:right w:val="none" w:sz="0" w:space="0" w:color="auto"/>
      </w:divBdr>
    </w:div>
    <w:div w:id="1802073638">
      <w:bodyDiv w:val="1"/>
      <w:marLeft w:val="0"/>
      <w:marRight w:val="0"/>
      <w:marTop w:val="0"/>
      <w:marBottom w:val="0"/>
      <w:divBdr>
        <w:top w:val="none" w:sz="0" w:space="0" w:color="auto"/>
        <w:left w:val="none" w:sz="0" w:space="0" w:color="auto"/>
        <w:bottom w:val="none" w:sz="0" w:space="0" w:color="auto"/>
        <w:right w:val="none" w:sz="0" w:space="0" w:color="auto"/>
      </w:divBdr>
    </w:div>
    <w:div w:id="1805535296">
      <w:bodyDiv w:val="1"/>
      <w:marLeft w:val="0"/>
      <w:marRight w:val="0"/>
      <w:marTop w:val="0"/>
      <w:marBottom w:val="0"/>
      <w:divBdr>
        <w:top w:val="none" w:sz="0" w:space="0" w:color="auto"/>
        <w:left w:val="none" w:sz="0" w:space="0" w:color="auto"/>
        <w:bottom w:val="none" w:sz="0" w:space="0" w:color="auto"/>
        <w:right w:val="none" w:sz="0" w:space="0" w:color="auto"/>
      </w:divBdr>
    </w:div>
    <w:div w:id="1807816078">
      <w:bodyDiv w:val="1"/>
      <w:marLeft w:val="0"/>
      <w:marRight w:val="0"/>
      <w:marTop w:val="0"/>
      <w:marBottom w:val="0"/>
      <w:divBdr>
        <w:top w:val="none" w:sz="0" w:space="0" w:color="auto"/>
        <w:left w:val="none" w:sz="0" w:space="0" w:color="auto"/>
        <w:bottom w:val="none" w:sz="0" w:space="0" w:color="auto"/>
        <w:right w:val="none" w:sz="0" w:space="0" w:color="auto"/>
      </w:divBdr>
    </w:div>
    <w:div w:id="1814131679">
      <w:bodyDiv w:val="1"/>
      <w:marLeft w:val="0"/>
      <w:marRight w:val="0"/>
      <w:marTop w:val="0"/>
      <w:marBottom w:val="0"/>
      <w:divBdr>
        <w:top w:val="none" w:sz="0" w:space="0" w:color="auto"/>
        <w:left w:val="none" w:sz="0" w:space="0" w:color="auto"/>
        <w:bottom w:val="none" w:sz="0" w:space="0" w:color="auto"/>
        <w:right w:val="none" w:sz="0" w:space="0" w:color="auto"/>
      </w:divBdr>
    </w:div>
    <w:div w:id="1814984391">
      <w:bodyDiv w:val="1"/>
      <w:marLeft w:val="0"/>
      <w:marRight w:val="0"/>
      <w:marTop w:val="0"/>
      <w:marBottom w:val="0"/>
      <w:divBdr>
        <w:top w:val="none" w:sz="0" w:space="0" w:color="auto"/>
        <w:left w:val="none" w:sz="0" w:space="0" w:color="auto"/>
        <w:bottom w:val="none" w:sz="0" w:space="0" w:color="auto"/>
        <w:right w:val="none" w:sz="0" w:space="0" w:color="auto"/>
      </w:divBdr>
      <w:divsChild>
        <w:div w:id="874344057">
          <w:marLeft w:val="2250"/>
          <w:marRight w:val="0"/>
          <w:marTop w:val="0"/>
          <w:marBottom w:val="0"/>
          <w:divBdr>
            <w:top w:val="none" w:sz="0" w:space="0" w:color="auto"/>
            <w:left w:val="none" w:sz="0" w:space="0" w:color="auto"/>
            <w:bottom w:val="none" w:sz="0" w:space="0" w:color="auto"/>
            <w:right w:val="none" w:sz="0" w:space="0" w:color="auto"/>
          </w:divBdr>
        </w:div>
        <w:div w:id="1024012958">
          <w:marLeft w:val="2250"/>
          <w:marRight w:val="0"/>
          <w:marTop w:val="0"/>
          <w:marBottom w:val="0"/>
          <w:divBdr>
            <w:top w:val="none" w:sz="0" w:space="0" w:color="auto"/>
            <w:left w:val="none" w:sz="0" w:space="0" w:color="auto"/>
            <w:bottom w:val="none" w:sz="0" w:space="0" w:color="auto"/>
            <w:right w:val="none" w:sz="0" w:space="0" w:color="auto"/>
          </w:divBdr>
        </w:div>
        <w:div w:id="1278178587">
          <w:marLeft w:val="2250"/>
          <w:marRight w:val="0"/>
          <w:marTop w:val="0"/>
          <w:marBottom w:val="0"/>
          <w:divBdr>
            <w:top w:val="none" w:sz="0" w:space="0" w:color="auto"/>
            <w:left w:val="none" w:sz="0" w:space="0" w:color="auto"/>
            <w:bottom w:val="none" w:sz="0" w:space="0" w:color="auto"/>
            <w:right w:val="none" w:sz="0" w:space="0" w:color="auto"/>
          </w:divBdr>
        </w:div>
        <w:div w:id="1695038451">
          <w:marLeft w:val="2250"/>
          <w:marRight w:val="0"/>
          <w:marTop w:val="0"/>
          <w:marBottom w:val="0"/>
          <w:divBdr>
            <w:top w:val="none" w:sz="0" w:space="0" w:color="auto"/>
            <w:left w:val="none" w:sz="0" w:space="0" w:color="auto"/>
            <w:bottom w:val="none" w:sz="0" w:space="0" w:color="auto"/>
            <w:right w:val="none" w:sz="0" w:space="0" w:color="auto"/>
          </w:divBdr>
        </w:div>
      </w:divsChild>
    </w:div>
    <w:div w:id="1816294260">
      <w:bodyDiv w:val="1"/>
      <w:marLeft w:val="0"/>
      <w:marRight w:val="0"/>
      <w:marTop w:val="0"/>
      <w:marBottom w:val="0"/>
      <w:divBdr>
        <w:top w:val="none" w:sz="0" w:space="0" w:color="auto"/>
        <w:left w:val="none" w:sz="0" w:space="0" w:color="auto"/>
        <w:bottom w:val="none" w:sz="0" w:space="0" w:color="auto"/>
        <w:right w:val="none" w:sz="0" w:space="0" w:color="auto"/>
      </w:divBdr>
    </w:div>
    <w:div w:id="1817990755">
      <w:bodyDiv w:val="1"/>
      <w:marLeft w:val="0"/>
      <w:marRight w:val="0"/>
      <w:marTop w:val="0"/>
      <w:marBottom w:val="0"/>
      <w:divBdr>
        <w:top w:val="none" w:sz="0" w:space="0" w:color="auto"/>
        <w:left w:val="none" w:sz="0" w:space="0" w:color="auto"/>
        <w:bottom w:val="none" w:sz="0" w:space="0" w:color="auto"/>
        <w:right w:val="none" w:sz="0" w:space="0" w:color="auto"/>
      </w:divBdr>
      <w:divsChild>
        <w:div w:id="1959334352">
          <w:marLeft w:val="0"/>
          <w:marRight w:val="0"/>
          <w:marTop w:val="0"/>
          <w:marBottom w:val="0"/>
          <w:divBdr>
            <w:top w:val="none" w:sz="0" w:space="0" w:color="auto"/>
            <w:left w:val="none" w:sz="0" w:space="0" w:color="auto"/>
            <w:bottom w:val="none" w:sz="0" w:space="0" w:color="auto"/>
            <w:right w:val="none" w:sz="0" w:space="0" w:color="auto"/>
          </w:divBdr>
        </w:div>
      </w:divsChild>
    </w:div>
    <w:div w:id="1821384843">
      <w:bodyDiv w:val="1"/>
      <w:marLeft w:val="0"/>
      <w:marRight w:val="0"/>
      <w:marTop w:val="0"/>
      <w:marBottom w:val="0"/>
      <w:divBdr>
        <w:top w:val="none" w:sz="0" w:space="0" w:color="auto"/>
        <w:left w:val="none" w:sz="0" w:space="0" w:color="auto"/>
        <w:bottom w:val="none" w:sz="0" w:space="0" w:color="auto"/>
        <w:right w:val="none" w:sz="0" w:space="0" w:color="auto"/>
      </w:divBdr>
    </w:div>
    <w:div w:id="1821457639">
      <w:bodyDiv w:val="1"/>
      <w:marLeft w:val="0"/>
      <w:marRight w:val="0"/>
      <w:marTop w:val="0"/>
      <w:marBottom w:val="0"/>
      <w:divBdr>
        <w:top w:val="none" w:sz="0" w:space="0" w:color="auto"/>
        <w:left w:val="none" w:sz="0" w:space="0" w:color="auto"/>
        <w:bottom w:val="none" w:sz="0" w:space="0" w:color="auto"/>
        <w:right w:val="none" w:sz="0" w:space="0" w:color="auto"/>
      </w:divBdr>
    </w:div>
    <w:div w:id="1822042548">
      <w:bodyDiv w:val="1"/>
      <w:marLeft w:val="0"/>
      <w:marRight w:val="0"/>
      <w:marTop w:val="0"/>
      <w:marBottom w:val="0"/>
      <w:divBdr>
        <w:top w:val="none" w:sz="0" w:space="0" w:color="auto"/>
        <w:left w:val="none" w:sz="0" w:space="0" w:color="auto"/>
        <w:bottom w:val="none" w:sz="0" w:space="0" w:color="auto"/>
        <w:right w:val="none" w:sz="0" w:space="0" w:color="auto"/>
      </w:divBdr>
    </w:div>
    <w:div w:id="1826896153">
      <w:bodyDiv w:val="1"/>
      <w:marLeft w:val="0"/>
      <w:marRight w:val="0"/>
      <w:marTop w:val="0"/>
      <w:marBottom w:val="0"/>
      <w:divBdr>
        <w:top w:val="none" w:sz="0" w:space="0" w:color="auto"/>
        <w:left w:val="none" w:sz="0" w:space="0" w:color="auto"/>
        <w:bottom w:val="none" w:sz="0" w:space="0" w:color="auto"/>
        <w:right w:val="none" w:sz="0" w:space="0" w:color="auto"/>
      </w:divBdr>
    </w:div>
    <w:div w:id="1832794814">
      <w:bodyDiv w:val="1"/>
      <w:marLeft w:val="0"/>
      <w:marRight w:val="0"/>
      <w:marTop w:val="0"/>
      <w:marBottom w:val="0"/>
      <w:divBdr>
        <w:top w:val="none" w:sz="0" w:space="0" w:color="auto"/>
        <w:left w:val="none" w:sz="0" w:space="0" w:color="auto"/>
        <w:bottom w:val="none" w:sz="0" w:space="0" w:color="auto"/>
        <w:right w:val="none" w:sz="0" w:space="0" w:color="auto"/>
      </w:divBdr>
    </w:div>
    <w:div w:id="1835102371">
      <w:bodyDiv w:val="1"/>
      <w:marLeft w:val="0"/>
      <w:marRight w:val="0"/>
      <w:marTop w:val="0"/>
      <w:marBottom w:val="0"/>
      <w:divBdr>
        <w:top w:val="none" w:sz="0" w:space="0" w:color="auto"/>
        <w:left w:val="none" w:sz="0" w:space="0" w:color="auto"/>
        <w:bottom w:val="none" w:sz="0" w:space="0" w:color="auto"/>
        <w:right w:val="none" w:sz="0" w:space="0" w:color="auto"/>
      </w:divBdr>
    </w:div>
    <w:div w:id="1836069440">
      <w:bodyDiv w:val="1"/>
      <w:marLeft w:val="0"/>
      <w:marRight w:val="0"/>
      <w:marTop w:val="0"/>
      <w:marBottom w:val="0"/>
      <w:divBdr>
        <w:top w:val="none" w:sz="0" w:space="0" w:color="auto"/>
        <w:left w:val="none" w:sz="0" w:space="0" w:color="auto"/>
        <w:bottom w:val="none" w:sz="0" w:space="0" w:color="auto"/>
        <w:right w:val="none" w:sz="0" w:space="0" w:color="auto"/>
      </w:divBdr>
    </w:div>
    <w:div w:id="1837528043">
      <w:bodyDiv w:val="1"/>
      <w:marLeft w:val="0"/>
      <w:marRight w:val="0"/>
      <w:marTop w:val="0"/>
      <w:marBottom w:val="0"/>
      <w:divBdr>
        <w:top w:val="none" w:sz="0" w:space="0" w:color="auto"/>
        <w:left w:val="none" w:sz="0" w:space="0" w:color="auto"/>
        <w:bottom w:val="none" w:sz="0" w:space="0" w:color="auto"/>
        <w:right w:val="none" w:sz="0" w:space="0" w:color="auto"/>
      </w:divBdr>
    </w:div>
    <w:div w:id="1837644345">
      <w:bodyDiv w:val="1"/>
      <w:marLeft w:val="0"/>
      <w:marRight w:val="0"/>
      <w:marTop w:val="0"/>
      <w:marBottom w:val="0"/>
      <w:divBdr>
        <w:top w:val="none" w:sz="0" w:space="0" w:color="auto"/>
        <w:left w:val="none" w:sz="0" w:space="0" w:color="auto"/>
        <w:bottom w:val="none" w:sz="0" w:space="0" w:color="auto"/>
        <w:right w:val="none" w:sz="0" w:space="0" w:color="auto"/>
      </w:divBdr>
    </w:div>
    <w:div w:id="1838645201">
      <w:bodyDiv w:val="1"/>
      <w:marLeft w:val="0"/>
      <w:marRight w:val="0"/>
      <w:marTop w:val="0"/>
      <w:marBottom w:val="0"/>
      <w:divBdr>
        <w:top w:val="none" w:sz="0" w:space="0" w:color="auto"/>
        <w:left w:val="none" w:sz="0" w:space="0" w:color="auto"/>
        <w:bottom w:val="none" w:sz="0" w:space="0" w:color="auto"/>
        <w:right w:val="none" w:sz="0" w:space="0" w:color="auto"/>
      </w:divBdr>
    </w:div>
    <w:div w:id="1842575614">
      <w:bodyDiv w:val="1"/>
      <w:marLeft w:val="0"/>
      <w:marRight w:val="0"/>
      <w:marTop w:val="0"/>
      <w:marBottom w:val="0"/>
      <w:divBdr>
        <w:top w:val="none" w:sz="0" w:space="0" w:color="auto"/>
        <w:left w:val="none" w:sz="0" w:space="0" w:color="auto"/>
        <w:bottom w:val="none" w:sz="0" w:space="0" w:color="auto"/>
        <w:right w:val="none" w:sz="0" w:space="0" w:color="auto"/>
      </w:divBdr>
    </w:div>
    <w:div w:id="1844392727">
      <w:bodyDiv w:val="1"/>
      <w:marLeft w:val="0"/>
      <w:marRight w:val="0"/>
      <w:marTop w:val="0"/>
      <w:marBottom w:val="0"/>
      <w:divBdr>
        <w:top w:val="none" w:sz="0" w:space="0" w:color="auto"/>
        <w:left w:val="none" w:sz="0" w:space="0" w:color="auto"/>
        <w:bottom w:val="none" w:sz="0" w:space="0" w:color="auto"/>
        <w:right w:val="none" w:sz="0" w:space="0" w:color="auto"/>
      </w:divBdr>
    </w:div>
    <w:div w:id="1844856185">
      <w:bodyDiv w:val="1"/>
      <w:marLeft w:val="0"/>
      <w:marRight w:val="0"/>
      <w:marTop w:val="0"/>
      <w:marBottom w:val="0"/>
      <w:divBdr>
        <w:top w:val="none" w:sz="0" w:space="0" w:color="auto"/>
        <w:left w:val="none" w:sz="0" w:space="0" w:color="auto"/>
        <w:bottom w:val="none" w:sz="0" w:space="0" w:color="auto"/>
        <w:right w:val="none" w:sz="0" w:space="0" w:color="auto"/>
      </w:divBdr>
    </w:div>
    <w:div w:id="1846356371">
      <w:bodyDiv w:val="1"/>
      <w:marLeft w:val="0"/>
      <w:marRight w:val="0"/>
      <w:marTop w:val="0"/>
      <w:marBottom w:val="0"/>
      <w:divBdr>
        <w:top w:val="none" w:sz="0" w:space="0" w:color="auto"/>
        <w:left w:val="none" w:sz="0" w:space="0" w:color="auto"/>
        <w:bottom w:val="none" w:sz="0" w:space="0" w:color="auto"/>
        <w:right w:val="none" w:sz="0" w:space="0" w:color="auto"/>
      </w:divBdr>
    </w:div>
    <w:div w:id="1846550570">
      <w:bodyDiv w:val="1"/>
      <w:marLeft w:val="0"/>
      <w:marRight w:val="0"/>
      <w:marTop w:val="0"/>
      <w:marBottom w:val="0"/>
      <w:divBdr>
        <w:top w:val="none" w:sz="0" w:space="0" w:color="auto"/>
        <w:left w:val="none" w:sz="0" w:space="0" w:color="auto"/>
        <w:bottom w:val="none" w:sz="0" w:space="0" w:color="auto"/>
        <w:right w:val="none" w:sz="0" w:space="0" w:color="auto"/>
      </w:divBdr>
    </w:div>
    <w:div w:id="1853911151">
      <w:bodyDiv w:val="1"/>
      <w:marLeft w:val="0"/>
      <w:marRight w:val="0"/>
      <w:marTop w:val="0"/>
      <w:marBottom w:val="0"/>
      <w:divBdr>
        <w:top w:val="none" w:sz="0" w:space="0" w:color="auto"/>
        <w:left w:val="none" w:sz="0" w:space="0" w:color="auto"/>
        <w:bottom w:val="none" w:sz="0" w:space="0" w:color="auto"/>
        <w:right w:val="none" w:sz="0" w:space="0" w:color="auto"/>
      </w:divBdr>
    </w:div>
    <w:div w:id="1860042878">
      <w:bodyDiv w:val="1"/>
      <w:marLeft w:val="0"/>
      <w:marRight w:val="0"/>
      <w:marTop w:val="0"/>
      <w:marBottom w:val="0"/>
      <w:divBdr>
        <w:top w:val="none" w:sz="0" w:space="0" w:color="auto"/>
        <w:left w:val="none" w:sz="0" w:space="0" w:color="auto"/>
        <w:bottom w:val="none" w:sz="0" w:space="0" w:color="auto"/>
        <w:right w:val="none" w:sz="0" w:space="0" w:color="auto"/>
      </w:divBdr>
      <w:divsChild>
        <w:div w:id="683634642">
          <w:marLeft w:val="112"/>
          <w:marRight w:val="0"/>
          <w:marTop w:val="0"/>
          <w:marBottom w:val="0"/>
          <w:divBdr>
            <w:top w:val="single" w:sz="6" w:space="4" w:color="CCCCCC"/>
            <w:left w:val="single" w:sz="6" w:space="4" w:color="CCCCCC"/>
            <w:bottom w:val="single" w:sz="6" w:space="4" w:color="CCCCCC"/>
            <w:right w:val="single" w:sz="6" w:space="4" w:color="CCCCCC"/>
          </w:divBdr>
        </w:div>
      </w:divsChild>
    </w:div>
    <w:div w:id="1861384255">
      <w:bodyDiv w:val="1"/>
      <w:marLeft w:val="0"/>
      <w:marRight w:val="0"/>
      <w:marTop w:val="0"/>
      <w:marBottom w:val="0"/>
      <w:divBdr>
        <w:top w:val="none" w:sz="0" w:space="0" w:color="auto"/>
        <w:left w:val="none" w:sz="0" w:space="0" w:color="auto"/>
        <w:bottom w:val="none" w:sz="0" w:space="0" w:color="auto"/>
        <w:right w:val="none" w:sz="0" w:space="0" w:color="auto"/>
      </w:divBdr>
    </w:div>
    <w:div w:id="1865050001">
      <w:bodyDiv w:val="1"/>
      <w:marLeft w:val="0"/>
      <w:marRight w:val="0"/>
      <w:marTop w:val="0"/>
      <w:marBottom w:val="0"/>
      <w:divBdr>
        <w:top w:val="none" w:sz="0" w:space="0" w:color="auto"/>
        <w:left w:val="none" w:sz="0" w:space="0" w:color="auto"/>
        <w:bottom w:val="none" w:sz="0" w:space="0" w:color="auto"/>
        <w:right w:val="none" w:sz="0" w:space="0" w:color="auto"/>
      </w:divBdr>
    </w:div>
    <w:div w:id="1865945375">
      <w:bodyDiv w:val="1"/>
      <w:marLeft w:val="0"/>
      <w:marRight w:val="0"/>
      <w:marTop w:val="0"/>
      <w:marBottom w:val="0"/>
      <w:divBdr>
        <w:top w:val="none" w:sz="0" w:space="0" w:color="auto"/>
        <w:left w:val="none" w:sz="0" w:space="0" w:color="auto"/>
        <w:bottom w:val="none" w:sz="0" w:space="0" w:color="auto"/>
        <w:right w:val="none" w:sz="0" w:space="0" w:color="auto"/>
      </w:divBdr>
    </w:div>
    <w:div w:id="1867282680">
      <w:bodyDiv w:val="1"/>
      <w:marLeft w:val="0"/>
      <w:marRight w:val="0"/>
      <w:marTop w:val="0"/>
      <w:marBottom w:val="0"/>
      <w:divBdr>
        <w:top w:val="none" w:sz="0" w:space="0" w:color="auto"/>
        <w:left w:val="none" w:sz="0" w:space="0" w:color="auto"/>
        <w:bottom w:val="none" w:sz="0" w:space="0" w:color="auto"/>
        <w:right w:val="none" w:sz="0" w:space="0" w:color="auto"/>
      </w:divBdr>
    </w:div>
    <w:div w:id="1869953386">
      <w:bodyDiv w:val="1"/>
      <w:marLeft w:val="0"/>
      <w:marRight w:val="0"/>
      <w:marTop w:val="0"/>
      <w:marBottom w:val="0"/>
      <w:divBdr>
        <w:top w:val="none" w:sz="0" w:space="0" w:color="auto"/>
        <w:left w:val="none" w:sz="0" w:space="0" w:color="auto"/>
        <w:bottom w:val="none" w:sz="0" w:space="0" w:color="auto"/>
        <w:right w:val="none" w:sz="0" w:space="0" w:color="auto"/>
      </w:divBdr>
    </w:div>
    <w:div w:id="1872450036">
      <w:bodyDiv w:val="1"/>
      <w:marLeft w:val="0"/>
      <w:marRight w:val="0"/>
      <w:marTop w:val="0"/>
      <w:marBottom w:val="0"/>
      <w:divBdr>
        <w:top w:val="none" w:sz="0" w:space="0" w:color="auto"/>
        <w:left w:val="none" w:sz="0" w:space="0" w:color="auto"/>
        <w:bottom w:val="none" w:sz="0" w:space="0" w:color="auto"/>
        <w:right w:val="none" w:sz="0" w:space="0" w:color="auto"/>
      </w:divBdr>
    </w:div>
    <w:div w:id="1874801136">
      <w:bodyDiv w:val="1"/>
      <w:marLeft w:val="0"/>
      <w:marRight w:val="0"/>
      <w:marTop w:val="0"/>
      <w:marBottom w:val="0"/>
      <w:divBdr>
        <w:top w:val="none" w:sz="0" w:space="0" w:color="auto"/>
        <w:left w:val="none" w:sz="0" w:space="0" w:color="auto"/>
        <w:bottom w:val="none" w:sz="0" w:space="0" w:color="auto"/>
        <w:right w:val="none" w:sz="0" w:space="0" w:color="auto"/>
      </w:divBdr>
    </w:div>
    <w:div w:id="1876695097">
      <w:bodyDiv w:val="1"/>
      <w:marLeft w:val="0"/>
      <w:marRight w:val="0"/>
      <w:marTop w:val="0"/>
      <w:marBottom w:val="0"/>
      <w:divBdr>
        <w:top w:val="none" w:sz="0" w:space="0" w:color="auto"/>
        <w:left w:val="none" w:sz="0" w:space="0" w:color="auto"/>
        <w:bottom w:val="none" w:sz="0" w:space="0" w:color="auto"/>
        <w:right w:val="none" w:sz="0" w:space="0" w:color="auto"/>
      </w:divBdr>
    </w:div>
    <w:div w:id="1883397911">
      <w:bodyDiv w:val="1"/>
      <w:marLeft w:val="0"/>
      <w:marRight w:val="0"/>
      <w:marTop w:val="0"/>
      <w:marBottom w:val="0"/>
      <w:divBdr>
        <w:top w:val="none" w:sz="0" w:space="0" w:color="auto"/>
        <w:left w:val="none" w:sz="0" w:space="0" w:color="auto"/>
        <w:bottom w:val="none" w:sz="0" w:space="0" w:color="auto"/>
        <w:right w:val="none" w:sz="0" w:space="0" w:color="auto"/>
      </w:divBdr>
    </w:div>
    <w:div w:id="1888486062">
      <w:bodyDiv w:val="1"/>
      <w:marLeft w:val="0"/>
      <w:marRight w:val="0"/>
      <w:marTop w:val="0"/>
      <w:marBottom w:val="0"/>
      <w:divBdr>
        <w:top w:val="none" w:sz="0" w:space="0" w:color="auto"/>
        <w:left w:val="none" w:sz="0" w:space="0" w:color="auto"/>
        <w:bottom w:val="none" w:sz="0" w:space="0" w:color="auto"/>
        <w:right w:val="none" w:sz="0" w:space="0" w:color="auto"/>
      </w:divBdr>
    </w:div>
    <w:div w:id="1892644130">
      <w:bodyDiv w:val="1"/>
      <w:marLeft w:val="0"/>
      <w:marRight w:val="0"/>
      <w:marTop w:val="0"/>
      <w:marBottom w:val="0"/>
      <w:divBdr>
        <w:top w:val="none" w:sz="0" w:space="0" w:color="auto"/>
        <w:left w:val="none" w:sz="0" w:space="0" w:color="auto"/>
        <w:bottom w:val="none" w:sz="0" w:space="0" w:color="auto"/>
        <w:right w:val="none" w:sz="0" w:space="0" w:color="auto"/>
      </w:divBdr>
    </w:div>
    <w:div w:id="1894153305">
      <w:bodyDiv w:val="1"/>
      <w:marLeft w:val="0"/>
      <w:marRight w:val="0"/>
      <w:marTop w:val="0"/>
      <w:marBottom w:val="0"/>
      <w:divBdr>
        <w:top w:val="none" w:sz="0" w:space="0" w:color="auto"/>
        <w:left w:val="none" w:sz="0" w:space="0" w:color="auto"/>
        <w:bottom w:val="none" w:sz="0" w:space="0" w:color="auto"/>
        <w:right w:val="none" w:sz="0" w:space="0" w:color="auto"/>
      </w:divBdr>
    </w:div>
    <w:div w:id="1897232274">
      <w:bodyDiv w:val="1"/>
      <w:marLeft w:val="0"/>
      <w:marRight w:val="0"/>
      <w:marTop w:val="0"/>
      <w:marBottom w:val="0"/>
      <w:divBdr>
        <w:top w:val="none" w:sz="0" w:space="0" w:color="auto"/>
        <w:left w:val="none" w:sz="0" w:space="0" w:color="auto"/>
        <w:bottom w:val="none" w:sz="0" w:space="0" w:color="auto"/>
        <w:right w:val="none" w:sz="0" w:space="0" w:color="auto"/>
      </w:divBdr>
    </w:div>
    <w:div w:id="1898710156">
      <w:bodyDiv w:val="1"/>
      <w:marLeft w:val="0"/>
      <w:marRight w:val="0"/>
      <w:marTop w:val="0"/>
      <w:marBottom w:val="0"/>
      <w:divBdr>
        <w:top w:val="none" w:sz="0" w:space="0" w:color="auto"/>
        <w:left w:val="none" w:sz="0" w:space="0" w:color="auto"/>
        <w:bottom w:val="none" w:sz="0" w:space="0" w:color="auto"/>
        <w:right w:val="none" w:sz="0" w:space="0" w:color="auto"/>
      </w:divBdr>
    </w:div>
    <w:div w:id="1901401997">
      <w:bodyDiv w:val="1"/>
      <w:marLeft w:val="0"/>
      <w:marRight w:val="0"/>
      <w:marTop w:val="0"/>
      <w:marBottom w:val="0"/>
      <w:divBdr>
        <w:top w:val="none" w:sz="0" w:space="0" w:color="auto"/>
        <w:left w:val="none" w:sz="0" w:space="0" w:color="auto"/>
        <w:bottom w:val="none" w:sz="0" w:space="0" w:color="auto"/>
        <w:right w:val="none" w:sz="0" w:space="0" w:color="auto"/>
      </w:divBdr>
    </w:div>
    <w:div w:id="1901553359">
      <w:bodyDiv w:val="1"/>
      <w:marLeft w:val="0"/>
      <w:marRight w:val="0"/>
      <w:marTop w:val="0"/>
      <w:marBottom w:val="0"/>
      <w:divBdr>
        <w:top w:val="none" w:sz="0" w:space="0" w:color="auto"/>
        <w:left w:val="none" w:sz="0" w:space="0" w:color="auto"/>
        <w:bottom w:val="none" w:sz="0" w:space="0" w:color="auto"/>
        <w:right w:val="none" w:sz="0" w:space="0" w:color="auto"/>
      </w:divBdr>
    </w:div>
    <w:div w:id="1904171325">
      <w:bodyDiv w:val="1"/>
      <w:marLeft w:val="0"/>
      <w:marRight w:val="0"/>
      <w:marTop w:val="0"/>
      <w:marBottom w:val="0"/>
      <w:divBdr>
        <w:top w:val="none" w:sz="0" w:space="0" w:color="auto"/>
        <w:left w:val="none" w:sz="0" w:space="0" w:color="auto"/>
        <w:bottom w:val="none" w:sz="0" w:space="0" w:color="auto"/>
        <w:right w:val="none" w:sz="0" w:space="0" w:color="auto"/>
      </w:divBdr>
    </w:div>
    <w:div w:id="1904411847">
      <w:bodyDiv w:val="1"/>
      <w:marLeft w:val="0"/>
      <w:marRight w:val="0"/>
      <w:marTop w:val="0"/>
      <w:marBottom w:val="0"/>
      <w:divBdr>
        <w:top w:val="none" w:sz="0" w:space="0" w:color="auto"/>
        <w:left w:val="none" w:sz="0" w:space="0" w:color="auto"/>
        <w:bottom w:val="none" w:sz="0" w:space="0" w:color="auto"/>
        <w:right w:val="none" w:sz="0" w:space="0" w:color="auto"/>
      </w:divBdr>
    </w:div>
    <w:div w:id="1905798931">
      <w:bodyDiv w:val="1"/>
      <w:marLeft w:val="0"/>
      <w:marRight w:val="0"/>
      <w:marTop w:val="0"/>
      <w:marBottom w:val="0"/>
      <w:divBdr>
        <w:top w:val="none" w:sz="0" w:space="0" w:color="auto"/>
        <w:left w:val="none" w:sz="0" w:space="0" w:color="auto"/>
        <w:bottom w:val="none" w:sz="0" w:space="0" w:color="auto"/>
        <w:right w:val="none" w:sz="0" w:space="0" w:color="auto"/>
      </w:divBdr>
    </w:div>
    <w:div w:id="1909607319">
      <w:bodyDiv w:val="1"/>
      <w:marLeft w:val="0"/>
      <w:marRight w:val="0"/>
      <w:marTop w:val="0"/>
      <w:marBottom w:val="0"/>
      <w:divBdr>
        <w:top w:val="none" w:sz="0" w:space="0" w:color="auto"/>
        <w:left w:val="none" w:sz="0" w:space="0" w:color="auto"/>
        <w:bottom w:val="none" w:sz="0" w:space="0" w:color="auto"/>
        <w:right w:val="none" w:sz="0" w:space="0" w:color="auto"/>
      </w:divBdr>
    </w:div>
    <w:div w:id="1909611186">
      <w:bodyDiv w:val="1"/>
      <w:marLeft w:val="0"/>
      <w:marRight w:val="0"/>
      <w:marTop w:val="0"/>
      <w:marBottom w:val="0"/>
      <w:divBdr>
        <w:top w:val="none" w:sz="0" w:space="0" w:color="auto"/>
        <w:left w:val="none" w:sz="0" w:space="0" w:color="auto"/>
        <w:bottom w:val="none" w:sz="0" w:space="0" w:color="auto"/>
        <w:right w:val="none" w:sz="0" w:space="0" w:color="auto"/>
      </w:divBdr>
    </w:div>
    <w:div w:id="1912041908">
      <w:bodyDiv w:val="1"/>
      <w:marLeft w:val="0"/>
      <w:marRight w:val="0"/>
      <w:marTop w:val="0"/>
      <w:marBottom w:val="0"/>
      <w:divBdr>
        <w:top w:val="none" w:sz="0" w:space="0" w:color="auto"/>
        <w:left w:val="none" w:sz="0" w:space="0" w:color="auto"/>
        <w:bottom w:val="none" w:sz="0" w:space="0" w:color="auto"/>
        <w:right w:val="none" w:sz="0" w:space="0" w:color="auto"/>
      </w:divBdr>
    </w:div>
    <w:div w:id="1912957962">
      <w:bodyDiv w:val="1"/>
      <w:marLeft w:val="0"/>
      <w:marRight w:val="0"/>
      <w:marTop w:val="0"/>
      <w:marBottom w:val="0"/>
      <w:divBdr>
        <w:top w:val="none" w:sz="0" w:space="0" w:color="auto"/>
        <w:left w:val="none" w:sz="0" w:space="0" w:color="auto"/>
        <w:bottom w:val="none" w:sz="0" w:space="0" w:color="auto"/>
        <w:right w:val="none" w:sz="0" w:space="0" w:color="auto"/>
      </w:divBdr>
    </w:div>
    <w:div w:id="1915581035">
      <w:bodyDiv w:val="1"/>
      <w:marLeft w:val="0"/>
      <w:marRight w:val="0"/>
      <w:marTop w:val="0"/>
      <w:marBottom w:val="0"/>
      <w:divBdr>
        <w:top w:val="none" w:sz="0" w:space="0" w:color="auto"/>
        <w:left w:val="none" w:sz="0" w:space="0" w:color="auto"/>
        <w:bottom w:val="none" w:sz="0" w:space="0" w:color="auto"/>
        <w:right w:val="none" w:sz="0" w:space="0" w:color="auto"/>
      </w:divBdr>
    </w:div>
    <w:div w:id="1919098036">
      <w:bodyDiv w:val="1"/>
      <w:marLeft w:val="0"/>
      <w:marRight w:val="0"/>
      <w:marTop w:val="0"/>
      <w:marBottom w:val="0"/>
      <w:divBdr>
        <w:top w:val="none" w:sz="0" w:space="0" w:color="auto"/>
        <w:left w:val="none" w:sz="0" w:space="0" w:color="auto"/>
        <w:bottom w:val="none" w:sz="0" w:space="0" w:color="auto"/>
        <w:right w:val="none" w:sz="0" w:space="0" w:color="auto"/>
      </w:divBdr>
    </w:div>
    <w:div w:id="1920943743">
      <w:bodyDiv w:val="1"/>
      <w:marLeft w:val="0"/>
      <w:marRight w:val="0"/>
      <w:marTop w:val="0"/>
      <w:marBottom w:val="0"/>
      <w:divBdr>
        <w:top w:val="none" w:sz="0" w:space="0" w:color="auto"/>
        <w:left w:val="none" w:sz="0" w:space="0" w:color="auto"/>
        <w:bottom w:val="none" w:sz="0" w:space="0" w:color="auto"/>
        <w:right w:val="none" w:sz="0" w:space="0" w:color="auto"/>
      </w:divBdr>
      <w:divsChild>
        <w:div w:id="899830532">
          <w:marLeft w:val="2250"/>
          <w:marRight w:val="0"/>
          <w:marTop w:val="0"/>
          <w:marBottom w:val="0"/>
          <w:divBdr>
            <w:top w:val="none" w:sz="0" w:space="0" w:color="auto"/>
            <w:left w:val="none" w:sz="0" w:space="0" w:color="auto"/>
            <w:bottom w:val="none" w:sz="0" w:space="0" w:color="auto"/>
            <w:right w:val="none" w:sz="0" w:space="0" w:color="auto"/>
          </w:divBdr>
        </w:div>
      </w:divsChild>
    </w:div>
    <w:div w:id="1921981400">
      <w:bodyDiv w:val="1"/>
      <w:marLeft w:val="0"/>
      <w:marRight w:val="0"/>
      <w:marTop w:val="0"/>
      <w:marBottom w:val="0"/>
      <w:divBdr>
        <w:top w:val="none" w:sz="0" w:space="0" w:color="auto"/>
        <w:left w:val="none" w:sz="0" w:space="0" w:color="auto"/>
        <w:bottom w:val="none" w:sz="0" w:space="0" w:color="auto"/>
        <w:right w:val="none" w:sz="0" w:space="0" w:color="auto"/>
      </w:divBdr>
      <w:divsChild>
        <w:div w:id="2089375579">
          <w:marLeft w:val="547"/>
          <w:marRight w:val="0"/>
          <w:marTop w:val="154"/>
          <w:marBottom w:val="0"/>
          <w:divBdr>
            <w:top w:val="none" w:sz="0" w:space="0" w:color="auto"/>
            <w:left w:val="none" w:sz="0" w:space="0" w:color="auto"/>
            <w:bottom w:val="none" w:sz="0" w:space="0" w:color="auto"/>
            <w:right w:val="none" w:sz="0" w:space="0" w:color="auto"/>
          </w:divBdr>
        </w:div>
      </w:divsChild>
    </w:div>
    <w:div w:id="1930964569">
      <w:bodyDiv w:val="1"/>
      <w:marLeft w:val="0"/>
      <w:marRight w:val="0"/>
      <w:marTop w:val="0"/>
      <w:marBottom w:val="0"/>
      <w:divBdr>
        <w:top w:val="none" w:sz="0" w:space="0" w:color="auto"/>
        <w:left w:val="none" w:sz="0" w:space="0" w:color="auto"/>
        <w:bottom w:val="none" w:sz="0" w:space="0" w:color="auto"/>
        <w:right w:val="none" w:sz="0" w:space="0" w:color="auto"/>
      </w:divBdr>
    </w:div>
    <w:div w:id="1935438632">
      <w:bodyDiv w:val="1"/>
      <w:marLeft w:val="0"/>
      <w:marRight w:val="0"/>
      <w:marTop w:val="0"/>
      <w:marBottom w:val="0"/>
      <w:divBdr>
        <w:top w:val="none" w:sz="0" w:space="0" w:color="auto"/>
        <w:left w:val="none" w:sz="0" w:space="0" w:color="auto"/>
        <w:bottom w:val="none" w:sz="0" w:space="0" w:color="auto"/>
        <w:right w:val="none" w:sz="0" w:space="0" w:color="auto"/>
      </w:divBdr>
    </w:div>
    <w:div w:id="1937710101">
      <w:bodyDiv w:val="1"/>
      <w:marLeft w:val="0"/>
      <w:marRight w:val="0"/>
      <w:marTop w:val="0"/>
      <w:marBottom w:val="0"/>
      <w:divBdr>
        <w:top w:val="none" w:sz="0" w:space="0" w:color="auto"/>
        <w:left w:val="none" w:sz="0" w:space="0" w:color="auto"/>
        <w:bottom w:val="none" w:sz="0" w:space="0" w:color="auto"/>
        <w:right w:val="none" w:sz="0" w:space="0" w:color="auto"/>
      </w:divBdr>
    </w:div>
    <w:div w:id="1945382823">
      <w:bodyDiv w:val="1"/>
      <w:marLeft w:val="0"/>
      <w:marRight w:val="0"/>
      <w:marTop w:val="0"/>
      <w:marBottom w:val="0"/>
      <w:divBdr>
        <w:top w:val="none" w:sz="0" w:space="0" w:color="auto"/>
        <w:left w:val="none" w:sz="0" w:space="0" w:color="auto"/>
        <w:bottom w:val="none" w:sz="0" w:space="0" w:color="auto"/>
        <w:right w:val="none" w:sz="0" w:space="0" w:color="auto"/>
      </w:divBdr>
      <w:divsChild>
        <w:div w:id="34045340">
          <w:marLeft w:val="140"/>
          <w:marRight w:val="140"/>
          <w:marTop w:val="140"/>
          <w:marBottom w:val="280"/>
          <w:divBdr>
            <w:top w:val="none" w:sz="0" w:space="0" w:color="auto"/>
            <w:left w:val="none" w:sz="0" w:space="0" w:color="auto"/>
            <w:bottom w:val="none" w:sz="0" w:space="0" w:color="auto"/>
            <w:right w:val="none" w:sz="0" w:space="0" w:color="auto"/>
          </w:divBdr>
          <w:divsChild>
            <w:div w:id="573468793">
              <w:marLeft w:val="0"/>
              <w:marRight w:val="0"/>
              <w:marTop w:val="0"/>
              <w:marBottom w:val="0"/>
              <w:divBdr>
                <w:top w:val="none" w:sz="0" w:space="0" w:color="auto"/>
                <w:left w:val="none" w:sz="0" w:space="0" w:color="auto"/>
                <w:bottom w:val="none" w:sz="0" w:space="0" w:color="auto"/>
                <w:right w:val="none" w:sz="0" w:space="0" w:color="auto"/>
              </w:divBdr>
              <w:divsChild>
                <w:div w:id="155154364">
                  <w:marLeft w:val="0"/>
                  <w:marRight w:val="0"/>
                  <w:marTop w:val="0"/>
                  <w:marBottom w:val="0"/>
                  <w:divBdr>
                    <w:top w:val="none" w:sz="0" w:space="0" w:color="auto"/>
                    <w:left w:val="none" w:sz="0" w:space="0" w:color="auto"/>
                    <w:bottom w:val="none" w:sz="0" w:space="0" w:color="auto"/>
                    <w:right w:val="none" w:sz="0" w:space="0" w:color="auto"/>
                  </w:divBdr>
                  <w:divsChild>
                    <w:div w:id="1577275891">
                      <w:marLeft w:val="0"/>
                      <w:marRight w:val="0"/>
                      <w:marTop w:val="0"/>
                      <w:marBottom w:val="0"/>
                      <w:divBdr>
                        <w:top w:val="none" w:sz="0" w:space="0" w:color="auto"/>
                        <w:left w:val="none" w:sz="0" w:space="0" w:color="auto"/>
                        <w:bottom w:val="none" w:sz="0" w:space="0" w:color="auto"/>
                        <w:right w:val="none" w:sz="0" w:space="0" w:color="auto"/>
                      </w:divBdr>
                      <w:divsChild>
                        <w:div w:id="473067674">
                          <w:marLeft w:val="0"/>
                          <w:marRight w:val="0"/>
                          <w:marTop w:val="0"/>
                          <w:marBottom w:val="0"/>
                          <w:divBdr>
                            <w:top w:val="none" w:sz="0" w:space="0" w:color="auto"/>
                            <w:left w:val="none" w:sz="0" w:space="0" w:color="auto"/>
                            <w:bottom w:val="none" w:sz="0" w:space="0" w:color="auto"/>
                            <w:right w:val="none" w:sz="0" w:space="0" w:color="auto"/>
                          </w:divBdr>
                          <w:divsChild>
                            <w:div w:id="174321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732316">
                  <w:marLeft w:val="0"/>
                  <w:marRight w:val="0"/>
                  <w:marTop w:val="0"/>
                  <w:marBottom w:val="0"/>
                  <w:divBdr>
                    <w:top w:val="none" w:sz="0" w:space="0" w:color="auto"/>
                    <w:left w:val="none" w:sz="0" w:space="0" w:color="auto"/>
                    <w:bottom w:val="none" w:sz="0" w:space="0" w:color="auto"/>
                    <w:right w:val="none" w:sz="0" w:space="0" w:color="auto"/>
                  </w:divBdr>
                  <w:divsChild>
                    <w:div w:id="1879004306">
                      <w:marLeft w:val="0"/>
                      <w:marRight w:val="0"/>
                      <w:marTop w:val="0"/>
                      <w:marBottom w:val="0"/>
                      <w:divBdr>
                        <w:top w:val="none" w:sz="0" w:space="0" w:color="auto"/>
                        <w:left w:val="none" w:sz="0" w:space="0" w:color="auto"/>
                        <w:bottom w:val="none" w:sz="0" w:space="0" w:color="auto"/>
                        <w:right w:val="none" w:sz="0" w:space="0" w:color="auto"/>
                      </w:divBdr>
                      <w:divsChild>
                        <w:div w:id="1067337509">
                          <w:marLeft w:val="0"/>
                          <w:marRight w:val="0"/>
                          <w:marTop w:val="0"/>
                          <w:marBottom w:val="0"/>
                          <w:divBdr>
                            <w:top w:val="none" w:sz="0" w:space="0" w:color="auto"/>
                            <w:left w:val="none" w:sz="0" w:space="0" w:color="auto"/>
                            <w:bottom w:val="none" w:sz="0" w:space="0" w:color="auto"/>
                            <w:right w:val="none" w:sz="0" w:space="0" w:color="auto"/>
                          </w:divBdr>
                          <w:divsChild>
                            <w:div w:id="61295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977555">
                  <w:marLeft w:val="0"/>
                  <w:marRight w:val="0"/>
                  <w:marTop w:val="0"/>
                  <w:marBottom w:val="0"/>
                  <w:divBdr>
                    <w:top w:val="none" w:sz="0" w:space="0" w:color="auto"/>
                    <w:left w:val="none" w:sz="0" w:space="0" w:color="auto"/>
                    <w:bottom w:val="none" w:sz="0" w:space="0" w:color="auto"/>
                    <w:right w:val="none" w:sz="0" w:space="0" w:color="auto"/>
                  </w:divBdr>
                  <w:divsChild>
                    <w:div w:id="1309631816">
                      <w:marLeft w:val="0"/>
                      <w:marRight w:val="0"/>
                      <w:marTop w:val="0"/>
                      <w:marBottom w:val="0"/>
                      <w:divBdr>
                        <w:top w:val="none" w:sz="0" w:space="0" w:color="auto"/>
                        <w:left w:val="none" w:sz="0" w:space="0" w:color="auto"/>
                        <w:bottom w:val="none" w:sz="0" w:space="0" w:color="auto"/>
                        <w:right w:val="none" w:sz="0" w:space="0" w:color="auto"/>
                      </w:divBdr>
                      <w:divsChild>
                        <w:div w:id="121071478">
                          <w:marLeft w:val="0"/>
                          <w:marRight w:val="0"/>
                          <w:marTop w:val="0"/>
                          <w:marBottom w:val="0"/>
                          <w:divBdr>
                            <w:top w:val="none" w:sz="0" w:space="0" w:color="auto"/>
                            <w:left w:val="none" w:sz="0" w:space="0" w:color="auto"/>
                            <w:bottom w:val="none" w:sz="0" w:space="0" w:color="auto"/>
                            <w:right w:val="none" w:sz="0" w:space="0" w:color="auto"/>
                          </w:divBdr>
                        </w:div>
                        <w:div w:id="411271011">
                          <w:marLeft w:val="0"/>
                          <w:marRight w:val="0"/>
                          <w:marTop w:val="0"/>
                          <w:marBottom w:val="0"/>
                          <w:divBdr>
                            <w:top w:val="none" w:sz="0" w:space="0" w:color="auto"/>
                            <w:left w:val="none" w:sz="0" w:space="0" w:color="auto"/>
                            <w:bottom w:val="none" w:sz="0" w:space="0" w:color="auto"/>
                            <w:right w:val="none" w:sz="0" w:space="0" w:color="auto"/>
                          </w:divBdr>
                        </w:div>
                        <w:div w:id="790711628">
                          <w:marLeft w:val="0"/>
                          <w:marRight w:val="0"/>
                          <w:marTop w:val="0"/>
                          <w:marBottom w:val="0"/>
                          <w:divBdr>
                            <w:top w:val="none" w:sz="0" w:space="0" w:color="auto"/>
                            <w:left w:val="none" w:sz="0" w:space="0" w:color="auto"/>
                            <w:bottom w:val="none" w:sz="0" w:space="0" w:color="auto"/>
                            <w:right w:val="none" w:sz="0" w:space="0" w:color="auto"/>
                          </w:divBdr>
                        </w:div>
                        <w:div w:id="968127381">
                          <w:marLeft w:val="0"/>
                          <w:marRight w:val="0"/>
                          <w:marTop w:val="0"/>
                          <w:marBottom w:val="0"/>
                          <w:divBdr>
                            <w:top w:val="none" w:sz="0" w:space="0" w:color="auto"/>
                            <w:left w:val="none" w:sz="0" w:space="0" w:color="auto"/>
                            <w:bottom w:val="none" w:sz="0" w:space="0" w:color="auto"/>
                            <w:right w:val="none" w:sz="0" w:space="0" w:color="auto"/>
                          </w:divBdr>
                        </w:div>
                        <w:div w:id="1401489529">
                          <w:marLeft w:val="0"/>
                          <w:marRight w:val="0"/>
                          <w:marTop w:val="0"/>
                          <w:marBottom w:val="0"/>
                          <w:divBdr>
                            <w:top w:val="none" w:sz="0" w:space="0" w:color="auto"/>
                            <w:left w:val="none" w:sz="0" w:space="0" w:color="auto"/>
                            <w:bottom w:val="none" w:sz="0" w:space="0" w:color="auto"/>
                            <w:right w:val="none" w:sz="0" w:space="0" w:color="auto"/>
                          </w:divBdr>
                        </w:div>
                        <w:div w:id="205176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113840">
                  <w:marLeft w:val="0"/>
                  <w:marRight w:val="0"/>
                  <w:marTop w:val="0"/>
                  <w:marBottom w:val="0"/>
                  <w:divBdr>
                    <w:top w:val="none" w:sz="0" w:space="0" w:color="auto"/>
                    <w:left w:val="none" w:sz="0" w:space="0" w:color="auto"/>
                    <w:bottom w:val="none" w:sz="0" w:space="0" w:color="auto"/>
                    <w:right w:val="none" w:sz="0" w:space="0" w:color="auto"/>
                  </w:divBdr>
                  <w:divsChild>
                    <w:div w:id="1508054576">
                      <w:marLeft w:val="0"/>
                      <w:marRight w:val="0"/>
                      <w:marTop w:val="0"/>
                      <w:marBottom w:val="0"/>
                      <w:divBdr>
                        <w:top w:val="none" w:sz="0" w:space="0" w:color="auto"/>
                        <w:left w:val="none" w:sz="0" w:space="0" w:color="auto"/>
                        <w:bottom w:val="none" w:sz="0" w:space="0" w:color="auto"/>
                        <w:right w:val="none" w:sz="0" w:space="0" w:color="auto"/>
                      </w:divBdr>
                      <w:divsChild>
                        <w:div w:id="1194268936">
                          <w:marLeft w:val="0"/>
                          <w:marRight w:val="0"/>
                          <w:marTop w:val="0"/>
                          <w:marBottom w:val="0"/>
                          <w:divBdr>
                            <w:top w:val="none" w:sz="0" w:space="0" w:color="auto"/>
                            <w:left w:val="none" w:sz="0" w:space="0" w:color="auto"/>
                            <w:bottom w:val="none" w:sz="0" w:space="0" w:color="auto"/>
                            <w:right w:val="none" w:sz="0" w:space="0" w:color="auto"/>
                          </w:divBdr>
                        </w:div>
                        <w:div w:id="147733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093597">
                  <w:marLeft w:val="0"/>
                  <w:marRight w:val="0"/>
                  <w:marTop w:val="0"/>
                  <w:marBottom w:val="0"/>
                  <w:divBdr>
                    <w:top w:val="none" w:sz="0" w:space="0" w:color="auto"/>
                    <w:left w:val="none" w:sz="0" w:space="0" w:color="auto"/>
                    <w:bottom w:val="none" w:sz="0" w:space="0" w:color="auto"/>
                    <w:right w:val="none" w:sz="0" w:space="0" w:color="auto"/>
                  </w:divBdr>
                  <w:divsChild>
                    <w:div w:id="1582832713">
                      <w:marLeft w:val="0"/>
                      <w:marRight w:val="0"/>
                      <w:marTop w:val="0"/>
                      <w:marBottom w:val="0"/>
                      <w:divBdr>
                        <w:top w:val="none" w:sz="0" w:space="0" w:color="auto"/>
                        <w:left w:val="none" w:sz="0" w:space="0" w:color="auto"/>
                        <w:bottom w:val="none" w:sz="0" w:space="0" w:color="auto"/>
                        <w:right w:val="none" w:sz="0" w:space="0" w:color="auto"/>
                      </w:divBdr>
                      <w:divsChild>
                        <w:div w:id="147213092">
                          <w:marLeft w:val="0"/>
                          <w:marRight w:val="0"/>
                          <w:marTop w:val="0"/>
                          <w:marBottom w:val="0"/>
                          <w:divBdr>
                            <w:top w:val="none" w:sz="0" w:space="0" w:color="auto"/>
                            <w:left w:val="none" w:sz="0" w:space="0" w:color="auto"/>
                            <w:bottom w:val="none" w:sz="0" w:space="0" w:color="auto"/>
                            <w:right w:val="none" w:sz="0" w:space="0" w:color="auto"/>
                          </w:divBdr>
                        </w:div>
                        <w:div w:id="279074400">
                          <w:marLeft w:val="0"/>
                          <w:marRight w:val="0"/>
                          <w:marTop w:val="0"/>
                          <w:marBottom w:val="0"/>
                          <w:divBdr>
                            <w:top w:val="none" w:sz="0" w:space="0" w:color="auto"/>
                            <w:left w:val="none" w:sz="0" w:space="0" w:color="auto"/>
                            <w:bottom w:val="none" w:sz="0" w:space="0" w:color="auto"/>
                            <w:right w:val="none" w:sz="0" w:space="0" w:color="auto"/>
                          </w:divBdr>
                        </w:div>
                        <w:div w:id="878664279">
                          <w:marLeft w:val="0"/>
                          <w:marRight w:val="0"/>
                          <w:marTop w:val="0"/>
                          <w:marBottom w:val="0"/>
                          <w:divBdr>
                            <w:top w:val="none" w:sz="0" w:space="0" w:color="auto"/>
                            <w:left w:val="none" w:sz="0" w:space="0" w:color="auto"/>
                            <w:bottom w:val="none" w:sz="0" w:space="0" w:color="auto"/>
                            <w:right w:val="none" w:sz="0" w:space="0" w:color="auto"/>
                          </w:divBdr>
                        </w:div>
                        <w:div w:id="938105251">
                          <w:marLeft w:val="0"/>
                          <w:marRight w:val="0"/>
                          <w:marTop w:val="0"/>
                          <w:marBottom w:val="0"/>
                          <w:divBdr>
                            <w:top w:val="none" w:sz="0" w:space="0" w:color="auto"/>
                            <w:left w:val="none" w:sz="0" w:space="0" w:color="auto"/>
                            <w:bottom w:val="none" w:sz="0" w:space="0" w:color="auto"/>
                            <w:right w:val="none" w:sz="0" w:space="0" w:color="auto"/>
                          </w:divBdr>
                        </w:div>
                        <w:div w:id="1028993450">
                          <w:marLeft w:val="0"/>
                          <w:marRight w:val="0"/>
                          <w:marTop w:val="0"/>
                          <w:marBottom w:val="0"/>
                          <w:divBdr>
                            <w:top w:val="none" w:sz="0" w:space="0" w:color="auto"/>
                            <w:left w:val="none" w:sz="0" w:space="0" w:color="auto"/>
                            <w:bottom w:val="none" w:sz="0" w:space="0" w:color="auto"/>
                            <w:right w:val="none" w:sz="0" w:space="0" w:color="auto"/>
                          </w:divBdr>
                        </w:div>
                        <w:div w:id="1341009529">
                          <w:marLeft w:val="0"/>
                          <w:marRight w:val="0"/>
                          <w:marTop w:val="0"/>
                          <w:marBottom w:val="0"/>
                          <w:divBdr>
                            <w:top w:val="none" w:sz="0" w:space="0" w:color="auto"/>
                            <w:left w:val="none" w:sz="0" w:space="0" w:color="auto"/>
                            <w:bottom w:val="none" w:sz="0" w:space="0" w:color="auto"/>
                            <w:right w:val="none" w:sz="0" w:space="0" w:color="auto"/>
                          </w:divBdr>
                        </w:div>
                        <w:div w:id="1342584387">
                          <w:marLeft w:val="0"/>
                          <w:marRight w:val="0"/>
                          <w:marTop w:val="0"/>
                          <w:marBottom w:val="0"/>
                          <w:divBdr>
                            <w:top w:val="none" w:sz="0" w:space="0" w:color="auto"/>
                            <w:left w:val="none" w:sz="0" w:space="0" w:color="auto"/>
                            <w:bottom w:val="none" w:sz="0" w:space="0" w:color="auto"/>
                            <w:right w:val="none" w:sz="0" w:space="0" w:color="auto"/>
                          </w:divBdr>
                        </w:div>
                        <w:div w:id="1418670597">
                          <w:marLeft w:val="0"/>
                          <w:marRight w:val="0"/>
                          <w:marTop w:val="0"/>
                          <w:marBottom w:val="0"/>
                          <w:divBdr>
                            <w:top w:val="none" w:sz="0" w:space="0" w:color="auto"/>
                            <w:left w:val="none" w:sz="0" w:space="0" w:color="auto"/>
                            <w:bottom w:val="none" w:sz="0" w:space="0" w:color="auto"/>
                            <w:right w:val="none" w:sz="0" w:space="0" w:color="auto"/>
                          </w:divBdr>
                        </w:div>
                        <w:div w:id="1511720562">
                          <w:marLeft w:val="0"/>
                          <w:marRight w:val="0"/>
                          <w:marTop w:val="0"/>
                          <w:marBottom w:val="0"/>
                          <w:divBdr>
                            <w:top w:val="none" w:sz="0" w:space="0" w:color="auto"/>
                            <w:left w:val="none" w:sz="0" w:space="0" w:color="auto"/>
                            <w:bottom w:val="none" w:sz="0" w:space="0" w:color="auto"/>
                            <w:right w:val="none" w:sz="0" w:space="0" w:color="auto"/>
                          </w:divBdr>
                        </w:div>
                        <w:div w:id="1604268752">
                          <w:marLeft w:val="0"/>
                          <w:marRight w:val="0"/>
                          <w:marTop w:val="0"/>
                          <w:marBottom w:val="0"/>
                          <w:divBdr>
                            <w:top w:val="none" w:sz="0" w:space="0" w:color="auto"/>
                            <w:left w:val="none" w:sz="0" w:space="0" w:color="auto"/>
                            <w:bottom w:val="none" w:sz="0" w:space="0" w:color="auto"/>
                            <w:right w:val="none" w:sz="0" w:space="0" w:color="auto"/>
                          </w:divBdr>
                        </w:div>
                        <w:div w:id="1642616119">
                          <w:marLeft w:val="0"/>
                          <w:marRight w:val="0"/>
                          <w:marTop w:val="0"/>
                          <w:marBottom w:val="0"/>
                          <w:divBdr>
                            <w:top w:val="none" w:sz="0" w:space="0" w:color="auto"/>
                            <w:left w:val="none" w:sz="0" w:space="0" w:color="auto"/>
                            <w:bottom w:val="none" w:sz="0" w:space="0" w:color="auto"/>
                            <w:right w:val="none" w:sz="0" w:space="0" w:color="auto"/>
                          </w:divBdr>
                        </w:div>
                        <w:div w:id="185279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189956">
                  <w:marLeft w:val="0"/>
                  <w:marRight w:val="0"/>
                  <w:marTop w:val="0"/>
                  <w:marBottom w:val="0"/>
                  <w:divBdr>
                    <w:top w:val="none" w:sz="0" w:space="0" w:color="auto"/>
                    <w:left w:val="none" w:sz="0" w:space="0" w:color="auto"/>
                    <w:bottom w:val="none" w:sz="0" w:space="0" w:color="auto"/>
                    <w:right w:val="none" w:sz="0" w:space="0" w:color="auto"/>
                  </w:divBdr>
                  <w:divsChild>
                    <w:div w:id="191623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802521">
          <w:marLeft w:val="0"/>
          <w:marRight w:val="0"/>
          <w:marTop w:val="0"/>
          <w:marBottom w:val="280"/>
          <w:divBdr>
            <w:top w:val="none" w:sz="0" w:space="0" w:color="auto"/>
            <w:left w:val="none" w:sz="0" w:space="0" w:color="auto"/>
            <w:bottom w:val="none" w:sz="0" w:space="0" w:color="auto"/>
            <w:right w:val="none" w:sz="0" w:space="0" w:color="auto"/>
          </w:divBdr>
          <w:divsChild>
            <w:div w:id="213092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310629">
      <w:bodyDiv w:val="1"/>
      <w:marLeft w:val="0"/>
      <w:marRight w:val="0"/>
      <w:marTop w:val="0"/>
      <w:marBottom w:val="0"/>
      <w:divBdr>
        <w:top w:val="none" w:sz="0" w:space="0" w:color="auto"/>
        <w:left w:val="none" w:sz="0" w:space="0" w:color="auto"/>
        <w:bottom w:val="none" w:sz="0" w:space="0" w:color="auto"/>
        <w:right w:val="none" w:sz="0" w:space="0" w:color="auto"/>
      </w:divBdr>
    </w:div>
    <w:div w:id="1951861386">
      <w:bodyDiv w:val="1"/>
      <w:marLeft w:val="0"/>
      <w:marRight w:val="0"/>
      <w:marTop w:val="0"/>
      <w:marBottom w:val="0"/>
      <w:divBdr>
        <w:top w:val="none" w:sz="0" w:space="0" w:color="auto"/>
        <w:left w:val="none" w:sz="0" w:space="0" w:color="auto"/>
        <w:bottom w:val="none" w:sz="0" w:space="0" w:color="auto"/>
        <w:right w:val="none" w:sz="0" w:space="0" w:color="auto"/>
      </w:divBdr>
    </w:div>
    <w:div w:id="1956256582">
      <w:bodyDiv w:val="1"/>
      <w:marLeft w:val="0"/>
      <w:marRight w:val="0"/>
      <w:marTop w:val="0"/>
      <w:marBottom w:val="0"/>
      <w:divBdr>
        <w:top w:val="none" w:sz="0" w:space="0" w:color="auto"/>
        <w:left w:val="none" w:sz="0" w:space="0" w:color="auto"/>
        <w:bottom w:val="none" w:sz="0" w:space="0" w:color="auto"/>
        <w:right w:val="none" w:sz="0" w:space="0" w:color="auto"/>
      </w:divBdr>
    </w:div>
    <w:div w:id="1956519773">
      <w:bodyDiv w:val="1"/>
      <w:marLeft w:val="0"/>
      <w:marRight w:val="0"/>
      <w:marTop w:val="0"/>
      <w:marBottom w:val="0"/>
      <w:divBdr>
        <w:top w:val="none" w:sz="0" w:space="0" w:color="auto"/>
        <w:left w:val="none" w:sz="0" w:space="0" w:color="auto"/>
        <w:bottom w:val="none" w:sz="0" w:space="0" w:color="auto"/>
        <w:right w:val="none" w:sz="0" w:space="0" w:color="auto"/>
      </w:divBdr>
      <w:divsChild>
        <w:div w:id="1576620287">
          <w:marLeft w:val="0"/>
          <w:marRight w:val="0"/>
          <w:marTop w:val="0"/>
          <w:marBottom w:val="0"/>
          <w:divBdr>
            <w:top w:val="none" w:sz="0" w:space="0" w:color="auto"/>
            <w:left w:val="none" w:sz="0" w:space="0" w:color="auto"/>
            <w:bottom w:val="none" w:sz="0" w:space="0" w:color="auto"/>
            <w:right w:val="none" w:sz="0" w:space="0" w:color="auto"/>
          </w:divBdr>
        </w:div>
      </w:divsChild>
    </w:div>
    <w:div w:id="1957519679">
      <w:bodyDiv w:val="1"/>
      <w:marLeft w:val="0"/>
      <w:marRight w:val="0"/>
      <w:marTop w:val="0"/>
      <w:marBottom w:val="0"/>
      <w:divBdr>
        <w:top w:val="none" w:sz="0" w:space="0" w:color="auto"/>
        <w:left w:val="none" w:sz="0" w:space="0" w:color="auto"/>
        <w:bottom w:val="none" w:sz="0" w:space="0" w:color="auto"/>
        <w:right w:val="none" w:sz="0" w:space="0" w:color="auto"/>
      </w:divBdr>
    </w:div>
    <w:div w:id="1960791813">
      <w:bodyDiv w:val="1"/>
      <w:marLeft w:val="0"/>
      <w:marRight w:val="0"/>
      <w:marTop w:val="0"/>
      <w:marBottom w:val="0"/>
      <w:divBdr>
        <w:top w:val="none" w:sz="0" w:space="0" w:color="auto"/>
        <w:left w:val="none" w:sz="0" w:space="0" w:color="auto"/>
        <w:bottom w:val="none" w:sz="0" w:space="0" w:color="auto"/>
        <w:right w:val="none" w:sz="0" w:space="0" w:color="auto"/>
      </w:divBdr>
      <w:divsChild>
        <w:div w:id="733744072">
          <w:marLeft w:val="489"/>
          <w:marRight w:val="0"/>
          <w:marTop w:val="0"/>
          <w:marBottom w:val="0"/>
          <w:divBdr>
            <w:top w:val="none" w:sz="0" w:space="0" w:color="auto"/>
            <w:left w:val="none" w:sz="0" w:space="0" w:color="auto"/>
            <w:bottom w:val="none" w:sz="0" w:space="0" w:color="auto"/>
            <w:right w:val="none" w:sz="0" w:space="0" w:color="auto"/>
          </w:divBdr>
          <w:divsChild>
            <w:div w:id="2041779750">
              <w:marLeft w:val="0"/>
              <w:marRight w:val="0"/>
              <w:marTop w:val="0"/>
              <w:marBottom w:val="0"/>
              <w:divBdr>
                <w:top w:val="none" w:sz="0" w:space="0" w:color="auto"/>
                <w:left w:val="none" w:sz="0" w:space="0" w:color="auto"/>
                <w:bottom w:val="none" w:sz="0" w:space="0" w:color="auto"/>
                <w:right w:val="none" w:sz="0" w:space="0" w:color="auto"/>
              </w:divBdr>
            </w:div>
          </w:divsChild>
        </w:div>
        <w:div w:id="754281139">
          <w:marLeft w:val="489"/>
          <w:marRight w:val="0"/>
          <w:marTop w:val="0"/>
          <w:marBottom w:val="0"/>
          <w:divBdr>
            <w:top w:val="none" w:sz="0" w:space="0" w:color="auto"/>
            <w:left w:val="none" w:sz="0" w:space="0" w:color="auto"/>
            <w:bottom w:val="none" w:sz="0" w:space="0" w:color="auto"/>
            <w:right w:val="none" w:sz="0" w:space="0" w:color="auto"/>
          </w:divBdr>
          <w:divsChild>
            <w:div w:id="1374185357">
              <w:marLeft w:val="0"/>
              <w:marRight w:val="0"/>
              <w:marTop w:val="0"/>
              <w:marBottom w:val="0"/>
              <w:divBdr>
                <w:top w:val="none" w:sz="0" w:space="0" w:color="auto"/>
                <w:left w:val="none" w:sz="0" w:space="0" w:color="auto"/>
                <w:bottom w:val="none" w:sz="0" w:space="0" w:color="auto"/>
                <w:right w:val="none" w:sz="0" w:space="0" w:color="auto"/>
              </w:divBdr>
            </w:div>
          </w:divsChild>
        </w:div>
        <w:div w:id="963386447">
          <w:marLeft w:val="0"/>
          <w:marRight w:val="0"/>
          <w:marTop w:val="0"/>
          <w:marBottom w:val="0"/>
          <w:divBdr>
            <w:top w:val="none" w:sz="0" w:space="14" w:color="auto"/>
            <w:left w:val="none" w:sz="0" w:space="14" w:color="auto"/>
            <w:bottom w:val="none" w:sz="0" w:space="14" w:color="auto"/>
            <w:right w:val="none" w:sz="0" w:space="14" w:color="auto"/>
          </w:divBdr>
        </w:div>
        <w:div w:id="1219126452">
          <w:marLeft w:val="489"/>
          <w:marRight w:val="0"/>
          <w:marTop w:val="0"/>
          <w:marBottom w:val="0"/>
          <w:divBdr>
            <w:top w:val="none" w:sz="0" w:space="0" w:color="auto"/>
            <w:left w:val="none" w:sz="0" w:space="0" w:color="auto"/>
            <w:bottom w:val="none" w:sz="0" w:space="0" w:color="auto"/>
            <w:right w:val="none" w:sz="0" w:space="0" w:color="auto"/>
          </w:divBdr>
          <w:divsChild>
            <w:div w:id="2133816600">
              <w:marLeft w:val="0"/>
              <w:marRight w:val="0"/>
              <w:marTop w:val="0"/>
              <w:marBottom w:val="0"/>
              <w:divBdr>
                <w:top w:val="none" w:sz="0" w:space="0" w:color="auto"/>
                <w:left w:val="none" w:sz="0" w:space="0" w:color="auto"/>
                <w:bottom w:val="none" w:sz="0" w:space="0" w:color="auto"/>
                <w:right w:val="none" w:sz="0" w:space="0" w:color="auto"/>
              </w:divBdr>
            </w:div>
          </w:divsChild>
        </w:div>
        <w:div w:id="1823615045">
          <w:marLeft w:val="489"/>
          <w:marRight w:val="0"/>
          <w:marTop w:val="0"/>
          <w:marBottom w:val="0"/>
          <w:divBdr>
            <w:top w:val="none" w:sz="0" w:space="0" w:color="auto"/>
            <w:left w:val="none" w:sz="0" w:space="0" w:color="auto"/>
            <w:bottom w:val="none" w:sz="0" w:space="0" w:color="auto"/>
            <w:right w:val="none" w:sz="0" w:space="0" w:color="auto"/>
          </w:divBdr>
          <w:divsChild>
            <w:div w:id="209663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259223">
      <w:bodyDiv w:val="1"/>
      <w:marLeft w:val="0"/>
      <w:marRight w:val="0"/>
      <w:marTop w:val="0"/>
      <w:marBottom w:val="0"/>
      <w:divBdr>
        <w:top w:val="none" w:sz="0" w:space="0" w:color="auto"/>
        <w:left w:val="none" w:sz="0" w:space="0" w:color="auto"/>
        <w:bottom w:val="none" w:sz="0" w:space="0" w:color="auto"/>
        <w:right w:val="none" w:sz="0" w:space="0" w:color="auto"/>
      </w:divBdr>
    </w:div>
    <w:div w:id="1964653297">
      <w:bodyDiv w:val="1"/>
      <w:marLeft w:val="0"/>
      <w:marRight w:val="0"/>
      <w:marTop w:val="0"/>
      <w:marBottom w:val="0"/>
      <w:divBdr>
        <w:top w:val="none" w:sz="0" w:space="0" w:color="auto"/>
        <w:left w:val="none" w:sz="0" w:space="0" w:color="auto"/>
        <w:bottom w:val="none" w:sz="0" w:space="0" w:color="auto"/>
        <w:right w:val="none" w:sz="0" w:space="0" w:color="auto"/>
      </w:divBdr>
    </w:div>
    <w:div w:id="1967811351">
      <w:bodyDiv w:val="1"/>
      <w:marLeft w:val="0"/>
      <w:marRight w:val="0"/>
      <w:marTop w:val="0"/>
      <w:marBottom w:val="0"/>
      <w:divBdr>
        <w:top w:val="none" w:sz="0" w:space="0" w:color="auto"/>
        <w:left w:val="none" w:sz="0" w:space="0" w:color="auto"/>
        <w:bottom w:val="none" w:sz="0" w:space="0" w:color="auto"/>
        <w:right w:val="none" w:sz="0" w:space="0" w:color="auto"/>
      </w:divBdr>
    </w:div>
    <w:div w:id="1969431703">
      <w:bodyDiv w:val="1"/>
      <w:marLeft w:val="0"/>
      <w:marRight w:val="0"/>
      <w:marTop w:val="0"/>
      <w:marBottom w:val="0"/>
      <w:divBdr>
        <w:top w:val="none" w:sz="0" w:space="0" w:color="auto"/>
        <w:left w:val="none" w:sz="0" w:space="0" w:color="auto"/>
        <w:bottom w:val="none" w:sz="0" w:space="0" w:color="auto"/>
        <w:right w:val="none" w:sz="0" w:space="0" w:color="auto"/>
      </w:divBdr>
    </w:div>
    <w:div w:id="1975790643">
      <w:bodyDiv w:val="1"/>
      <w:marLeft w:val="0"/>
      <w:marRight w:val="0"/>
      <w:marTop w:val="0"/>
      <w:marBottom w:val="0"/>
      <w:divBdr>
        <w:top w:val="none" w:sz="0" w:space="0" w:color="auto"/>
        <w:left w:val="none" w:sz="0" w:space="0" w:color="auto"/>
        <w:bottom w:val="none" w:sz="0" w:space="0" w:color="auto"/>
        <w:right w:val="none" w:sz="0" w:space="0" w:color="auto"/>
      </w:divBdr>
    </w:div>
    <w:div w:id="1975980526">
      <w:bodyDiv w:val="1"/>
      <w:marLeft w:val="0"/>
      <w:marRight w:val="0"/>
      <w:marTop w:val="0"/>
      <w:marBottom w:val="0"/>
      <w:divBdr>
        <w:top w:val="none" w:sz="0" w:space="0" w:color="auto"/>
        <w:left w:val="none" w:sz="0" w:space="0" w:color="auto"/>
        <w:bottom w:val="none" w:sz="0" w:space="0" w:color="auto"/>
        <w:right w:val="none" w:sz="0" w:space="0" w:color="auto"/>
      </w:divBdr>
    </w:div>
    <w:div w:id="1976717725">
      <w:bodyDiv w:val="1"/>
      <w:marLeft w:val="0"/>
      <w:marRight w:val="0"/>
      <w:marTop w:val="0"/>
      <w:marBottom w:val="0"/>
      <w:divBdr>
        <w:top w:val="none" w:sz="0" w:space="0" w:color="auto"/>
        <w:left w:val="none" w:sz="0" w:space="0" w:color="auto"/>
        <w:bottom w:val="none" w:sz="0" w:space="0" w:color="auto"/>
        <w:right w:val="none" w:sz="0" w:space="0" w:color="auto"/>
      </w:divBdr>
    </w:div>
    <w:div w:id="1979529771">
      <w:bodyDiv w:val="1"/>
      <w:marLeft w:val="0"/>
      <w:marRight w:val="0"/>
      <w:marTop w:val="0"/>
      <w:marBottom w:val="0"/>
      <w:divBdr>
        <w:top w:val="none" w:sz="0" w:space="0" w:color="auto"/>
        <w:left w:val="none" w:sz="0" w:space="0" w:color="auto"/>
        <w:bottom w:val="none" w:sz="0" w:space="0" w:color="auto"/>
        <w:right w:val="none" w:sz="0" w:space="0" w:color="auto"/>
      </w:divBdr>
      <w:divsChild>
        <w:div w:id="1209099962">
          <w:marLeft w:val="0"/>
          <w:marRight w:val="0"/>
          <w:marTop w:val="0"/>
          <w:marBottom w:val="0"/>
          <w:divBdr>
            <w:top w:val="none" w:sz="0" w:space="0" w:color="auto"/>
            <w:left w:val="none" w:sz="0" w:space="0" w:color="auto"/>
            <w:bottom w:val="none" w:sz="0" w:space="0" w:color="auto"/>
            <w:right w:val="none" w:sz="0" w:space="0" w:color="auto"/>
          </w:divBdr>
          <w:divsChild>
            <w:div w:id="893390304">
              <w:marLeft w:val="0"/>
              <w:marRight w:val="0"/>
              <w:marTop w:val="0"/>
              <w:marBottom w:val="0"/>
              <w:divBdr>
                <w:top w:val="none" w:sz="0" w:space="0" w:color="auto"/>
                <w:left w:val="none" w:sz="0" w:space="0" w:color="auto"/>
                <w:bottom w:val="none" w:sz="0" w:space="0" w:color="auto"/>
                <w:right w:val="none" w:sz="0" w:space="0" w:color="auto"/>
              </w:divBdr>
              <w:divsChild>
                <w:div w:id="1976256448">
                  <w:marLeft w:val="0"/>
                  <w:marRight w:val="0"/>
                  <w:marTop w:val="0"/>
                  <w:marBottom w:val="0"/>
                  <w:divBdr>
                    <w:top w:val="none" w:sz="0" w:space="0" w:color="auto"/>
                    <w:left w:val="none" w:sz="0" w:space="0" w:color="auto"/>
                    <w:bottom w:val="none" w:sz="0" w:space="0" w:color="auto"/>
                    <w:right w:val="none" w:sz="0" w:space="0" w:color="auto"/>
                  </w:divBdr>
                  <w:divsChild>
                    <w:div w:id="124102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68537">
          <w:marLeft w:val="0"/>
          <w:marRight w:val="0"/>
          <w:marTop w:val="0"/>
          <w:marBottom w:val="0"/>
          <w:divBdr>
            <w:top w:val="none" w:sz="0" w:space="0" w:color="auto"/>
            <w:left w:val="none" w:sz="0" w:space="0" w:color="auto"/>
            <w:bottom w:val="none" w:sz="0" w:space="0" w:color="auto"/>
            <w:right w:val="none" w:sz="0" w:space="0" w:color="auto"/>
          </w:divBdr>
          <w:divsChild>
            <w:div w:id="1266041879">
              <w:marLeft w:val="0"/>
              <w:marRight w:val="167"/>
              <w:marTop w:val="0"/>
              <w:marBottom w:val="0"/>
              <w:divBdr>
                <w:top w:val="none" w:sz="0" w:space="0" w:color="auto"/>
                <w:left w:val="none" w:sz="0" w:space="0" w:color="auto"/>
                <w:bottom w:val="none" w:sz="0" w:space="0" w:color="auto"/>
                <w:right w:val="none" w:sz="0" w:space="0" w:color="auto"/>
              </w:divBdr>
              <w:divsChild>
                <w:div w:id="10034992">
                  <w:marLeft w:val="0"/>
                  <w:marRight w:val="0"/>
                  <w:marTop w:val="0"/>
                  <w:marBottom w:val="0"/>
                  <w:divBdr>
                    <w:top w:val="single" w:sz="6" w:space="0" w:color="DDDDDD"/>
                    <w:left w:val="none" w:sz="0" w:space="0" w:color="auto"/>
                    <w:bottom w:val="none" w:sz="0" w:space="0" w:color="auto"/>
                    <w:right w:val="none" w:sz="0" w:space="0" w:color="auto"/>
                  </w:divBdr>
                </w:div>
                <w:div w:id="843321036">
                  <w:marLeft w:val="0"/>
                  <w:marRight w:val="0"/>
                  <w:marTop w:val="0"/>
                  <w:marBottom w:val="0"/>
                  <w:divBdr>
                    <w:top w:val="none" w:sz="0" w:space="0" w:color="auto"/>
                    <w:left w:val="none" w:sz="0" w:space="0" w:color="auto"/>
                    <w:bottom w:val="none" w:sz="0" w:space="0" w:color="auto"/>
                    <w:right w:val="none" w:sz="0" w:space="0" w:color="auto"/>
                  </w:divBdr>
                  <w:divsChild>
                    <w:div w:id="111637272">
                      <w:marLeft w:val="4587"/>
                      <w:marRight w:val="0"/>
                      <w:marTop w:val="0"/>
                      <w:marBottom w:val="0"/>
                      <w:divBdr>
                        <w:top w:val="none" w:sz="0" w:space="0" w:color="auto"/>
                        <w:left w:val="none" w:sz="0" w:space="0" w:color="auto"/>
                        <w:bottom w:val="none" w:sz="0" w:space="0" w:color="auto"/>
                        <w:right w:val="none" w:sz="0" w:space="0" w:color="auto"/>
                      </w:divBdr>
                      <w:divsChild>
                        <w:div w:id="1275793192">
                          <w:marLeft w:val="0"/>
                          <w:marRight w:val="0"/>
                          <w:marTop w:val="0"/>
                          <w:marBottom w:val="0"/>
                          <w:divBdr>
                            <w:top w:val="none" w:sz="0" w:space="0" w:color="auto"/>
                            <w:left w:val="none" w:sz="0" w:space="0" w:color="auto"/>
                            <w:bottom w:val="none" w:sz="0" w:space="0" w:color="auto"/>
                            <w:right w:val="none" w:sz="0" w:space="0" w:color="auto"/>
                          </w:divBdr>
                          <w:divsChild>
                            <w:div w:id="383992879">
                              <w:marLeft w:val="0"/>
                              <w:marRight w:val="0"/>
                              <w:marTop w:val="0"/>
                              <w:marBottom w:val="0"/>
                              <w:divBdr>
                                <w:top w:val="none" w:sz="0" w:space="0" w:color="auto"/>
                                <w:left w:val="none" w:sz="0" w:space="0" w:color="auto"/>
                                <w:bottom w:val="none" w:sz="0" w:space="0" w:color="auto"/>
                                <w:right w:val="none" w:sz="0" w:space="0" w:color="auto"/>
                              </w:divBdr>
                            </w:div>
                          </w:divsChild>
                        </w:div>
                        <w:div w:id="1032615491">
                          <w:marLeft w:val="0"/>
                          <w:marRight w:val="0"/>
                          <w:marTop w:val="0"/>
                          <w:marBottom w:val="0"/>
                          <w:divBdr>
                            <w:top w:val="none" w:sz="0" w:space="0" w:color="auto"/>
                            <w:left w:val="none" w:sz="0" w:space="0" w:color="auto"/>
                            <w:bottom w:val="none" w:sz="0" w:space="0" w:color="auto"/>
                            <w:right w:val="none" w:sz="0" w:space="0" w:color="auto"/>
                          </w:divBdr>
                          <w:divsChild>
                            <w:div w:id="1801340531">
                              <w:marLeft w:val="0"/>
                              <w:marRight w:val="0"/>
                              <w:marTop w:val="0"/>
                              <w:marBottom w:val="0"/>
                              <w:divBdr>
                                <w:top w:val="none" w:sz="0" w:space="0" w:color="auto"/>
                                <w:left w:val="none" w:sz="0" w:space="0" w:color="auto"/>
                                <w:bottom w:val="none" w:sz="0" w:space="0" w:color="auto"/>
                                <w:right w:val="none" w:sz="0" w:space="0" w:color="auto"/>
                              </w:divBdr>
                            </w:div>
                          </w:divsChild>
                        </w:div>
                        <w:div w:id="24140661">
                          <w:marLeft w:val="0"/>
                          <w:marRight w:val="0"/>
                          <w:marTop w:val="0"/>
                          <w:marBottom w:val="0"/>
                          <w:divBdr>
                            <w:top w:val="none" w:sz="0" w:space="0" w:color="auto"/>
                            <w:left w:val="none" w:sz="0" w:space="0" w:color="auto"/>
                            <w:bottom w:val="none" w:sz="0" w:space="0" w:color="auto"/>
                            <w:right w:val="none" w:sz="0" w:space="0" w:color="auto"/>
                          </w:divBdr>
                          <w:divsChild>
                            <w:div w:id="300035856">
                              <w:marLeft w:val="0"/>
                              <w:marRight w:val="0"/>
                              <w:marTop w:val="0"/>
                              <w:marBottom w:val="0"/>
                              <w:divBdr>
                                <w:top w:val="none" w:sz="0" w:space="0" w:color="auto"/>
                                <w:left w:val="none" w:sz="0" w:space="0" w:color="auto"/>
                                <w:bottom w:val="none" w:sz="0" w:space="0" w:color="auto"/>
                                <w:right w:val="none" w:sz="0" w:space="0" w:color="auto"/>
                              </w:divBdr>
                            </w:div>
                          </w:divsChild>
                        </w:div>
                        <w:div w:id="1235122367">
                          <w:marLeft w:val="0"/>
                          <w:marRight w:val="0"/>
                          <w:marTop w:val="0"/>
                          <w:marBottom w:val="0"/>
                          <w:divBdr>
                            <w:top w:val="none" w:sz="0" w:space="0" w:color="auto"/>
                            <w:left w:val="none" w:sz="0" w:space="0" w:color="auto"/>
                            <w:bottom w:val="none" w:sz="0" w:space="0" w:color="auto"/>
                            <w:right w:val="none" w:sz="0" w:space="0" w:color="auto"/>
                          </w:divBdr>
                          <w:divsChild>
                            <w:div w:id="723068128">
                              <w:marLeft w:val="0"/>
                              <w:marRight w:val="0"/>
                              <w:marTop w:val="0"/>
                              <w:marBottom w:val="0"/>
                              <w:divBdr>
                                <w:top w:val="none" w:sz="0" w:space="0" w:color="auto"/>
                                <w:left w:val="none" w:sz="0" w:space="0" w:color="auto"/>
                                <w:bottom w:val="none" w:sz="0" w:space="0" w:color="auto"/>
                                <w:right w:val="none" w:sz="0" w:space="0" w:color="auto"/>
                              </w:divBdr>
                            </w:div>
                          </w:divsChild>
                        </w:div>
                        <w:div w:id="1392541076">
                          <w:marLeft w:val="0"/>
                          <w:marRight w:val="0"/>
                          <w:marTop w:val="0"/>
                          <w:marBottom w:val="0"/>
                          <w:divBdr>
                            <w:top w:val="none" w:sz="0" w:space="0" w:color="auto"/>
                            <w:left w:val="none" w:sz="0" w:space="0" w:color="auto"/>
                            <w:bottom w:val="none" w:sz="0" w:space="0" w:color="auto"/>
                            <w:right w:val="none" w:sz="0" w:space="0" w:color="auto"/>
                          </w:divBdr>
                          <w:divsChild>
                            <w:div w:id="1478255598">
                              <w:marLeft w:val="0"/>
                              <w:marRight w:val="0"/>
                              <w:marTop w:val="0"/>
                              <w:marBottom w:val="0"/>
                              <w:divBdr>
                                <w:top w:val="none" w:sz="0" w:space="0" w:color="auto"/>
                                <w:left w:val="none" w:sz="0" w:space="0" w:color="auto"/>
                                <w:bottom w:val="none" w:sz="0" w:space="0" w:color="auto"/>
                                <w:right w:val="none" w:sz="0" w:space="0" w:color="auto"/>
                              </w:divBdr>
                            </w:div>
                          </w:divsChild>
                        </w:div>
                        <w:div w:id="704713051">
                          <w:marLeft w:val="0"/>
                          <w:marRight w:val="0"/>
                          <w:marTop w:val="0"/>
                          <w:marBottom w:val="0"/>
                          <w:divBdr>
                            <w:top w:val="none" w:sz="0" w:space="0" w:color="auto"/>
                            <w:left w:val="none" w:sz="0" w:space="0" w:color="auto"/>
                            <w:bottom w:val="none" w:sz="0" w:space="0" w:color="auto"/>
                            <w:right w:val="none" w:sz="0" w:space="0" w:color="auto"/>
                          </w:divBdr>
                          <w:divsChild>
                            <w:div w:id="838736722">
                              <w:marLeft w:val="0"/>
                              <w:marRight w:val="0"/>
                              <w:marTop w:val="0"/>
                              <w:marBottom w:val="0"/>
                              <w:divBdr>
                                <w:top w:val="none" w:sz="0" w:space="0" w:color="auto"/>
                                <w:left w:val="none" w:sz="0" w:space="0" w:color="auto"/>
                                <w:bottom w:val="none" w:sz="0" w:space="0" w:color="auto"/>
                                <w:right w:val="none" w:sz="0" w:space="0" w:color="auto"/>
                              </w:divBdr>
                            </w:div>
                          </w:divsChild>
                        </w:div>
                        <w:div w:id="1578713373">
                          <w:marLeft w:val="0"/>
                          <w:marRight w:val="0"/>
                          <w:marTop w:val="0"/>
                          <w:marBottom w:val="0"/>
                          <w:divBdr>
                            <w:top w:val="none" w:sz="0" w:space="0" w:color="auto"/>
                            <w:left w:val="none" w:sz="0" w:space="0" w:color="auto"/>
                            <w:bottom w:val="none" w:sz="0" w:space="0" w:color="auto"/>
                            <w:right w:val="none" w:sz="0" w:space="0" w:color="auto"/>
                          </w:divBdr>
                          <w:divsChild>
                            <w:div w:id="1260796618">
                              <w:marLeft w:val="0"/>
                              <w:marRight w:val="0"/>
                              <w:marTop w:val="0"/>
                              <w:marBottom w:val="0"/>
                              <w:divBdr>
                                <w:top w:val="none" w:sz="0" w:space="0" w:color="auto"/>
                                <w:left w:val="none" w:sz="0" w:space="0" w:color="auto"/>
                                <w:bottom w:val="none" w:sz="0" w:space="0" w:color="auto"/>
                                <w:right w:val="none" w:sz="0" w:space="0" w:color="auto"/>
                              </w:divBdr>
                            </w:div>
                          </w:divsChild>
                        </w:div>
                        <w:div w:id="723337427">
                          <w:marLeft w:val="0"/>
                          <w:marRight w:val="0"/>
                          <w:marTop w:val="0"/>
                          <w:marBottom w:val="0"/>
                          <w:divBdr>
                            <w:top w:val="none" w:sz="0" w:space="0" w:color="auto"/>
                            <w:left w:val="none" w:sz="0" w:space="0" w:color="auto"/>
                            <w:bottom w:val="none" w:sz="0" w:space="0" w:color="auto"/>
                            <w:right w:val="none" w:sz="0" w:space="0" w:color="auto"/>
                          </w:divBdr>
                          <w:divsChild>
                            <w:div w:id="179127455">
                              <w:marLeft w:val="0"/>
                              <w:marRight w:val="0"/>
                              <w:marTop w:val="0"/>
                              <w:marBottom w:val="0"/>
                              <w:divBdr>
                                <w:top w:val="none" w:sz="0" w:space="0" w:color="auto"/>
                                <w:left w:val="none" w:sz="0" w:space="0" w:color="auto"/>
                                <w:bottom w:val="none" w:sz="0" w:space="0" w:color="auto"/>
                                <w:right w:val="none" w:sz="0" w:space="0" w:color="auto"/>
                              </w:divBdr>
                            </w:div>
                          </w:divsChild>
                        </w:div>
                        <w:div w:id="2077779331">
                          <w:marLeft w:val="0"/>
                          <w:marRight w:val="0"/>
                          <w:marTop w:val="0"/>
                          <w:marBottom w:val="0"/>
                          <w:divBdr>
                            <w:top w:val="none" w:sz="0" w:space="0" w:color="auto"/>
                            <w:left w:val="none" w:sz="0" w:space="0" w:color="auto"/>
                            <w:bottom w:val="none" w:sz="0" w:space="0" w:color="auto"/>
                            <w:right w:val="none" w:sz="0" w:space="0" w:color="auto"/>
                          </w:divBdr>
                          <w:divsChild>
                            <w:div w:id="198870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92752">
                      <w:marLeft w:val="0"/>
                      <w:marRight w:val="0"/>
                      <w:marTop w:val="0"/>
                      <w:marBottom w:val="0"/>
                      <w:divBdr>
                        <w:top w:val="single" w:sz="6" w:space="3" w:color="CCCCCC"/>
                        <w:left w:val="none" w:sz="0" w:space="0" w:color="auto"/>
                        <w:bottom w:val="single" w:sz="6" w:space="3" w:color="888888"/>
                        <w:right w:val="none" w:sz="0" w:space="0" w:color="auto"/>
                      </w:divBdr>
                      <w:divsChild>
                        <w:div w:id="21682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984442">
                  <w:marLeft w:val="0"/>
                  <w:marRight w:val="0"/>
                  <w:marTop w:val="0"/>
                  <w:marBottom w:val="0"/>
                  <w:divBdr>
                    <w:top w:val="none" w:sz="0" w:space="0" w:color="auto"/>
                    <w:left w:val="none" w:sz="0" w:space="0" w:color="auto"/>
                    <w:bottom w:val="none" w:sz="0" w:space="0" w:color="auto"/>
                    <w:right w:val="none" w:sz="0" w:space="0" w:color="auto"/>
                  </w:divBdr>
                </w:div>
              </w:divsChild>
            </w:div>
            <w:div w:id="925959644">
              <w:marLeft w:val="0"/>
              <w:marRight w:val="0"/>
              <w:marTop w:val="0"/>
              <w:marBottom w:val="0"/>
              <w:divBdr>
                <w:top w:val="none" w:sz="0" w:space="0" w:color="auto"/>
                <w:left w:val="none" w:sz="0" w:space="0" w:color="auto"/>
                <w:bottom w:val="none" w:sz="0" w:space="0" w:color="auto"/>
                <w:right w:val="none" w:sz="0" w:space="0" w:color="auto"/>
              </w:divBdr>
              <w:divsChild>
                <w:div w:id="151507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811478">
          <w:marLeft w:val="0"/>
          <w:marRight w:val="0"/>
          <w:marTop w:val="0"/>
          <w:marBottom w:val="0"/>
          <w:divBdr>
            <w:top w:val="none" w:sz="0" w:space="0" w:color="auto"/>
            <w:left w:val="none" w:sz="0" w:space="0" w:color="auto"/>
            <w:bottom w:val="none" w:sz="0" w:space="0" w:color="auto"/>
            <w:right w:val="none" w:sz="0" w:space="0" w:color="auto"/>
          </w:divBdr>
          <w:divsChild>
            <w:div w:id="1281377838">
              <w:marLeft w:val="0"/>
              <w:marRight w:val="335"/>
              <w:marTop w:val="0"/>
              <w:marBottom w:val="0"/>
              <w:divBdr>
                <w:top w:val="none" w:sz="0" w:space="0" w:color="auto"/>
                <w:left w:val="none" w:sz="0" w:space="0" w:color="auto"/>
                <w:bottom w:val="none" w:sz="0" w:space="0" w:color="auto"/>
                <w:right w:val="none" w:sz="0" w:space="0" w:color="auto"/>
              </w:divBdr>
              <w:divsChild>
                <w:div w:id="2038584054">
                  <w:marLeft w:val="0"/>
                  <w:marRight w:val="251"/>
                  <w:marTop w:val="0"/>
                  <w:marBottom w:val="0"/>
                  <w:divBdr>
                    <w:top w:val="none" w:sz="0" w:space="0" w:color="auto"/>
                    <w:left w:val="none" w:sz="0" w:space="0" w:color="auto"/>
                    <w:bottom w:val="none" w:sz="0" w:space="0" w:color="auto"/>
                    <w:right w:val="none" w:sz="0" w:space="0" w:color="auto"/>
                  </w:divBdr>
                </w:div>
                <w:div w:id="991179435">
                  <w:marLeft w:val="0"/>
                  <w:marRight w:val="0"/>
                  <w:marTop w:val="0"/>
                  <w:marBottom w:val="167"/>
                  <w:divBdr>
                    <w:top w:val="none" w:sz="0" w:space="0" w:color="auto"/>
                    <w:left w:val="none" w:sz="0" w:space="0" w:color="auto"/>
                    <w:bottom w:val="none" w:sz="0" w:space="0" w:color="auto"/>
                    <w:right w:val="none" w:sz="0" w:space="0" w:color="auto"/>
                  </w:divBdr>
                </w:div>
              </w:divsChild>
            </w:div>
          </w:divsChild>
        </w:div>
        <w:div w:id="380904925">
          <w:marLeft w:val="0"/>
          <w:marRight w:val="0"/>
          <w:marTop w:val="0"/>
          <w:marBottom w:val="0"/>
          <w:divBdr>
            <w:top w:val="none" w:sz="0" w:space="0" w:color="auto"/>
            <w:left w:val="none" w:sz="0" w:space="0" w:color="auto"/>
            <w:bottom w:val="none" w:sz="0" w:space="0" w:color="auto"/>
            <w:right w:val="none" w:sz="0" w:space="0" w:color="auto"/>
          </w:divBdr>
          <w:divsChild>
            <w:div w:id="1972200165">
              <w:marLeft w:val="0"/>
              <w:marRight w:val="0"/>
              <w:marTop w:val="0"/>
              <w:marBottom w:val="251"/>
              <w:divBdr>
                <w:top w:val="none" w:sz="0" w:space="0" w:color="auto"/>
                <w:left w:val="none" w:sz="0" w:space="0" w:color="auto"/>
                <w:bottom w:val="none" w:sz="0" w:space="0" w:color="auto"/>
                <w:right w:val="none" w:sz="0" w:space="0" w:color="auto"/>
              </w:divBdr>
              <w:divsChild>
                <w:div w:id="1559779274">
                  <w:marLeft w:val="0"/>
                  <w:marRight w:val="0"/>
                  <w:marTop w:val="0"/>
                  <w:marBottom w:val="251"/>
                  <w:divBdr>
                    <w:top w:val="single" w:sz="6" w:space="8" w:color="EBEAE4"/>
                    <w:left w:val="single" w:sz="6" w:space="13" w:color="EBEAE4"/>
                    <w:bottom w:val="single" w:sz="6" w:space="8" w:color="EBEAE4"/>
                    <w:right w:val="single" w:sz="6" w:space="13" w:color="EBEAE4"/>
                  </w:divBdr>
                  <w:divsChild>
                    <w:div w:id="810443915">
                      <w:marLeft w:val="1005"/>
                      <w:marRight w:val="1005"/>
                      <w:marTop w:val="0"/>
                      <w:marBottom w:val="0"/>
                      <w:divBdr>
                        <w:top w:val="none" w:sz="0" w:space="0" w:color="auto"/>
                        <w:left w:val="none" w:sz="0" w:space="0" w:color="auto"/>
                        <w:bottom w:val="none" w:sz="0" w:space="0" w:color="auto"/>
                        <w:right w:val="none" w:sz="0" w:space="0" w:color="auto"/>
                      </w:divBdr>
                    </w:div>
                  </w:divsChild>
                </w:div>
              </w:divsChild>
            </w:div>
            <w:div w:id="1369525144">
              <w:marLeft w:val="0"/>
              <w:marRight w:val="0"/>
              <w:marTop w:val="0"/>
              <w:marBottom w:val="837"/>
              <w:divBdr>
                <w:top w:val="none" w:sz="0" w:space="0" w:color="auto"/>
                <w:left w:val="none" w:sz="0" w:space="0" w:color="auto"/>
                <w:bottom w:val="none" w:sz="0" w:space="0" w:color="auto"/>
                <w:right w:val="none" w:sz="0" w:space="0" w:color="auto"/>
              </w:divBdr>
            </w:div>
          </w:divsChild>
        </w:div>
        <w:div w:id="1717191791">
          <w:marLeft w:val="0"/>
          <w:marRight w:val="0"/>
          <w:marTop w:val="0"/>
          <w:marBottom w:val="0"/>
          <w:divBdr>
            <w:top w:val="none" w:sz="0" w:space="0" w:color="auto"/>
            <w:left w:val="none" w:sz="0" w:space="0" w:color="auto"/>
            <w:bottom w:val="none" w:sz="0" w:space="0" w:color="auto"/>
            <w:right w:val="none" w:sz="0" w:space="0" w:color="auto"/>
          </w:divBdr>
          <w:divsChild>
            <w:div w:id="1878467424">
              <w:marLeft w:val="0"/>
              <w:marRight w:val="0"/>
              <w:marTop w:val="0"/>
              <w:marBottom w:val="0"/>
              <w:divBdr>
                <w:top w:val="none" w:sz="0" w:space="0" w:color="auto"/>
                <w:left w:val="none" w:sz="0" w:space="0" w:color="auto"/>
                <w:bottom w:val="none" w:sz="0" w:space="0" w:color="auto"/>
                <w:right w:val="none" w:sz="0" w:space="0" w:color="auto"/>
              </w:divBdr>
              <w:divsChild>
                <w:div w:id="505247460">
                  <w:marLeft w:val="0"/>
                  <w:marRight w:val="0"/>
                  <w:marTop w:val="0"/>
                  <w:marBottom w:val="0"/>
                  <w:divBdr>
                    <w:top w:val="single" w:sz="6" w:space="0" w:color="000000"/>
                    <w:left w:val="single" w:sz="6" w:space="0" w:color="000000"/>
                    <w:bottom w:val="single" w:sz="6" w:space="0" w:color="000000"/>
                    <w:right w:val="single" w:sz="6" w:space="0" w:color="000000"/>
                  </w:divBdr>
                </w:div>
                <w:div w:id="1586721783">
                  <w:marLeft w:val="0"/>
                  <w:marRight w:val="0"/>
                  <w:marTop w:val="0"/>
                  <w:marBottom w:val="0"/>
                  <w:divBdr>
                    <w:top w:val="none" w:sz="0" w:space="0" w:color="auto"/>
                    <w:left w:val="none" w:sz="0" w:space="0" w:color="auto"/>
                    <w:bottom w:val="none" w:sz="0" w:space="0" w:color="auto"/>
                    <w:right w:val="none" w:sz="0" w:space="0" w:color="auto"/>
                  </w:divBdr>
                </w:div>
              </w:divsChild>
            </w:div>
            <w:div w:id="1326933960">
              <w:marLeft w:val="0"/>
              <w:marRight w:val="0"/>
              <w:marTop w:val="0"/>
              <w:marBottom w:val="0"/>
              <w:divBdr>
                <w:top w:val="none" w:sz="0" w:space="0" w:color="auto"/>
                <w:left w:val="none" w:sz="0" w:space="0" w:color="auto"/>
                <w:bottom w:val="none" w:sz="0" w:space="0" w:color="auto"/>
                <w:right w:val="none" w:sz="0" w:space="0" w:color="auto"/>
              </w:divBdr>
              <w:divsChild>
                <w:div w:id="1393819771">
                  <w:marLeft w:val="0"/>
                  <w:marRight w:val="653"/>
                  <w:marTop w:val="0"/>
                  <w:marBottom w:val="0"/>
                  <w:divBdr>
                    <w:top w:val="none" w:sz="0" w:space="0" w:color="auto"/>
                    <w:left w:val="none" w:sz="0" w:space="0" w:color="auto"/>
                    <w:bottom w:val="none" w:sz="0" w:space="0" w:color="auto"/>
                    <w:right w:val="none" w:sz="0" w:space="0" w:color="auto"/>
                  </w:divBdr>
                </w:div>
                <w:div w:id="538133188">
                  <w:marLeft w:val="0"/>
                  <w:marRight w:val="653"/>
                  <w:marTop w:val="0"/>
                  <w:marBottom w:val="0"/>
                  <w:divBdr>
                    <w:top w:val="none" w:sz="0" w:space="0" w:color="auto"/>
                    <w:left w:val="none" w:sz="0" w:space="0" w:color="auto"/>
                    <w:bottom w:val="none" w:sz="0" w:space="0" w:color="auto"/>
                    <w:right w:val="none" w:sz="0" w:space="0" w:color="auto"/>
                  </w:divBdr>
                </w:div>
                <w:div w:id="49812697">
                  <w:marLeft w:val="0"/>
                  <w:marRight w:val="653"/>
                  <w:marTop w:val="0"/>
                  <w:marBottom w:val="0"/>
                  <w:divBdr>
                    <w:top w:val="none" w:sz="0" w:space="0" w:color="auto"/>
                    <w:left w:val="none" w:sz="0" w:space="0" w:color="auto"/>
                    <w:bottom w:val="none" w:sz="0" w:space="0" w:color="auto"/>
                    <w:right w:val="none" w:sz="0" w:space="0" w:color="auto"/>
                  </w:divBdr>
                </w:div>
                <w:div w:id="1860271809">
                  <w:marLeft w:val="0"/>
                  <w:marRight w:val="0"/>
                  <w:marTop w:val="0"/>
                  <w:marBottom w:val="0"/>
                  <w:divBdr>
                    <w:top w:val="none" w:sz="0" w:space="0" w:color="auto"/>
                    <w:left w:val="none" w:sz="0" w:space="0" w:color="auto"/>
                    <w:bottom w:val="none" w:sz="0" w:space="0" w:color="auto"/>
                    <w:right w:val="none" w:sz="0" w:space="0" w:color="auto"/>
                  </w:divBdr>
                </w:div>
              </w:divsChild>
            </w:div>
            <w:div w:id="2078086829">
              <w:marLeft w:val="0"/>
              <w:marRight w:val="0"/>
              <w:marTop w:val="0"/>
              <w:marBottom w:val="0"/>
              <w:divBdr>
                <w:top w:val="single" w:sz="6" w:space="8" w:color="191919"/>
                <w:left w:val="none" w:sz="0" w:space="0" w:color="auto"/>
                <w:bottom w:val="none" w:sz="0" w:space="0" w:color="auto"/>
                <w:right w:val="none" w:sz="0" w:space="0" w:color="auto"/>
              </w:divBdr>
            </w:div>
          </w:divsChild>
        </w:div>
      </w:divsChild>
    </w:div>
    <w:div w:id="1981811534">
      <w:bodyDiv w:val="1"/>
      <w:marLeft w:val="0"/>
      <w:marRight w:val="0"/>
      <w:marTop w:val="0"/>
      <w:marBottom w:val="0"/>
      <w:divBdr>
        <w:top w:val="none" w:sz="0" w:space="0" w:color="auto"/>
        <w:left w:val="none" w:sz="0" w:space="0" w:color="auto"/>
        <w:bottom w:val="none" w:sz="0" w:space="0" w:color="auto"/>
        <w:right w:val="none" w:sz="0" w:space="0" w:color="auto"/>
      </w:divBdr>
    </w:div>
    <w:div w:id="1982685663">
      <w:bodyDiv w:val="1"/>
      <w:marLeft w:val="0"/>
      <w:marRight w:val="0"/>
      <w:marTop w:val="0"/>
      <w:marBottom w:val="0"/>
      <w:divBdr>
        <w:top w:val="none" w:sz="0" w:space="0" w:color="auto"/>
        <w:left w:val="none" w:sz="0" w:space="0" w:color="auto"/>
        <w:bottom w:val="none" w:sz="0" w:space="0" w:color="auto"/>
        <w:right w:val="none" w:sz="0" w:space="0" w:color="auto"/>
      </w:divBdr>
    </w:div>
    <w:div w:id="1983190911">
      <w:bodyDiv w:val="1"/>
      <w:marLeft w:val="0"/>
      <w:marRight w:val="0"/>
      <w:marTop w:val="0"/>
      <w:marBottom w:val="0"/>
      <w:divBdr>
        <w:top w:val="none" w:sz="0" w:space="0" w:color="auto"/>
        <w:left w:val="none" w:sz="0" w:space="0" w:color="auto"/>
        <w:bottom w:val="none" w:sz="0" w:space="0" w:color="auto"/>
        <w:right w:val="none" w:sz="0" w:space="0" w:color="auto"/>
      </w:divBdr>
    </w:div>
    <w:div w:id="1984119004">
      <w:bodyDiv w:val="1"/>
      <w:marLeft w:val="0"/>
      <w:marRight w:val="0"/>
      <w:marTop w:val="0"/>
      <w:marBottom w:val="0"/>
      <w:divBdr>
        <w:top w:val="none" w:sz="0" w:space="0" w:color="auto"/>
        <w:left w:val="none" w:sz="0" w:space="0" w:color="auto"/>
        <w:bottom w:val="none" w:sz="0" w:space="0" w:color="auto"/>
        <w:right w:val="none" w:sz="0" w:space="0" w:color="auto"/>
      </w:divBdr>
    </w:div>
    <w:div w:id="1989823754">
      <w:bodyDiv w:val="1"/>
      <w:marLeft w:val="0"/>
      <w:marRight w:val="0"/>
      <w:marTop w:val="0"/>
      <w:marBottom w:val="0"/>
      <w:divBdr>
        <w:top w:val="none" w:sz="0" w:space="0" w:color="auto"/>
        <w:left w:val="none" w:sz="0" w:space="0" w:color="auto"/>
        <w:bottom w:val="none" w:sz="0" w:space="0" w:color="auto"/>
        <w:right w:val="none" w:sz="0" w:space="0" w:color="auto"/>
      </w:divBdr>
    </w:div>
    <w:div w:id="1992176792">
      <w:bodyDiv w:val="1"/>
      <w:marLeft w:val="0"/>
      <w:marRight w:val="0"/>
      <w:marTop w:val="0"/>
      <w:marBottom w:val="0"/>
      <w:divBdr>
        <w:top w:val="none" w:sz="0" w:space="0" w:color="auto"/>
        <w:left w:val="none" w:sz="0" w:space="0" w:color="auto"/>
        <w:bottom w:val="none" w:sz="0" w:space="0" w:color="auto"/>
        <w:right w:val="none" w:sz="0" w:space="0" w:color="auto"/>
      </w:divBdr>
    </w:div>
    <w:div w:id="1995136207">
      <w:bodyDiv w:val="1"/>
      <w:marLeft w:val="0"/>
      <w:marRight w:val="0"/>
      <w:marTop w:val="0"/>
      <w:marBottom w:val="0"/>
      <w:divBdr>
        <w:top w:val="none" w:sz="0" w:space="0" w:color="auto"/>
        <w:left w:val="none" w:sz="0" w:space="0" w:color="auto"/>
        <w:bottom w:val="none" w:sz="0" w:space="0" w:color="auto"/>
        <w:right w:val="none" w:sz="0" w:space="0" w:color="auto"/>
      </w:divBdr>
    </w:div>
    <w:div w:id="1999186807">
      <w:bodyDiv w:val="1"/>
      <w:marLeft w:val="0"/>
      <w:marRight w:val="0"/>
      <w:marTop w:val="0"/>
      <w:marBottom w:val="0"/>
      <w:divBdr>
        <w:top w:val="none" w:sz="0" w:space="0" w:color="auto"/>
        <w:left w:val="none" w:sz="0" w:space="0" w:color="auto"/>
        <w:bottom w:val="none" w:sz="0" w:space="0" w:color="auto"/>
        <w:right w:val="none" w:sz="0" w:space="0" w:color="auto"/>
      </w:divBdr>
      <w:divsChild>
        <w:div w:id="187526583">
          <w:marLeft w:val="0"/>
          <w:marRight w:val="0"/>
          <w:marTop w:val="225"/>
          <w:marBottom w:val="0"/>
          <w:divBdr>
            <w:top w:val="none" w:sz="0" w:space="0" w:color="auto"/>
            <w:left w:val="none" w:sz="0" w:space="0" w:color="auto"/>
            <w:bottom w:val="none" w:sz="0" w:space="0" w:color="auto"/>
            <w:right w:val="none" w:sz="0" w:space="0" w:color="auto"/>
          </w:divBdr>
          <w:divsChild>
            <w:div w:id="1297837524">
              <w:marLeft w:val="0"/>
              <w:marRight w:val="0"/>
              <w:marTop w:val="75"/>
              <w:marBottom w:val="225"/>
              <w:divBdr>
                <w:top w:val="none" w:sz="0" w:space="0" w:color="auto"/>
                <w:left w:val="none" w:sz="0" w:space="0" w:color="auto"/>
                <w:bottom w:val="none" w:sz="0" w:space="0" w:color="auto"/>
                <w:right w:val="none" w:sz="0" w:space="0" w:color="auto"/>
              </w:divBdr>
              <w:divsChild>
                <w:div w:id="444278432">
                  <w:marLeft w:val="0"/>
                  <w:marRight w:val="0"/>
                  <w:marTop w:val="0"/>
                  <w:marBottom w:val="0"/>
                  <w:divBdr>
                    <w:top w:val="none" w:sz="0" w:space="0" w:color="auto"/>
                    <w:left w:val="none" w:sz="0" w:space="0" w:color="auto"/>
                    <w:bottom w:val="none" w:sz="0" w:space="0" w:color="auto"/>
                    <w:right w:val="none" w:sz="0" w:space="0" w:color="auto"/>
                  </w:divBdr>
                  <w:divsChild>
                    <w:div w:id="1299998030">
                      <w:marLeft w:val="0"/>
                      <w:marRight w:val="225"/>
                      <w:marTop w:val="0"/>
                      <w:marBottom w:val="0"/>
                      <w:divBdr>
                        <w:top w:val="none" w:sz="0" w:space="0" w:color="auto"/>
                        <w:left w:val="none" w:sz="0" w:space="0" w:color="auto"/>
                        <w:bottom w:val="none" w:sz="0" w:space="0" w:color="auto"/>
                        <w:right w:val="none" w:sz="0" w:space="0" w:color="auto"/>
                      </w:divBdr>
                    </w:div>
                  </w:divsChild>
                </w:div>
                <w:div w:id="1255430958">
                  <w:marLeft w:val="0"/>
                  <w:marRight w:val="225"/>
                  <w:marTop w:val="0"/>
                  <w:marBottom w:val="0"/>
                  <w:divBdr>
                    <w:top w:val="none" w:sz="0" w:space="0" w:color="auto"/>
                    <w:left w:val="none" w:sz="0" w:space="0" w:color="auto"/>
                    <w:bottom w:val="none" w:sz="0" w:space="0" w:color="auto"/>
                    <w:right w:val="none" w:sz="0" w:space="0" w:color="auto"/>
                  </w:divBdr>
                </w:div>
                <w:div w:id="1131167975">
                  <w:marLeft w:val="0"/>
                  <w:marRight w:val="225"/>
                  <w:marTop w:val="0"/>
                  <w:marBottom w:val="0"/>
                  <w:divBdr>
                    <w:top w:val="none" w:sz="0" w:space="0" w:color="auto"/>
                    <w:left w:val="none" w:sz="0" w:space="0" w:color="auto"/>
                    <w:bottom w:val="none" w:sz="0" w:space="0" w:color="auto"/>
                    <w:right w:val="none" w:sz="0" w:space="0" w:color="auto"/>
                  </w:divBdr>
                </w:div>
                <w:div w:id="1951469956">
                  <w:marLeft w:val="0"/>
                  <w:marRight w:val="225"/>
                  <w:marTop w:val="0"/>
                  <w:marBottom w:val="0"/>
                  <w:divBdr>
                    <w:top w:val="none" w:sz="0" w:space="0" w:color="auto"/>
                    <w:left w:val="none" w:sz="0" w:space="0" w:color="auto"/>
                    <w:bottom w:val="none" w:sz="0" w:space="0" w:color="auto"/>
                    <w:right w:val="none" w:sz="0" w:space="0" w:color="auto"/>
                  </w:divBdr>
                </w:div>
                <w:div w:id="770247855">
                  <w:marLeft w:val="0"/>
                  <w:marRight w:val="225"/>
                  <w:marTop w:val="0"/>
                  <w:marBottom w:val="0"/>
                  <w:divBdr>
                    <w:top w:val="none" w:sz="0" w:space="0" w:color="auto"/>
                    <w:left w:val="none" w:sz="0" w:space="0" w:color="auto"/>
                    <w:bottom w:val="none" w:sz="0" w:space="0" w:color="auto"/>
                    <w:right w:val="none" w:sz="0" w:space="0" w:color="auto"/>
                  </w:divBdr>
                </w:div>
                <w:div w:id="66264573">
                  <w:marLeft w:val="0"/>
                  <w:marRight w:val="225"/>
                  <w:marTop w:val="0"/>
                  <w:marBottom w:val="0"/>
                  <w:divBdr>
                    <w:top w:val="none" w:sz="0" w:space="0" w:color="auto"/>
                    <w:left w:val="none" w:sz="0" w:space="0" w:color="auto"/>
                    <w:bottom w:val="none" w:sz="0" w:space="0" w:color="auto"/>
                    <w:right w:val="none" w:sz="0" w:space="0" w:color="auto"/>
                  </w:divBdr>
                </w:div>
                <w:div w:id="502621688">
                  <w:marLeft w:val="0"/>
                  <w:marRight w:val="225"/>
                  <w:marTop w:val="0"/>
                  <w:marBottom w:val="0"/>
                  <w:divBdr>
                    <w:top w:val="none" w:sz="0" w:space="0" w:color="auto"/>
                    <w:left w:val="none" w:sz="0" w:space="0" w:color="auto"/>
                    <w:bottom w:val="none" w:sz="0" w:space="0" w:color="auto"/>
                    <w:right w:val="none" w:sz="0" w:space="0" w:color="auto"/>
                  </w:divBdr>
                </w:div>
                <w:div w:id="316417976">
                  <w:marLeft w:val="0"/>
                  <w:marRight w:val="225"/>
                  <w:marTop w:val="0"/>
                  <w:marBottom w:val="0"/>
                  <w:divBdr>
                    <w:top w:val="none" w:sz="0" w:space="0" w:color="auto"/>
                    <w:left w:val="none" w:sz="0" w:space="0" w:color="auto"/>
                    <w:bottom w:val="none" w:sz="0" w:space="0" w:color="auto"/>
                    <w:right w:val="none" w:sz="0" w:space="0" w:color="auto"/>
                  </w:divBdr>
                </w:div>
                <w:div w:id="1393581575">
                  <w:marLeft w:val="0"/>
                  <w:marRight w:val="225"/>
                  <w:marTop w:val="0"/>
                  <w:marBottom w:val="0"/>
                  <w:divBdr>
                    <w:top w:val="none" w:sz="0" w:space="0" w:color="auto"/>
                    <w:left w:val="none" w:sz="0" w:space="0" w:color="auto"/>
                    <w:bottom w:val="none" w:sz="0" w:space="0" w:color="auto"/>
                    <w:right w:val="none" w:sz="0" w:space="0" w:color="auto"/>
                  </w:divBdr>
                </w:div>
                <w:div w:id="128268973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138062542">
          <w:marLeft w:val="-225"/>
          <w:marRight w:val="-225"/>
          <w:marTop w:val="75"/>
          <w:marBottom w:val="450"/>
          <w:divBdr>
            <w:top w:val="none" w:sz="0" w:space="0" w:color="auto"/>
            <w:left w:val="none" w:sz="0" w:space="0" w:color="auto"/>
            <w:bottom w:val="none" w:sz="0" w:space="0" w:color="auto"/>
            <w:right w:val="none" w:sz="0" w:space="0" w:color="auto"/>
          </w:divBdr>
          <w:divsChild>
            <w:div w:id="174922228">
              <w:marLeft w:val="180"/>
              <w:marRight w:val="0"/>
              <w:marTop w:val="0"/>
              <w:marBottom w:val="0"/>
              <w:divBdr>
                <w:top w:val="none" w:sz="0" w:space="0" w:color="auto"/>
                <w:left w:val="none" w:sz="0" w:space="0" w:color="auto"/>
                <w:bottom w:val="none" w:sz="0" w:space="0" w:color="auto"/>
                <w:right w:val="none" w:sz="0" w:space="0" w:color="auto"/>
              </w:divBdr>
              <w:divsChild>
                <w:div w:id="587692835">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786386431">
              <w:marLeft w:val="180"/>
              <w:marRight w:val="0"/>
              <w:marTop w:val="0"/>
              <w:marBottom w:val="0"/>
              <w:divBdr>
                <w:top w:val="none" w:sz="0" w:space="0" w:color="auto"/>
                <w:left w:val="none" w:sz="0" w:space="0" w:color="auto"/>
                <w:bottom w:val="none" w:sz="0" w:space="0" w:color="auto"/>
                <w:right w:val="none" w:sz="0" w:space="0" w:color="auto"/>
              </w:divBdr>
              <w:divsChild>
                <w:div w:id="996347799">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1688218477">
              <w:marLeft w:val="180"/>
              <w:marRight w:val="0"/>
              <w:marTop w:val="0"/>
              <w:marBottom w:val="0"/>
              <w:divBdr>
                <w:top w:val="none" w:sz="0" w:space="0" w:color="auto"/>
                <w:left w:val="none" w:sz="0" w:space="0" w:color="auto"/>
                <w:bottom w:val="none" w:sz="0" w:space="0" w:color="auto"/>
                <w:right w:val="none" w:sz="0" w:space="0" w:color="auto"/>
              </w:divBdr>
              <w:divsChild>
                <w:div w:id="1069645735">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 w:id="2047213769">
          <w:marLeft w:val="0"/>
          <w:marRight w:val="0"/>
          <w:marTop w:val="225"/>
          <w:marBottom w:val="225"/>
          <w:divBdr>
            <w:top w:val="none" w:sz="0" w:space="0" w:color="auto"/>
            <w:left w:val="none" w:sz="0" w:space="0" w:color="auto"/>
            <w:bottom w:val="none" w:sz="0" w:space="0" w:color="auto"/>
            <w:right w:val="none" w:sz="0" w:space="0" w:color="auto"/>
          </w:divBdr>
          <w:divsChild>
            <w:div w:id="1196574410">
              <w:marLeft w:val="0"/>
              <w:marRight w:val="225"/>
              <w:marTop w:val="0"/>
              <w:marBottom w:val="225"/>
              <w:divBdr>
                <w:top w:val="single" w:sz="6" w:space="8" w:color="CCCCCC"/>
                <w:left w:val="single" w:sz="6" w:space="8" w:color="CCCCCC"/>
                <w:bottom w:val="single" w:sz="6" w:space="8" w:color="CCCCCC"/>
                <w:right w:val="single" w:sz="6" w:space="8" w:color="CCCCCC"/>
              </w:divBdr>
            </w:div>
            <w:div w:id="1102871827">
              <w:marLeft w:val="0"/>
              <w:marRight w:val="225"/>
              <w:marTop w:val="0"/>
              <w:marBottom w:val="225"/>
              <w:divBdr>
                <w:top w:val="single" w:sz="6" w:space="8" w:color="CCCCCC"/>
                <w:left w:val="single" w:sz="6" w:space="8" w:color="CCCCCC"/>
                <w:bottom w:val="single" w:sz="6" w:space="8" w:color="CCCCCC"/>
                <w:right w:val="single" w:sz="6" w:space="8" w:color="CCCCCC"/>
              </w:divBdr>
            </w:div>
            <w:div w:id="905847126">
              <w:marLeft w:val="0"/>
              <w:marRight w:val="225"/>
              <w:marTop w:val="0"/>
              <w:marBottom w:val="225"/>
              <w:divBdr>
                <w:top w:val="single" w:sz="6" w:space="8" w:color="CCCCCC"/>
                <w:left w:val="single" w:sz="6" w:space="8" w:color="CCCCCC"/>
                <w:bottom w:val="single" w:sz="6" w:space="8" w:color="CCCCCC"/>
                <w:right w:val="single" w:sz="6" w:space="8" w:color="CCCCCC"/>
              </w:divBdr>
            </w:div>
          </w:divsChild>
        </w:div>
        <w:div w:id="1766489862">
          <w:marLeft w:val="0"/>
          <w:marRight w:val="0"/>
          <w:marTop w:val="0"/>
          <w:marBottom w:val="0"/>
          <w:divBdr>
            <w:top w:val="none" w:sz="0" w:space="0" w:color="auto"/>
            <w:left w:val="single" w:sz="6" w:space="11" w:color="CCCCCC"/>
            <w:bottom w:val="none" w:sz="0" w:space="0" w:color="auto"/>
            <w:right w:val="single" w:sz="6" w:space="11" w:color="CCCCCC"/>
          </w:divBdr>
          <w:divsChild>
            <w:div w:id="226308349">
              <w:marLeft w:val="-225"/>
              <w:marRight w:val="-225"/>
              <w:marTop w:val="0"/>
              <w:marBottom w:val="0"/>
              <w:divBdr>
                <w:top w:val="none" w:sz="0" w:space="0" w:color="auto"/>
                <w:left w:val="none" w:sz="0" w:space="0" w:color="auto"/>
                <w:bottom w:val="none" w:sz="0" w:space="0" w:color="auto"/>
                <w:right w:val="none" w:sz="0" w:space="0" w:color="auto"/>
              </w:divBdr>
              <w:divsChild>
                <w:div w:id="1267611927">
                  <w:marLeft w:val="0"/>
                  <w:marRight w:val="0"/>
                  <w:marTop w:val="0"/>
                  <w:marBottom w:val="0"/>
                  <w:divBdr>
                    <w:top w:val="none" w:sz="0" w:space="0" w:color="auto"/>
                    <w:left w:val="none" w:sz="0" w:space="0" w:color="auto"/>
                    <w:bottom w:val="none" w:sz="0" w:space="0" w:color="auto"/>
                    <w:right w:val="none" w:sz="0" w:space="0" w:color="auto"/>
                  </w:divBdr>
                  <w:divsChild>
                    <w:div w:id="418790336">
                      <w:marLeft w:val="0"/>
                      <w:marRight w:val="0"/>
                      <w:marTop w:val="0"/>
                      <w:marBottom w:val="0"/>
                      <w:divBdr>
                        <w:top w:val="none" w:sz="0" w:space="0" w:color="auto"/>
                        <w:left w:val="none" w:sz="0" w:space="0" w:color="auto"/>
                        <w:bottom w:val="none" w:sz="0" w:space="0" w:color="auto"/>
                        <w:right w:val="none" w:sz="0" w:space="0" w:color="auto"/>
                      </w:divBdr>
                    </w:div>
                  </w:divsChild>
                </w:div>
                <w:div w:id="1131629848">
                  <w:marLeft w:val="0"/>
                  <w:marRight w:val="0"/>
                  <w:marTop w:val="0"/>
                  <w:marBottom w:val="0"/>
                  <w:divBdr>
                    <w:top w:val="none" w:sz="0" w:space="0" w:color="auto"/>
                    <w:left w:val="none" w:sz="0" w:space="0" w:color="auto"/>
                    <w:bottom w:val="none" w:sz="0" w:space="0" w:color="auto"/>
                    <w:right w:val="none" w:sz="0" w:space="0" w:color="auto"/>
                  </w:divBdr>
                </w:div>
                <w:div w:id="503663564">
                  <w:marLeft w:val="0"/>
                  <w:marRight w:val="0"/>
                  <w:marTop w:val="0"/>
                  <w:marBottom w:val="0"/>
                  <w:divBdr>
                    <w:top w:val="none" w:sz="0" w:space="0" w:color="auto"/>
                    <w:left w:val="none" w:sz="0" w:space="0" w:color="auto"/>
                    <w:bottom w:val="none" w:sz="0" w:space="0" w:color="auto"/>
                    <w:right w:val="none" w:sz="0" w:space="0" w:color="auto"/>
                  </w:divBdr>
                </w:div>
                <w:div w:id="212310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931503">
          <w:marLeft w:val="0"/>
          <w:marRight w:val="0"/>
          <w:marTop w:val="0"/>
          <w:marBottom w:val="0"/>
          <w:divBdr>
            <w:top w:val="none" w:sz="0" w:space="0" w:color="auto"/>
            <w:left w:val="none" w:sz="0" w:space="0" w:color="auto"/>
            <w:bottom w:val="none" w:sz="0" w:space="0" w:color="auto"/>
            <w:right w:val="none" w:sz="0" w:space="0" w:color="auto"/>
          </w:divBdr>
          <w:divsChild>
            <w:div w:id="39209290">
              <w:marLeft w:val="-225"/>
              <w:marRight w:val="-225"/>
              <w:marTop w:val="0"/>
              <w:marBottom w:val="0"/>
              <w:divBdr>
                <w:top w:val="none" w:sz="0" w:space="0" w:color="auto"/>
                <w:left w:val="none" w:sz="0" w:space="0" w:color="auto"/>
                <w:bottom w:val="none" w:sz="0" w:space="0" w:color="auto"/>
                <w:right w:val="none" w:sz="0" w:space="0" w:color="auto"/>
              </w:divBdr>
            </w:div>
          </w:divsChild>
        </w:div>
        <w:div w:id="1392996363">
          <w:marLeft w:val="0"/>
          <w:marRight w:val="0"/>
          <w:marTop w:val="150"/>
          <w:marBottom w:val="0"/>
          <w:divBdr>
            <w:top w:val="none" w:sz="0" w:space="0" w:color="auto"/>
            <w:left w:val="none" w:sz="0" w:space="0" w:color="auto"/>
            <w:bottom w:val="none" w:sz="0" w:space="0" w:color="auto"/>
            <w:right w:val="none" w:sz="0" w:space="0" w:color="auto"/>
          </w:divBdr>
          <w:divsChild>
            <w:div w:id="182585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305320">
      <w:bodyDiv w:val="1"/>
      <w:marLeft w:val="0"/>
      <w:marRight w:val="0"/>
      <w:marTop w:val="0"/>
      <w:marBottom w:val="0"/>
      <w:divBdr>
        <w:top w:val="none" w:sz="0" w:space="0" w:color="auto"/>
        <w:left w:val="none" w:sz="0" w:space="0" w:color="auto"/>
        <w:bottom w:val="none" w:sz="0" w:space="0" w:color="auto"/>
        <w:right w:val="none" w:sz="0" w:space="0" w:color="auto"/>
      </w:divBdr>
    </w:div>
    <w:div w:id="2002196371">
      <w:bodyDiv w:val="1"/>
      <w:marLeft w:val="0"/>
      <w:marRight w:val="0"/>
      <w:marTop w:val="0"/>
      <w:marBottom w:val="0"/>
      <w:divBdr>
        <w:top w:val="none" w:sz="0" w:space="0" w:color="auto"/>
        <w:left w:val="none" w:sz="0" w:space="0" w:color="auto"/>
        <w:bottom w:val="none" w:sz="0" w:space="0" w:color="auto"/>
        <w:right w:val="none" w:sz="0" w:space="0" w:color="auto"/>
      </w:divBdr>
    </w:div>
    <w:div w:id="2002731856">
      <w:bodyDiv w:val="1"/>
      <w:marLeft w:val="0"/>
      <w:marRight w:val="0"/>
      <w:marTop w:val="0"/>
      <w:marBottom w:val="0"/>
      <w:divBdr>
        <w:top w:val="none" w:sz="0" w:space="0" w:color="auto"/>
        <w:left w:val="none" w:sz="0" w:space="0" w:color="auto"/>
        <w:bottom w:val="none" w:sz="0" w:space="0" w:color="auto"/>
        <w:right w:val="none" w:sz="0" w:space="0" w:color="auto"/>
      </w:divBdr>
    </w:div>
    <w:div w:id="2006396820">
      <w:bodyDiv w:val="1"/>
      <w:marLeft w:val="0"/>
      <w:marRight w:val="0"/>
      <w:marTop w:val="0"/>
      <w:marBottom w:val="0"/>
      <w:divBdr>
        <w:top w:val="none" w:sz="0" w:space="0" w:color="auto"/>
        <w:left w:val="none" w:sz="0" w:space="0" w:color="auto"/>
        <w:bottom w:val="none" w:sz="0" w:space="0" w:color="auto"/>
        <w:right w:val="none" w:sz="0" w:space="0" w:color="auto"/>
      </w:divBdr>
    </w:div>
    <w:div w:id="2008708838">
      <w:bodyDiv w:val="1"/>
      <w:marLeft w:val="0"/>
      <w:marRight w:val="0"/>
      <w:marTop w:val="0"/>
      <w:marBottom w:val="0"/>
      <w:divBdr>
        <w:top w:val="none" w:sz="0" w:space="0" w:color="auto"/>
        <w:left w:val="none" w:sz="0" w:space="0" w:color="auto"/>
        <w:bottom w:val="none" w:sz="0" w:space="0" w:color="auto"/>
        <w:right w:val="none" w:sz="0" w:space="0" w:color="auto"/>
      </w:divBdr>
      <w:divsChild>
        <w:div w:id="12858481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0021635">
      <w:bodyDiv w:val="1"/>
      <w:marLeft w:val="0"/>
      <w:marRight w:val="0"/>
      <w:marTop w:val="0"/>
      <w:marBottom w:val="0"/>
      <w:divBdr>
        <w:top w:val="none" w:sz="0" w:space="0" w:color="auto"/>
        <w:left w:val="none" w:sz="0" w:space="0" w:color="auto"/>
        <w:bottom w:val="none" w:sz="0" w:space="0" w:color="auto"/>
        <w:right w:val="none" w:sz="0" w:space="0" w:color="auto"/>
      </w:divBdr>
    </w:div>
    <w:div w:id="2014213907">
      <w:bodyDiv w:val="1"/>
      <w:marLeft w:val="0"/>
      <w:marRight w:val="0"/>
      <w:marTop w:val="0"/>
      <w:marBottom w:val="0"/>
      <w:divBdr>
        <w:top w:val="none" w:sz="0" w:space="0" w:color="auto"/>
        <w:left w:val="none" w:sz="0" w:space="0" w:color="auto"/>
        <w:bottom w:val="none" w:sz="0" w:space="0" w:color="auto"/>
        <w:right w:val="none" w:sz="0" w:space="0" w:color="auto"/>
      </w:divBdr>
    </w:div>
    <w:div w:id="2015641084">
      <w:bodyDiv w:val="1"/>
      <w:marLeft w:val="0"/>
      <w:marRight w:val="0"/>
      <w:marTop w:val="0"/>
      <w:marBottom w:val="0"/>
      <w:divBdr>
        <w:top w:val="none" w:sz="0" w:space="0" w:color="auto"/>
        <w:left w:val="none" w:sz="0" w:space="0" w:color="auto"/>
        <w:bottom w:val="none" w:sz="0" w:space="0" w:color="auto"/>
        <w:right w:val="none" w:sz="0" w:space="0" w:color="auto"/>
      </w:divBdr>
      <w:divsChild>
        <w:div w:id="2141802855">
          <w:marLeft w:val="0"/>
          <w:marRight w:val="0"/>
          <w:marTop w:val="0"/>
          <w:marBottom w:val="0"/>
          <w:divBdr>
            <w:top w:val="none" w:sz="0" w:space="0" w:color="auto"/>
            <w:left w:val="none" w:sz="0" w:space="0" w:color="auto"/>
            <w:bottom w:val="none" w:sz="0" w:space="0" w:color="auto"/>
            <w:right w:val="none" w:sz="0" w:space="0" w:color="auto"/>
          </w:divBdr>
          <w:divsChild>
            <w:div w:id="1990599172">
              <w:marLeft w:val="0"/>
              <w:marRight w:val="0"/>
              <w:marTop w:val="0"/>
              <w:marBottom w:val="0"/>
              <w:divBdr>
                <w:top w:val="none" w:sz="0" w:space="0" w:color="auto"/>
                <w:left w:val="none" w:sz="0" w:space="0" w:color="auto"/>
                <w:bottom w:val="none" w:sz="0" w:space="0" w:color="auto"/>
                <w:right w:val="none" w:sz="0" w:space="0" w:color="auto"/>
              </w:divBdr>
              <w:divsChild>
                <w:div w:id="126453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04391">
      <w:bodyDiv w:val="1"/>
      <w:marLeft w:val="0"/>
      <w:marRight w:val="0"/>
      <w:marTop w:val="0"/>
      <w:marBottom w:val="0"/>
      <w:divBdr>
        <w:top w:val="none" w:sz="0" w:space="0" w:color="auto"/>
        <w:left w:val="none" w:sz="0" w:space="0" w:color="auto"/>
        <w:bottom w:val="none" w:sz="0" w:space="0" w:color="auto"/>
        <w:right w:val="none" w:sz="0" w:space="0" w:color="auto"/>
      </w:divBdr>
    </w:div>
    <w:div w:id="2021855584">
      <w:bodyDiv w:val="1"/>
      <w:marLeft w:val="0"/>
      <w:marRight w:val="0"/>
      <w:marTop w:val="0"/>
      <w:marBottom w:val="0"/>
      <w:divBdr>
        <w:top w:val="none" w:sz="0" w:space="0" w:color="auto"/>
        <w:left w:val="none" w:sz="0" w:space="0" w:color="auto"/>
        <w:bottom w:val="none" w:sz="0" w:space="0" w:color="auto"/>
        <w:right w:val="none" w:sz="0" w:space="0" w:color="auto"/>
      </w:divBdr>
    </w:div>
    <w:div w:id="2027169476">
      <w:bodyDiv w:val="1"/>
      <w:marLeft w:val="0"/>
      <w:marRight w:val="0"/>
      <w:marTop w:val="0"/>
      <w:marBottom w:val="0"/>
      <w:divBdr>
        <w:top w:val="none" w:sz="0" w:space="0" w:color="auto"/>
        <w:left w:val="none" w:sz="0" w:space="0" w:color="auto"/>
        <w:bottom w:val="none" w:sz="0" w:space="0" w:color="auto"/>
        <w:right w:val="none" w:sz="0" w:space="0" w:color="auto"/>
      </w:divBdr>
      <w:divsChild>
        <w:div w:id="254635509">
          <w:marLeft w:val="0"/>
          <w:marRight w:val="0"/>
          <w:marTop w:val="0"/>
          <w:marBottom w:val="0"/>
          <w:divBdr>
            <w:top w:val="none" w:sz="0" w:space="0" w:color="auto"/>
            <w:left w:val="none" w:sz="0" w:space="0" w:color="auto"/>
            <w:bottom w:val="none" w:sz="0" w:space="0" w:color="auto"/>
            <w:right w:val="none" w:sz="0" w:space="0" w:color="auto"/>
          </w:divBdr>
          <w:divsChild>
            <w:div w:id="1763524836">
              <w:marLeft w:val="0"/>
              <w:marRight w:val="0"/>
              <w:marTop w:val="0"/>
              <w:marBottom w:val="0"/>
              <w:divBdr>
                <w:top w:val="none" w:sz="0" w:space="0" w:color="auto"/>
                <w:left w:val="none" w:sz="0" w:space="0" w:color="auto"/>
                <w:bottom w:val="none" w:sz="0" w:space="0" w:color="auto"/>
                <w:right w:val="none" w:sz="0" w:space="0" w:color="auto"/>
              </w:divBdr>
              <w:divsChild>
                <w:div w:id="64385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635453">
      <w:bodyDiv w:val="1"/>
      <w:marLeft w:val="0"/>
      <w:marRight w:val="0"/>
      <w:marTop w:val="0"/>
      <w:marBottom w:val="0"/>
      <w:divBdr>
        <w:top w:val="none" w:sz="0" w:space="0" w:color="auto"/>
        <w:left w:val="none" w:sz="0" w:space="0" w:color="auto"/>
        <w:bottom w:val="none" w:sz="0" w:space="0" w:color="auto"/>
        <w:right w:val="none" w:sz="0" w:space="0" w:color="auto"/>
      </w:divBdr>
      <w:divsChild>
        <w:div w:id="57173915">
          <w:marLeft w:val="0"/>
          <w:marRight w:val="0"/>
          <w:marTop w:val="0"/>
          <w:marBottom w:val="0"/>
          <w:divBdr>
            <w:top w:val="none" w:sz="0" w:space="0" w:color="auto"/>
            <w:left w:val="none" w:sz="0" w:space="0" w:color="auto"/>
            <w:bottom w:val="none" w:sz="0" w:space="0" w:color="auto"/>
            <w:right w:val="none" w:sz="0" w:space="0" w:color="auto"/>
          </w:divBdr>
          <w:divsChild>
            <w:div w:id="721826089">
              <w:marLeft w:val="0"/>
              <w:marRight w:val="0"/>
              <w:marTop w:val="0"/>
              <w:marBottom w:val="0"/>
              <w:divBdr>
                <w:top w:val="none" w:sz="0" w:space="0" w:color="auto"/>
                <w:left w:val="none" w:sz="0" w:space="0" w:color="auto"/>
                <w:bottom w:val="none" w:sz="0" w:space="0" w:color="auto"/>
                <w:right w:val="none" w:sz="0" w:space="0" w:color="auto"/>
              </w:divBdr>
            </w:div>
          </w:divsChild>
        </w:div>
        <w:div w:id="367727928">
          <w:marLeft w:val="0"/>
          <w:marRight w:val="0"/>
          <w:marTop w:val="0"/>
          <w:marBottom w:val="0"/>
          <w:divBdr>
            <w:top w:val="none" w:sz="0" w:space="0" w:color="auto"/>
            <w:left w:val="none" w:sz="0" w:space="0" w:color="auto"/>
            <w:bottom w:val="none" w:sz="0" w:space="0" w:color="auto"/>
            <w:right w:val="none" w:sz="0" w:space="0" w:color="auto"/>
          </w:divBdr>
          <w:divsChild>
            <w:div w:id="1624195344">
              <w:marLeft w:val="0"/>
              <w:marRight w:val="0"/>
              <w:marTop w:val="0"/>
              <w:marBottom w:val="0"/>
              <w:divBdr>
                <w:top w:val="none" w:sz="0" w:space="0" w:color="auto"/>
                <w:left w:val="none" w:sz="0" w:space="0" w:color="auto"/>
                <w:bottom w:val="none" w:sz="0" w:space="0" w:color="auto"/>
                <w:right w:val="none" w:sz="0" w:space="0" w:color="auto"/>
              </w:divBdr>
            </w:div>
          </w:divsChild>
        </w:div>
        <w:div w:id="2078942080">
          <w:marLeft w:val="0"/>
          <w:marRight w:val="0"/>
          <w:marTop w:val="0"/>
          <w:marBottom w:val="0"/>
          <w:divBdr>
            <w:top w:val="none" w:sz="0" w:space="0" w:color="auto"/>
            <w:left w:val="none" w:sz="0" w:space="0" w:color="auto"/>
            <w:bottom w:val="none" w:sz="0" w:space="0" w:color="auto"/>
            <w:right w:val="none" w:sz="0" w:space="0" w:color="auto"/>
          </w:divBdr>
          <w:divsChild>
            <w:div w:id="1414930004">
              <w:marLeft w:val="0"/>
              <w:marRight w:val="0"/>
              <w:marTop w:val="0"/>
              <w:marBottom w:val="0"/>
              <w:divBdr>
                <w:top w:val="none" w:sz="0" w:space="0" w:color="auto"/>
                <w:left w:val="none" w:sz="0" w:space="0" w:color="auto"/>
                <w:bottom w:val="none" w:sz="0" w:space="0" w:color="auto"/>
                <w:right w:val="none" w:sz="0" w:space="0" w:color="auto"/>
              </w:divBdr>
            </w:div>
          </w:divsChild>
        </w:div>
        <w:div w:id="2145272661">
          <w:marLeft w:val="0"/>
          <w:marRight w:val="0"/>
          <w:marTop w:val="0"/>
          <w:marBottom w:val="0"/>
          <w:divBdr>
            <w:top w:val="none" w:sz="0" w:space="0" w:color="auto"/>
            <w:left w:val="none" w:sz="0" w:space="0" w:color="auto"/>
            <w:bottom w:val="none" w:sz="0" w:space="0" w:color="auto"/>
            <w:right w:val="none" w:sz="0" w:space="0" w:color="auto"/>
          </w:divBdr>
          <w:divsChild>
            <w:div w:id="155133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285607">
      <w:bodyDiv w:val="1"/>
      <w:marLeft w:val="0"/>
      <w:marRight w:val="0"/>
      <w:marTop w:val="0"/>
      <w:marBottom w:val="0"/>
      <w:divBdr>
        <w:top w:val="none" w:sz="0" w:space="0" w:color="auto"/>
        <w:left w:val="none" w:sz="0" w:space="0" w:color="auto"/>
        <w:bottom w:val="none" w:sz="0" w:space="0" w:color="auto"/>
        <w:right w:val="none" w:sz="0" w:space="0" w:color="auto"/>
      </w:divBdr>
      <w:divsChild>
        <w:div w:id="1058281931">
          <w:blockQuote w:val="1"/>
          <w:marLeft w:val="720"/>
          <w:marRight w:val="720"/>
          <w:marTop w:val="100"/>
          <w:marBottom w:val="100"/>
          <w:divBdr>
            <w:top w:val="none" w:sz="0" w:space="0" w:color="auto"/>
            <w:left w:val="none" w:sz="0" w:space="0" w:color="auto"/>
            <w:bottom w:val="none" w:sz="0" w:space="0" w:color="auto"/>
            <w:right w:val="none" w:sz="0" w:space="0" w:color="auto"/>
          </w:divBdr>
        </w:div>
        <w:div w:id="1154687971">
          <w:blockQuote w:val="1"/>
          <w:marLeft w:val="720"/>
          <w:marRight w:val="720"/>
          <w:marTop w:val="100"/>
          <w:marBottom w:val="100"/>
          <w:divBdr>
            <w:top w:val="none" w:sz="0" w:space="0" w:color="auto"/>
            <w:left w:val="none" w:sz="0" w:space="0" w:color="auto"/>
            <w:bottom w:val="none" w:sz="0" w:space="0" w:color="auto"/>
            <w:right w:val="none" w:sz="0" w:space="0" w:color="auto"/>
          </w:divBdr>
        </w:div>
        <w:div w:id="1055739049">
          <w:blockQuote w:val="1"/>
          <w:marLeft w:val="720"/>
          <w:marRight w:val="720"/>
          <w:marTop w:val="100"/>
          <w:marBottom w:val="100"/>
          <w:divBdr>
            <w:top w:val="none" w:sz="0" w:space="0" w:color="auto"/>
            <w:left w:val="none" w:sz="0" w:space="0" w:color="auto"/>
            <w:bottom w:val="none" w:sz="0" w:space="0" w:color="auto"/>
            <w:right w:val="none" w:sz="0" w:space="0" w:color="auto"/>
          </w:divBdr>
        </w:div>
        <w:div w:id="1578589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025039">
      <w:bodyDiv w:val="1"/>
      <w:marLeft w:val="0"/>
      <w:marRight w:val="0"/>
      <w:marTop w:val="0"/>
      <w:marBottom w:val="0"/>
      <w:divBdr>
        <w:top w:val="none" w:sz="0" w:space="0" w:color="auto"/>
        <w:left w:val="none" w:sz="0" w:space="0" w:color="auto"/>
        <w:bottom w:val="none" w:sz="0" w:space="0" w:color="auto"/>
        <w:right w:val="none" w:sz="0" w:space="0" w:color="auto"/>
      </w:divBdr>
    </w:div>
    <w:div w:id="2032143090">
      <w:bodyDiv w:val="1"/>
      <w:marLeft w:val="0"/>
      <w:marRight w:val="0"/>
      <w:marTop w:val="0"/>
      <w:marBottom w:val="0"/>
      <w:divBdr>
        <w:top w:val="none" w:sz="0" w:space="0" w:color="auto"/>
        <w:left w:val="none" w:sz="0" w:space="0" w:color="auto"/>
        <w:bottom w:val="none" w:sz="0" w:space="0" w:color="auto"/>
        <w:right w:val="none" w:sz="0" w:space="0" w:color="auto"/>
      </w:divBdr>
    </w:div>
    <w:div w:id="2034526923">
      <w:bodyDiv w:val="1"/>
      <w:marLeft w:val="0"/>
      <w:marRight w:val="0"/>
      <w:marTop w:val="0"/>
      <w:marBottom w:val="0"/>
      <w:divBdr>
        <w:top w:val="none" w:sz="0" w:space="0" w:color="auto"/>
        <w:left w:val="none" w:sz="0" w:space="0" w:color="auto"/>
        <w:bottom w:val="none" w:sz="0" w:space="0" w:color="auto"/>
        <w:right w:val="none" w:sz="0" w:space="0" w:color="auto"/>
      </w:divBdr>
    </w:div>
    <w:div w:id="2035107539">
      <w:bodyDiv w:val="1"/>
      <w:marLeft w:val="0"/>
      <w:marRight w:val="0"/>
      <w:marTop w:val="0"/>
      <w:marBottom w:val="0"/>
      <w:divBdr>
        <w:top w:val="none" w:sz="0" w:space="0" w:color="auto"/>
        <w:left w:val="none" w:sz="0" w:space="0" w:color="auto"/>
        <w:bottom w:val="none" w:sz="0" w:space="0" w:color="auto"/>
        <w:right w:val="none" w:sz="0" w:space="0" w:color="auto"/>
      </w:divBdr>
    </w:div>
    <w:div w:id="2035418902">
      <w:bodyDiv w:val="1"/>
      <w:marLeft w:val="0"/>
      <w:marRight w:val="0"/>
      <w:marTop w:val="0"/>
      <w:marBottom w:val="0"/>
      <w:divBdr>
        <w:top w:val="none" w:sz="0" w:space="0" w:color="auto"/>
        <w:left w:val="none" w:sz="0" w:space="0" w:color="auto"/>
        <w:bottom w:val="none" w:sz="0" w:space="0" w:color="auto"/>
        <w:right w:val="none" w:sz="0" w:space="0" w:color="auto"/>
      </w:divBdr>
    </w:div>
    <w:div w:id="2035689239">
      <w:bodyDiv w:val="1"/>
      <w:marLeft w:val="0"/>
      <w:marRight w:val="0"/>
      <w:marTop w:val="0"/>
      <w:marBottom w:val="0"/>
      <w:divBdr>
        <w:top w:val="none" w:sz="0" w:space="0" w:color="auto"/>
        <w:left w:val="none" w:sz="0" w:space="0" w:color="auto"/>
        <w:bottom w:val="none" w:sz="0" w:space="0" w:color="auto"/>
        <w:right w:val="none" w:sz="0" w:space="0" w:color="auto"/>
      </w:divBdr>
    </w:div>
    <w:div w:id="2036075461">
      <w:bodyDiv w:val="1"/>
      <w:marLeft w:val="0"/>
      <w:marRight w:val="0"/>
      <w:marTop w:val="0"/>
      <w:marBottom w:val="0"/>
      <w:divBdr>
        <w:top w:val="none" w:sz="0" w:space="0" w:color="auto"/>
        <w:left w:val="none" w:sz="0" w:space="0" w:color="auto"/>
        <w:bottom w:val="none" w:sz="0" w:space="0" w:color="auto"/>
        <w:right w:val="none" w:sz="0" w:space="0" w:color="auto"/>
      </w:divBdr>
    </w:div>
    <w:div w:id="2037147599">
      <w:bodyDiv w:val="1"/>
      <w:marLeft w:val="0"/>
      <w:marRight w:val="0"/>
      <w:marTop w:val="0"/>
      <w:marBottom w:val="0"/>
      <w:divBdr>
        <w:top w:val="none" w:sz="0" w:space="0" w:color="auto"/>
        <w:left w:val="none" w:sz="0" w:space="0" w:color="auto"/>
        <w:bottom w:val="none" w:sz="0" w:space="0" w:color="auto"/>
        <w:right w:val="none" w:sz="0" w:space="0" w:color="auto"/>
      </w:divBdr>
    </w:div>
    <w:div w:id="2044985450">
      <w:bodyDiv w:val="1"/>
      <w:marLeft w:val="0"/>
      <w:marRight w:val="0"/>
      <w:marTop w:val="0"/>
      <w:marBottom w:val="0"/>
      <w:divBdr>
        <w:top w:val="none" w:sz="0" w:space="0" w:color="auto"/>
        <w:left w:val="none" w:sz="0" w:space="0" w:color="auto"/>
        <w:bottom w:val="none" w:sz="0" w:space="0" w:color="auto"/>
        <w:right w:val="none" w:sz="0" w:space="0" w:color="auto"/>
      </w:divBdr>
    </w:div>
    <w:div w:id="2046827592">
      <w:bodyDiv w:val="1"/>
      <w:marLeft w:val="0"/>
      <w:marRight w:val="0"/>
      <w:marTop w:val="0"/>
      <w:marBottom w:val="0"/>
      <w:divBdr>
        <w:top w:val="none" w:sz="0" w:space="0" w:color="auto"/>
        <w:left w:val="none" w:sz="0" w:space="0" w:color="auto"/>
        <w:bottom w:val="none" w:sz="0" w:space="0" w:color="auto"/>
        <w:right w:val="none" w:sz="0" w:space="0" w:color="auto"/>
      </w:divBdr>
    </w:div>
    <w:div w:id="2065718362">
      <w:bodyDiv w:val="1"/>
      <w:marLeft w:val="0"/>
      <w:marRight w:val="0"/>
      <w:marTop w:val="0"/>
      <w:marBottom w:val="0"/>
      <w:divBdr>
        <w:top w:val="none" w:sz="0" w:space="0" w:color="auto"/>
        <w:left w:val="none" w:sz="0" w:space="0" w:color="auto"/>
        <w:bottom w:val="none" w:sz="0" w:space="0" w:color="auto"/>
        <w:right w:val="none" w:sz="0" w:space="0" w:color="auto"/>
      </w:divBdr>
      <w:divsChild>
        <w:div w:id="9531099">
          <w:marLeft w:val="0"/>
          <w:marRight w:val="0"/>
          <w:marTop w:val="0"/>
          <w:marBottom w:val="0"/>
          <w:divBdr>
            <w:top w:val="none" w:sz="0" w:space="0" w:color="auto"/>
            <w:left w:val="none" w:sz="0" w:space="0" w:color="auto"/>
            <w:bottom w:val="none" w:sz="0" w:space="0" w:color="auto"/>
            <w:right w:val="none" w:sz="0" w:space="0" w:color="auto"/>
          </w:divBdr>
        </w:div>
        <w:div w:id="195971225">
          <w:marLeft w:val="0"/>
          <w:marRight w:val="0"/>
          <w:marTop w:val="0"/>
          <w:marBottom w:val="0"/>
          <w:divBdr>
            <w:top w:val="none" w:sz="0" w:space="0" w:color="auto"/>
            <w:left w:val="none" w:sz="0" w:space="0" w:color="auto"/>
            <w:bottom w:val="none" w:sz="0" w:space="0" w:color="auto"/>
            <w:right w:val="none" w:sz="0" w:space="0" w:color="auto"/>
          </w:divBdr>
        </w:div>
        <w:div w:id="308634755">
          <w:marLeft w:val="0"/>
          <w:marRight w:val="0"/>
          <w:marTop w:val="0"/>
          <w:marBottom w:val="0"/>
          <w:divBdr>
            <w:top w:val="none" w:sz="0" w:space="0" w:color="auto"/>
            <w:left w:val="none" w:sz="0" w:space="0" w:color="auto"/>
            <w:bottom w:val="none" w:sz="0" w:space="0" w:color="auto"/>
            <w:right w:val="none" w:sz="0" w:space="0" w:color="auto"/>
          </w:divBdr>
        </w:div>
        <w:div w:id="340208969">
          <w:marLeft w:val="0"/>
          <w:marRight w:val="0"/>
          <w:marTop w:val="0"/>
          <w:marBottom w:val="0"/>
          <w:divBdr>
            <w:top w:val="none" w:sz="0" w:space="0" w:color="auto"/>
            <w:left w:val="none" w:sz="0" w:space="0" w:color="auto"/>
            <w:bottom w:val="none" w:sz="0" w:space="0" w:color="auto"/>
            <w:right w:val="none" w:sz="0" w:space="0" w:color="auto"/>
          </w:divBdr>
        </w:div>
        <w:div w:id="343242505">
          <w:marLeft w:val="0"/>
          <w:marRight w:val="0"/>
          <w:marTop w:val="0"/>
          <w:marBottom w:val="0"/>
          <w:divBdr>
            <w:top w:val="none" w:sz="0" w:space="0" w:color="auto"/>
            <w:left w:val="none" w:sz="0" w:space="0" w:color="auto"/>
            <w:bottom w:val="none" w:sz="0" w:space="0" w:color="auto"/>
            <w:right w:val="none" w:sz="0" w:space="0" w:color="auto"/>
          </w:divBdr>
        </w:div>
        <w:div w:id="362437590">
          <w:marLeft w:val="0"/>
          <w:marRight w:val="0"/>
          <w:marTop w:val="0"/>
          <w:marBottom w:val="0"/>
          <w:divBdr>
            <w:top w:val="none" w:sz="0" w:space="0" w:color="auto"/>
            <w:left w:val="none" w:sz="0" w:space="0" w:color="auto"/>
            <w:bottom w:val="none" w:sz="0" w:space="0" w:color="auto"/>
            <w:right w:val="none" w:sz="0" w:space="0" w:color="auto"/>
          </w:divBdr>
        </w:div>
        <w:div w:id="469203048">
          <w:marLeft w:val="0"/>
          <w:marRight w:val="0"/>
          <w:marTop w:val="0"/>
          <w:marBottom w:val="0"/>
          <w:divBdr>
            <w:top w:val="none" w:sz="0" w:space="0" w:color="auto"/>
            <w:left w:val="none" w:sz="0" w:space="0" w:color="auto"/>
            <w:bottom w:val="none" w:sz="0" w:space="0" w:color="auto"/>
            <w:right w:val="none" w:sz="0" w:space="0" w:color="auto"/>
          </w:divBdr>
        </w:div>
        <w:div w:id="527137961">
          <w:marLeft w:val="0"/>
          <w:marRight w:val="0"/>
          <w:marTop w:val="0"/>
          <w:marBottom w:val="0"/>
          <w:divBdr>
            <w:top w:val="none" w:sz="0" w:space="0" w:color="auto"/>
            <w:left w:val="none" w:sz="0" w:space="0" w:color="auto"/>
            <w:bottom w:val="none" w:sz="0" w:space="0" w:color="auto"/>
            <w:right w:val="none" w:sz="0" w:space="0" w:color="auto"/>
          </w:divBdr>
        </w:div>
        <w:div w:id="729227408">
          <w:marLeft w:val="0"/>
          <w:marRight w:val="0"/>
          <w:marTop w:val="0"/>
          <w:marBottom w:val="0"/>
          <w:divBdr>
            <w:top w:val="none" w:sz="0" w:space="0" w:color="auto"/>
            <w:left w:val="none" w:sz="0" w:space="0" w:color="auto"/>
            <w:bottom w:val="none" w:sz="0" w:space="0" w:color="auto"/>
            <w:right w:val="none" w:sz="0" w:space="0" w:color="auto"/>
          </w:divBdr>
        </w:div>
        <w:div w:id="992293440">
          <w:marLeft w:val="0"/>
          <w:marRight w:val="0"/>
          <w:marTop w:val="0"/>
          <w:marBottom w:val="0"/>
          <w:divBdr>
            <w:top w:val="none" w:sz="0" w:space="0" w:color="auto"/>
            <w:left w:val="none" w:sz="0" w:space="0" w:color="auto"/>
            <w:bottom w:val="none" w:sz="0" w:space="0" w:color="auto"/>
            <w:right w:val="none" w:sz="0" w:space="0" w:color="auto"/>
          </w:divBdr>
        </w:div>
        <w:div w:id="1032074651">
          <w:marLeft w:val="0"/>
          <w:marRight w:val="0"/>
          <w:marTop w:val="0"/>
          <w:marBottom w:val="0"/>
          <w:divBdr>
            <w:top w:val="none" w:sz="0" w:space="0" w:color="auto"/>
            <w:left w:val="none" w:sz="0" w:space="0" w:color="auto"/>
            <w:bottom w:val="none" w:sz="0" w:space="0" w:color="auto"/>
            <w:right w:val="none" w:sz="0" w:space="0" w:color="auto"/>
          </w:divBdr>
        </w:div>
        <w:div w:id="1192184269">
          <w:marLeft w:val="0"/>
          <w:marRight w:val="0"/>
          <w:marTop w:val="0"/>
          <w:marBottom w:val="0"/>
          <w:divBdr>
            <w:top w:val="none" w:sz="0" w:space="0" w:color="auto"/>
            <w:left w:val="none" w:sz="0" w:space="0" w:color="auto"/>
            <w:bottom w:val="none" w:sz="0" w:space="0" w:color="auto"/>
            <w:right w:val="none" w:sz="0" w:space="0" w:color="auto"/>
          </w:divBdr>
        </w:div>
        <w:div w:id="1267083786">
          <w:marLeft w:val="0"/>
          <w:marRight w:val="0"/>
          <w:marTop w:val="0"/>
          <w:marBottom w:val="0"/>
          <w:divBdr>
            <w:top w:val="none" w:sz="0" w:space="0" w:color="auto"/>
            <w:left w:val="none" w:sz="0" w:space="0" w:color="auto"/>
            <w:bottom w:val="none" w:sz="0" w:space="0" w:color="auto"/>
            <w:right w:val="none" w:sz="0" w:space="0" w:color="auto"/>
          </w:divBdr>
        </w:div>
        <w:div w:id="1285425138">
          <w:marLeft w:val="0"/>
          <w:marRight w:val="0"/>
          <w:marTop w:val="0"/>
          <w:marBottom w:val="0"/>
          <w:divBdr>
            <w:top w:val="none" w:sz="0" w:space="0" w:color="auto"/>
            <w:left w:val="none" w:sz="0" w:space="0" w:color="auto"/>
            <w:bottom w:val="none" w:sz="0" w:space="0" w:color="auto"/>
            <w:right w:val="none" w:sz="0" w:space="0" w:color="auto"/>
          </w:divBdr>
        </w:div>
        <w:div w:id="1348629799">
          <w:marLeft w:val="0"/>
          <w:marRight w:val="0"/>
          <w:marTop w:val="0"/>
          <w:marBottom w:val="0"/>
          <w:divBdr>
            <w:top w:val="none" w:sz="0" w:space="0" w:color="auto"/>
            <w:left w:val="none" w:sz="0" w:space="0" w:color="auto"/>
            <w:bottom w:val="none" w:sz="0" w:space="0" w:color="auto"/>
            <w:right w:val="none" w:sz="0" w:space="0" w:color="auto"/>
          </w:divBdr>
        </w:div>
        <w:div w:id="1363944485">
          <w:marLeft w:val="0"/>
          <w:marRight w:val="0"/>
          <w:marTop w:val="0"/>
          <w:marBottom w:val="0"/>
          <w:divBdr>
            <w:top w:val="none" w:sz="0" w:space="0" w:color="auto"/>
            <w:left w:val="none" w:sz="0" w:space="0" w:color="auto"/>
            <w:bottom w:val="none" w:sz="0" w:space="0" w:color="auto"/>
            <w:right w:val="none" w:sz="0" w:space="0" w:color="auto"/>
          </w:divBdr>
        </w:div>
        <w:div w:id="1381906631">
          <w:marLeft w:val="0"/>
          <w:marRight w:val="0"/>
          <w:marTop w:val="0"/>
          <w:marBottom w:val="0"/>
          <w:divBdr>
            <w:top w:val="none" w:sz="0" w:space="0" w:color="auto"/>
            <w:left w:val="none" w:sz="0" w:space="0" w:color="auto"/>
            <w:bottom w:val="none" w:sz="0" w:space="0" w:color="auto"/>
            <w:right w:val="none" w:sz="0" w:space="0" w:color="auto"/>
          </w:divBdr>
        </w:div>
        <w:div w:id="1387298225">
          <w:marLeft w:val="0"/>
          <w:marRight w:val="0"/>
          <w:marTop w:val="0"/>
          <w:marBottom w:val="0"/>
          <w:divBdr>
            <w:top w:val="none" w:sz="0" w:space="0" w:color="auto"/>
            <w:left w:val="none" w:sz="0" w:space="0" w:color="auto"/>
            <w:bottom w:val="none" w:sz="0" w:space="0" w:color="auto"/>
            <w:right w:val="none" w:sz="0" w:space="0" w:color="auto"/>
          </w:divBdr>
        </w:div>
        <w:div w:id="1388257957">
          <w:marLeft w:val="0"/>
          <w:marRight w:val="0"/>
          <w:marTop w:val="0"/>
          <w:marBottom w:val="0"/>
          <w:divBdr>
            <w:top w:val="none" w:sz="0" w:space="0" w:color="auto"/>
            <w:left w:val="none" w:sz="0" w:space="0" w:color="auto"/>
            <w:bottom w:val="none" w:sz="0" w:space="0" w:color="auto"/>
            <w:right w:val="none" w:sz="0" w:space="0" w:color="auto"/>
          </w:divBdr>
        </w:div>
        <w:div w:id="1408379831">
          <w:marLeft w:val="0"/>
          <w:marRight w:val="0"/>
          <w:marTop w:val="0"/>
          <w:marBottom w:val="0"/>
          <w:divBdr>
            <w:top w:val="none" w:sz="0" w:space="0" w:color="auto"/>
            <w:left w:val="none" w:sz="0" w:space="0" w:color="auto"/>
            <w:bottom w:val="none" w:sz="0" w:space="0" w:color="auto"/>
            <w:right w:val="none" w:sz="0" w:space="0" w:color="auto"/>
          </w:divBdr>
        </w:div>
        <w:div w:id="1417289423">
          <w:marLeft w:val="0"/>
          <w:marRight w:val="0"/>
          <w:marTop w:val="0"/>
          <w:marBottom w:val="0"/>
          <w:divBdr>
            <w:top w:val="none" w:sz="0" w:space="0" w:color="auto"/>
            <w:left w:val="none" w:sz="0" w:space="0" w:color="auto"/>
            <w:bottom w:val="none" w:sz="0" w:space="0" w:color="auto"/>
            <w:right w:val="none" w:sz="0" w:space="0" w:color="auto"/>
          </w:divBdr>
        </w:div>
        <w:div w:id="1446777056">
          <w:marLeft w:val="0"/>
          <w:marRight w:val="0"/>
          <w:marTop w:val="0"/>
          <w:marBottom w:val="0"/>
          <w:divBdr>
            <w:top w:val="none" w:sz="0" w:space="0" w:color="auto"/>
            <w:left w:val="none" w:sz="0" w:space="0" w:color="auto"/>
            <w:bottom w:val="none" w:sz="0" w:space="0" w:color="auto"/>
            <w:right w:val="none" w:sz="0" w:space="0" w:color="auto"/>
          </w:divBdr>
        </w:div>
        <w:div w:id="1494251187">
          <w:marLeft w:val="0"/>
          <w:marRight w:val="0"/>
          <w:marTop w:val="0"/>
          <w:marBottom w:val="0"/>
          <w:divBdr>
            <w:top w:val="none" w:sz="0" w:space="0" w:color="auto"/>
            <w:left w:val="none" w:sz="0" w:space="0" w:color="auto"/>
            <w:bottom w:val="none" w:sz="0" w:space="0" w:color="auto"/>
            <w:right w:val="none" w:sz="0" w:space="0" w:color="auto"/>
          </w:divBdr>
        </w:div>
        <w:div w:id="1507599022">
          <w:marLeft w:val="0"/>
          <w:marRight w:val="0"/>
          <w:marTop w:val="0"/>
          <w:marBottom w:val="0"/>
          <w:divBdr>
            <w:top w:val="none" w:sz="0" w:space="0" w:color="auto"/>
            <w:left w:val="none" w:sz="0" w:space="0" w:color="auto"/>
            <w:bottom w:val="none" w:sz="0" w:space="0" w:color="auto"/>
            <w:right w:val="none" w:sz="0" w:space="0" w:color="auto"/>
          </w:divBdr>
        </w:div>
        <w:div w:id="1645423869">
          <w:marLeft w:val="0"/>
          <w:marRight w:val="0"/>
          <w:marTop w:val="0"/>
          <w:marBottom w:val="0"/>
          <w:divBdr>
            <w:top w:val="none" w:sz="0" w:space="0" w:color="auto"/>
            <w:left w:val="none" w:sz="0" w:space="0" w:color="auto"/>
            <w:bottom w:val="none" w:sz="0" w:space="0" w:color="auto"/>
            <w:right w:val="none" w:sz="0" w:space="0" w:color="auto"/>
          </w:divBdr>
        </w:div>
        <w:div w:id="1685668338">
          <w:marLeft w:val="0"/>
          <w:marRight w:val="0"/>
          <w:marTop w:val="0"/>
          <w:marBottom w:val="0"/>
          <w:divBdr>
            <w:top w:val="none" w:sz="0" w:space="0" w:color="auto"/>
            <w:left w:val="none" w:sz="0" w:space="0" w:color="auto"/>
            <w:bottom w:val="none" w:sz="0" w:space="0" w:color="auto"/>
            <w:right w:val="none" w:sz="0" w:space="0" w:color="auto"/>
          </w:divBdr>
        </w:div>
        <w:div w:id="1808162481">
          <w:marLeft w:val="0"/>
          <w:marRight w:val="0"/>
          <w:marTop w:val="0"/>
          <w:marBottom w:val="0"/>
          <w:divBdr>
            <w:top w:val="none" w:sz="0" w:space="0" w:color="auto"/>
            <w:left w:val="none" w:sz="0" w:space="0" w:color="auto"/>
            <w:bottom w:val="none" w:sz="0" w:space="0" w:color="auto"/>
            <w:right w:val="none" w:sz="0" w:space="0" w:color="auto"/>
          </w:divBdr>
        </w:div>
        <w:div w:id="1816800803">
          <w:marLeft w:val="0"/>
          <w:marRight w:val="0"/>
          <w:marTop w:val="0"/>
          <w:marBottom w:val="0"/>
          <w:divBdr>
            <w:top w:val="none" w:sz="0" w:space="0" w:color="auto"/>
            <w:left w:val="none" w:sz="0" w:space="0" w:color="auto"/>
            <w:bottom w:val="none" w:sz="0" w:space="0" w:color="auto"/>
            <w:right w:val="none" w:sz="0" w:space="0" w:color="auto"/>
          </w:divBdr>
        </w:div>
        <w:div w:id="1877309798">
          <w:marLeft w:val="0"/>
          <w:marRight w:val="0"/>
          <w:marTop w:val="0"/>
          <w:marBottom w:val="0"/>
          <w:divBdr>
            <w:top w:val="none" w:sz="0" w:space="0" w:color="auto"/>
            <w:left w:val="none" w:sz="0" w:space="0" w:color="auto"/>
            <w:bottom w:val="none" w:sz="0" w:space="0" w:color="auto"/>
            <w:right w:val="none" w:sz="0" w:space="0" w:color="auto"/>
          </w:divBdr>
        </w:div>
        <w:div w:id="1890190705">
          <w:marLeft w:val="0"/>
          <w:marRight w:val="0"/>
          <w:marTop w:val="0"/>
          <w:marBottom w:val="0"/>
          <w:divBdr>
            <w:top w:val="none" w:sz="0" w:space="0" w:color="auto"/>
            <w:left w:val="none" w:sz="0" w:space="0" w:color="auto"/>
            <w:bottom w:val="none" w:sz="0" w:space="0" w:color="auto"/>
            <w:right w:val="none" w:sz="0" w:space="0" w:color="auto"/>
          </w:divBdr>
        </w:div>
        <w:div w:id="1935821062">
          <w:marLeft w:val="0"/>
          <w:marRight w:val="0"/>
          <w:marTop w:val="0"/>
          <w:marBottom w:val="0"/>
          <w:divBdr>
            <w:top w:val="none" w:sz="0" w:space="0" w:color="auto"/>
            <w:left w:val="none" w:sz="0" w:space="0" w:color="auto"/>
            <w:bottom w:val="none" w:sz="0" w:space="0" w:color="auto"/>
            <w:right w:val="none" w:sz="0" w:space="0" w:color="auto"/>
          </w:divBdr>
        </w:div>
        <w:div w:id="2044011628">
          <w:marLeft w:val="0"/>
          <w:marRight w:val="0"/>
          <w:marTop w:val="0"/>
          <w:marBottom w:val="0"/>
          <w:divBdr>
            <w:top w:val="none" w:sz="0" w:space="0" w:color="auto"/>
            <w:left w:val="none" w:sz="0" w:space="0" w:color="auto"/>
            <w:bottom w:val="none" w:sz="0" w:space="0" w:color="auto"/>
            <w:right w:val="none" w:sz="0" w:space="0" w:color="auto"/>
          </w:divBdr>
        </w:div>
      </w:divsChild>
    </w:div>
    <w:div w:id="2068064166">
      <w:bodyDiv w:val="1"/>
      <w:marLeft w:val="0"/>
      <w:marRight w:val="0"/>
      <w:marTop w:val="0"/>
      <w:marBottom w:val="0"/>
      <w:divBdr>
        <w:top w:val="none" w:sz="0" w:space="0" w:color="auto"/>
        <w:left w:val="none" w:sz="0" w:space="0" w:color="auto"/>
        <w:bottom w:val="none" w:sz="0" w:space="0" w:color="auto"/>
        <w:right w:val="none" w:sz="0" w:space="0" w:color="auto"/>
      </w:divBdr>
    </w:div>
    <w:div w:id="2070569229">
      <w:bodyDiv w:val="1"/>
      <w:marLeft w:val="0"/>
      <w:marRight w:val="0"/>
      <w:marTop w:val="0"/>
      <w:marBottom w:val="0"/>
      <w:divBdr>
        <w:top w:val="none" w:sz="0" w:space="0" w:color="auto"/>
        <w:left w:val="none" w:sz="0" w:space="0" w:color="auto"/>
        <w:bottom w:val="none" w:sz="0" w:space="0" w:color="auto"/>
        <w:right w:val="none" w:sz="0" w:space="0" w:color="auto"/>
      </w:divBdr>
    </w:div>
    <w:div w:id="2070961622">
      <w:bodyDiv w:val="1"/>
      <w:marLeft w:val="0"/>
      <w:marRight w:val="0"/>
      <w:marTop w:val="0"/>
      <w:marBottom w:val="0"/>
      <w:divBdr>
        <w:top w:val="none" w:sz="0" w:space="0" w:color="auto"/>
        <w:left w:val="none" w:sz="0" w:space="0" w:color="auto"/>
        <w:bottom w:val="none" w:sz="0" w:space="0" w:color="auto"/>
        <w:right w:val="none" w:sz="0" w:space="0" w:color="auto"/>
      </w:divBdr>
    </w:div>
    <w:div w:id="2077167844">
      <w:bodyDiv w:val="1"/>
      <w:marLeft w:val="0"/>
      <w:marRight w:val="0"/>
      <w:marTop w:val="0"/>
      <w:marBottom w:val="0"/>
      <w:divBdr>
        <w:top w:val="none" w:sz="0" w:space="0" w:color="auto"/>
        <w:left w:val="none" w:sz="0" w:space="0" w:color="auto"/>
        <w:bottom w:val="none" w:sz="0" w:space="0" w:color="auto"/>
        <w:right w:val="none" w:sz="0" w:space="0" w:color="auto"/>
      </w:divBdr>
    </w:div>
    <w:div w:id="2077698996">
      <w:bodyDiv w:val="1"/>
      <w:marLeft w:val="0"/>
      <w:marRight w:val="0"/>
      <w:marTop w:val="0"/>
      <w:marBottom w:val="0"/>
      <w:divBdr>
        <w:top w:val="none" w:sz="0" w:space="0" w:color="auto"/>
        <w:left w:val="none" w:sz="0" w:space="0" w:color="auto"/>
        <w:bottom w:val="none" w:sz="0" w:space="0" w:color="auto"/>
        <w:right w:val="none" w:sz="0" w:space="0" w:color="auto"/>
      </w:divBdr>
    </w:div>
    <w:div w:id="2080395718">
      <w:bodyDiv w:val="1"/>
      <w:marLeft w:val="0"/>
      <w:marRight w:val="0"/>
      <w:marTop w:val="0"/>
      <w:marBottom w:val="0"/>
      <w:divBdr>
        <w:top w:val="none" w:sz="0" w:space="0" w:color="auto"/>
        <w:left w:val="none" w:sz="0" w:space="0" w:color="auto"/>
        <w:bottom w:val="none" w:sz="0" w:space="0" w:color="auto"/>
        <w:right w:val="none" w:sz="0" w:space="0" w:color="auto"/>
      </w:divBdr>
    </w:div>
    <w:div w:id="2082411128">
      <w:bodyDiv w:val="1"/>
      <w:marLeft w:val="0"/>
      <w:marRight w:val="0"/>
      <w:marTop w:val="0"/>
      <w:marBottom w:val="0"/>
      <w:divBdr>
        <w:top w:val="none" w:sz="0" w:space="0" w:color="auto"/>
        <w:left w:val="none" w:sz="0" w:space="0" w:color="auto"/>
        <w:bottom w:val="none" w:sz="0" w:space="0" w:color="auto"/>
        <w:right w:val="none" w:sz="0" w:space="0" w:color="auto"/>
      </w:divBdr>
    </w:div>
    <w:div w:id="2087146938">
      <w:bodyDiv w:val="1"/>
      <w:marLeft w:val="0"/>
      <w:marRight w:val="0"/>
      <w:marTop w:val="0"/>
      <w:marBottom w:val="0"/>
      <w:divBdr>
        <w:top w:val="none" w:sz="0" w:space="0" w:color="auto"/>
        <w:left w:val="none" w:sz="0" w:space="0" w:color="auto"/>
        <w:bottom w:val="none" w:sz="0" w:space="0" w:color="auto"/>
        <w:right w:val="none" w:sz="0" w:space="0" w:color="auto"/>
      </w:divBdr>
    </w:div>
    <w:div w:id="2091613926">
      <w:bodyDiv w:val="1"/>
      <w:marLeft w:val="0"/>
      <w:marRight w:val="0"/>
      <w:marTop w:val="0"/>
      <w:marBottom w:val="0"/>
      <w:divBdr>
        <w:top w:val="none" w:sz="0" w:space="0" w:color="auto"/>
        <w:left w:val="none" w:sz="0" w:space="0" w:color="auto"/>
        <w:bottom w:val="none" w:sz="0" w:space="0" w:color="auto"/>
        <w:right w:val="none" w:sz="0" w:space="0" w:color="auto"/>
      </w:divBdr>
    </w:div>
    <w:div w:id="2094424605">
      <w:bodyDiv w:val="1"/>
      <w:marLeft w:val="0"/>
      <w:marRight w:val="0"/>
      <w:marTop w:val="0"/>
      <w:marBottom w:val="0"/>
      <w:divBdr>
        <w:top w:val="none" w:sz="0" w:space="0" w:color="auto"/>
        <w:left w:val="none" w:sz="0" w:space="0" w:color="auto"/>
        <w:bottom w:val="none" w:sz="0" w:space="0" w:color="auto"/>
        <w:right w:val="none" w:sz="0" w:space="0" w:color="auto"/>
      </w:divBdr>
      <w:divsChild>
        <w:div w:id="314603031">
          <w:marLeft w:val="0"/>
          <w:marRight w:val="0"/>
          <w:marTop w:val="0"/>
          <w:marBottom w:val="0"/>
          <w:divBdr>
            <w:top w:val="none" w:sz="0" w:space="0" w:color="auto"/>
            <w:left w:val="none" w:sz="0" w:space="0" w:color="auto"/>
            <w:bottom w:val="none" w:sz="0" w:space="0" w:color="auto"/>
            <w:right w:val="none" w:sz="0" w:space="0" w:color="auto"/>
          </w:divBdr>
          <w:divsChild>
            <w:div w:id="1567183908">
              <w:marLeft w:val="0"/>
              <w:marRight w:val="0"/>
              <w:marTop w:val="0"/>
              <w:marBottom w:val="0"/>
              <w:divBdr>
                <w:top w:val="none" w:sz="0" w:space="0" w:color="auto"/>
                <w:left w:val="none" w:sz="0" w:space="0" w:color="auto"/>
                <w:bottom w:val="none" w:sz="0" w:space="0" w:color="auto"/>
                <w:right w:val="none" w:sz="0" w:space="0" w:color="auto"/>
              </w:divBdr>
              <w:divsChild>
                <w:div w:id="142692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760440">
      <w:bodyDiv w:val="1"/>
      <w:marLeft w:val="0"/>
      <w:marRight w:val="0"/>
      <w:marTop w:val="0"/>
      <w:marBottom w:val="0"/>
      <w:divBdr>
        <w:top w:val="none" w:sz="0" w:space="0" w:color="auto"/>
        <w:left w:val="none" w:sz="0" w:space="0" w:color="auto"/>
        <w:bottom w:val="none" w:sz="0" w:space="0" w:color="auto"/>
        <w:right w:val="none" w:sz="0" w:space="0" w:color="auto"/>
      </w:divBdr>
    </w:div>
    <w:div w:id="2106534831">
      <w:bodyDiv w:val="1"/>
      <w:marLeft w:val="0"/>
      <w:marRight w:val="0"/>
      <w:marTop w:val="0"/>
      <w:marBottom w:val="0"/>
      <w:divBdr>
        <w:top w:val="none" w:sz="0" w:space="0" w:color="auto"/>
        <w:left w:val="none" w:sz="0" w:space="0" w:color="auto"/>
        <w:bottom w:val="none" w:sz="0" w:space="0" w:color="auto"/>
        <w:right w:val="none" w:sz="0" w:space="0" w:color="auto"/>
      </w:divBdr>
    </w:div>
    <w:div w:id="2111393377">
      <w:bodyDiv w:val="1"/>
      <w:marLeft w:val="0"/>
      <w:marRight w:val="0"/>
      <w:marTop w:val="0"/>
      <w:marBottom w:val="0"/>
      <w:divBdr>
        <w:top w:val="none" w:sz="0" w:space="0" w:color="auto"/>
        <w:left w:val="none" w:sz="0" w:space="0" w:color="auto"/>
        <w:bottom w:val="none" w:sz="0" w:space="0" w:color="auto"/>
        <w:right w:val="none" w:sz="0" w:space="0" w:color="auto"/>
      </w:divBdr>
      <w:divsChild>
        <w:div w:id="1740597205">
          <w:marLeft w:val="0"/>
          <w:marRight w:val="0"/>
          <w:marTop w:val="0"/>
          <w:marBottom w:val="0"/>
          <w:divBdr>
            <w:top w:val="none" w:sz="0" w:space="0" w:color="auto"/>
            <w:left w:val="none" w:sz="0" w:space="0" w:color="auto"/>
            <w:bottom w:val="none" w:sz="0" w:space="0" w:color="auto"/>
            <w:right w:val="none" w:sz="0" w:space="0" w:color="auto"/>
          </w:divBdr>
          <w:divsChild>
            <w:div w:id="34524872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112553228">
      <w:bodyDiv w:val="1"/>
      <w:marLeft w:val="0"/>
      <w:marRight w:val="0"/>
      <w:marTop w:val="0"/>
      <w:marBottom w:val="0"/>
      <w:divBdr>
        <w:top w:val="none" w:sz="0" w:space="0" w:color="auto"/>
        <w:left w:val="none" w:sz="0" w:space="0" w:color="auto"/>
        <w:bottom w:val="none" w:sz="0" w:space="0" w:color="auto"/>
        <w:right w:val="none" w:sz="0" w:space="0" w:color="auto"/>
      </w:divBdr>
    </w:div>
    <w:div w:id="2116363587">
      <w:bodyDiv w:val="1"/>
      <w:marLeft w:val="0"/>
      <w:marRight w:val="0"/>
      <w:marTop w:val="0"/>
      <w:marBottom w:val="0"/>
      <w:divBdr>
        <w:top w:val="none" w:sz="0" w:space="0" w:color="auto"/>
        <w:left w:val="none" w:sz="0" w:space="0" w:color="auto"/>
        <w:bottom w:val="none" w:sz="0" w:space="0" w:color="auto"/>
        <w:right w:val="none" w:sz="0" w:space="0" w:color="auto"/>
      </w:divBdr>
    </w:div>
    <w:div w:id="2119828840">
      <w:bodyDiv w:val="1"/>
      <w:marLeft w:val="0"/>
      <w:marRight w:val="0"/>
      <w:marTop w:val="0"/>
      <w:marBottom w:val="0"/>
      <w:divBdr>
        <w:top w:val="none" w:sz="0" w:space="0" w:color="auto"/>
        <w:left w:val="none" w:sz="0" w:space="0" w:color="auto"/>
        <w:bottom w:val="none" w:sz="0" w:space="0" w:color="auto"/>
        <w:right w:val="none" w:sz="0" w:space="0" w:color="auto"/>
      </w:divBdr>
    </w:div>
    <w:div w:id="2127234671">
      <w:bodyDiv w:val="1"/>
      <w:marLeft w:val="0"/>
      <w:marRight w:val="0"/>
      <w:marTop w:val="0"/>
      <w:marBottom w:val="0"/>
      <w:divBdr>
        <w:top w:val="none" w:sz="0" w:space="0" w:color="auto"/>
        <w:left w:val="none" w:sz="0" w:space="0" w:color="auto"/>
        <w:bottom w:val="none" w:sz="0" w:space="0" w:color="auto"/>
        <w:right w:val="none" w:sz="0" w:space="0" w:color="auto"/>
      </w:divBdr>
    </w:div>
    <w:div w:id="2128810743">
      <w:bodyDiv w:val="1"/>
      <w:marLeft w:val="0"/>
      <w:marRight w:val="0"/>
      <w:marTop w:val="0"/>
      <w:marBottom w:val="0"/>
      <w:divBdr>
        <w:top w:val="none" w:sz="0" w:space="0" w:color="auto"/>
        <w:left w:val="none" w:sz="0" w:space="0" w:color="auto"/>
        <w:bottom w:val="none" w:sz="0" w:space="0" w:color="auto"/>
        <w:right w:val="none" w:sz="0" w:space="0" w:color="auto"/>
      </w:divBdr>
    </w:div>
    <w:div w:id="2137285476">
      <w:bodyDiv w:val="1"/>
      <w:marLeft w:val="0"/>
      <w:marRight w:val="0"/>
      <w:marTop w:val="0"/>
      <w:marBottom w:val="0"/>
      <w:divBdr>
        <w:top w:val="none" w:sz="0" w:space="0" w:color="auto"/>
        <w:left w:val="none" w:sz="0" w:space="0" w:color="auto"/>
        <w:bottom w:val="none" w:sz="0" w:space="0" w:color="auto"/>
        <w:right w:val="none" w:sz="0" w:space="0" w:color="auto"/>
      </w:divBdr>
    </w:div>
    <w:div w:id="2137982658">
      <w:bodyDiv w:val="1"/>
      <w:marLeft w:val="0"/>
      <w:marRight w:val="0"/>
      <w:marTop w:val="0"/>
      <w:marBottom w:val="0"/>
      <w:divBdr>
        <w:top w:val="none" w:sz="0" w:space="0" w:color="auto"/>
        <w:left w:val="none" w:sz="0" w:space="0" w:color="auto"/>
        <w:bottom w:val="none" w:sz="0" w:space="0" w:color="auto"/>
        <w:right w:val="none" w:sz="0" w:space="0" w:color="auto"/>
      </w:divBdr>
      <w:divsChild>
        <w:div w:id="1462266257">
          <w:marLeft w:val="0"/>
          <w:marRight w:val="0"/>
          <w:marTop w:val="0"/>
          <w:marBottom w:val="0"/>
          <w:divBdr>
            <w:top w:val="none" w:sz="0" w:space="0" w:color="auto"/>
            <w:left w:val="none" w:sz="0" w:space="0" w:color="auto"/>
            <w:bottom w:val="none" w:sz="0" w:space="0" w:color="auto"/>
            <w:right w:val="none" w:sz="0" w:space="0" w:color="auto"/>
          </w:divBdr>
          <w:divsChild>
            <w:div w:id="1182167304">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138641324">
      <w:bodyDiv w:val="1"/>
      <w:marLeft w:val="0"/>
      <w:marRight w:val="0"/>
      <w:marTop w:val="0"/>
      <w:marBottom w:val="0"/>
      <w:divBdr>
        <w:top w:val="none" w:sz="0" w:space="0" w:color="auto"/>
        <w:left w:val="none" w:sz="0" w:space="0" w:color="auto"/>
        <w:bottom w:val="none" w:sz="0" w:space="0" w:color="auto"/>
        <w:right w:val="none" w:sz="0" w:space="0" w:color="auto"/>
      </w:divBdr>
    </w:div>
    <w:div w:id="2144880268">
      <w:bodyDiv w:val="1"/>
      <w:marLeft w:val="0"/>
      <w:marRight w:val="0"/>
      <w:marTop w:val="0"/>
      <w:marBottom w:val="0"/>
      <w:divBdr>
        <w:top w:val="none" w:sz="0" w:space="0" w:color="auto"/>
        <w:left w:val="none" w:sz="0" w:space="0" w:color="auto"/>
        <w:bottom w:val="none" w:sz="0" w:space="0" w:color="auto"/>
        <w:right w:val="none" w:sz="0" w:space="0" w:color="auto"/>
      </w:divBdr>
    </w:div>
    <w:div w:id="2145076835">
      <w:bodyDiv w:val="1"/>
      <w:marLeft w:val="0"/>
      <w:marRight w:val="0"/>
      <w:marTop w:val="0"/>
      <w:marBottom w:val="0"/>
      <w:divBdr>
        <w:top w:val="none" w:sz="0" w:space="0" w:color="auto"/>
        <w:left w:val="none" w:sz="0" w:space="0" w:color="auto"/>
        <w:bottom w:val="none" w:sz="0" w:space="0" w:color="auto"/>
        <w:right w:val="none" w:sz="0" w:space="0" w:color="auto"/>
      </w:divBdr>
    </w:div>
    <w:div w:id="2146775101">
      <w:bodyDiv w:val="1"/>
      <w:marLeft w:val="0"/>
      <w:marRight w:val="0"/>
      <w:marTop w:val="0"/>
      <w:marBottom w:val="0"/>
      <w:divBdr>
        <w:top w:val="none" w:sz="0" w:space="0" w:color="auto"/>
        <w:left w:val="none" w:sz="0" w:space="0" w:color="auto"/>
        <w:bottom w:val="none" w:sz="0" w:space="0" w:color="auto"/>
        <w:right w:val="none" w:sz="0" w:space="0" w:color="auto"/>
      </w:divBdr>
      <w:divsChild>
        <w:div w:id="681592792">
          <w:marLeft w:val="0"/>
          <w:marRight w:val="0"/>
          <w:marTop w:val="0"/>
          <w:marBottom w:val="0"/>
          <w:divBdr>
            <w:top w:val="none" w:sz="0" w:space="0" w:color="auto"/>
            <w:left w:val="none" w:sz="0" w:space="0" w:color="auto"/>
            <w:bottom w:val="none" w:sz="0" w:space="0" w:color="auto"/>
            <w:right w:val="none" w:sz="0" w:space="0" w:color="auto"/>
          </w:divBdr>
        </w:div>
        <w:div w:id="813646598">
          <w:marLeft w:val="0"/>
          <w:marRight w:val="0"/>
          <w:marTop w:val="0"/>
          <w:marBottom w:val="0"/>
          <w:divBdr>
            <w:top w:val="none" w:sz="0" w:space="0" w:color="auto"/>
            <w:left w:val="none" w:sz="0" w:space="0" w:color="auto"/>
            <w:bottom w:val="none" w:sz="0" w:space="0" w:color="auto"/>
            <w:right w:val="none" w:sz="0" w:space="0" w:color="auto"/>
          </w:divBdr>
        </w:div>
        <w:div w:id="15368514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theme" Target="theme/theme1.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57D2DFA70A43484AA69C32869880FCA3" ma:contentTypeVersion="12" ma:contentTypeDescription="Create a new document." ma:contentTypeScope="" ma:versionID="ff41a494e22a43ea0903f32556a7500a">
  <xsd:schema xmlns:xsd="http://www.w3.org/2001/XMLSchema" xmlns:xs="http://www.w3.org/2001/XMLSchema" xmlns:p="http://schemas.microsoft.com/office/2006/metadata/properties" xmlns:ns2="4cbe04ed-6578-4396-be86-31eb637dff71" xmlns:ns3="379a054a-6703-4af6-a001-48fe91ae449a" targetNamespace="http://schemas.microsoft.com/office/2006/metadata/properties" ma:root="true" ma:fieldsID="9ce3dae774ee3a6f5225a069bb830cb3" ns2:_="" ns3:_="">
    <xsd:import namespace="4cbe04ed-6578-4396-be86-31eb637dff71"/>
    <xsd:import namespace="379a054a-6703-4af6-a001-48fe91ae449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be04ed-6578-4396-be86-31eb637dff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87af330-8439-4a29-ab1f-68f460981f2e"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79a054a-6703-4af6-a001-48fe91ae449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c7a935b-fddd-4446-88cc-2ad12d53beef}" ma:internalName="TaxCatchAll" ma:showField="CatchAllData" ma:web="379a054a-6703-4af6-a001-48fe91ae44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cbe04ed-6578-4396-be86-31eb637dff71">
      <Terms xmlns="http://schemas.microsoft.com/office/infopath/2007/PartnerControls"/>
    </lcf76f155ced4ddcb4097134ff3c332f>
    <TaxCatchAll xmlns="379a054a-6703-4af6-a001-48fe91ae449a" xsi:nil="true"/>
  </documentManagement>
</p:properties>
</file>

<file path=customXml/itemProps1.xml><?xml version="1.0" encoding="utf-8"?>
<ds:datastoreItem xmlns:ds="http://schemas.openxmlformats.org/officeDocument/2006/customXml" ds:itemID="{C576A40A-70ED-4BE4-A37D-48BF3DC2C4C9}">
  <ds:schemaRefs>
    <ds:schemaRef ds:uri="http://schemas.openxmlformats.org/officeDocument/2006/bibliography"/>
  </ds:schemaRefs>
</ds:datastoreItem>
</file>

<file path=customXml/itemProps2.xml><?xml version="1.0" encoding="utf-8"?>
<ds:datastoreItem xmlns:ds="http://schemas.openxmlformats.org/officeDocument/2006/customXml" ds:itemID="{92AD7E41-26CC-4AB1-85D2-AA4B99B5A174}"/>
</file>

<file path=customXml/itemProps3.xml><?xml version="1.0" encoding="utf-8"?>
<ds:datastoreItem xmlns:ds="http://schemas.openxmlformats.org/officeDocument/2006/customXml" ds:itemID="{FC4A9917-51AF-41D9-AC36-540EA85BE24E}"/>
</file>

<file path=customXml/itemProps4.xml><?xml version="1.0" encoding="utf-8"?>
<ds:datastoreItem xmlns:ds="http://schemas.openxmlformats.org/officeDocument/2006/customXml" ds:itemID="{7964922C-0578-4EFB-B622-41975E98929A}"/>
</file>

<file path=docProps/app.xml><?xml version="1.0" encoding="utf-8"?>
<Properties xmlns="http://schemas.openxmlformats.org/officeDocument/2006/extended-properties" xmlns:vt="http://schemas.openxmlformats.org/officeDocument/2006/docPropsVTypes">
  <Template>Normal</Template>
  <TotalTime>1371</TotalTime>
  <Pages>87</Pages>
  <Words>13945</Words>
  <Characters>79493</Characters>
  <Application>Microsoft Office Word</Application>
  <DocSecurity>0</DocSecurity>
  <Lines>662</Lines>
  <Paragraphs>186</Paragraphs>
  <ScaleCrop>false</ScaleCrop>
  <HeadingPairs>
    <vt:vector size="2" baseType="variant">
      <vt:variant>
        <vt:lpstr>Title</vt:lpstr>
      </vt:variant>
      <vt:variant>
        <vt:i4>1</vt:i4>
      </vt:variant>
    </vt:vector>
  </HeadingPairs>
  <TitlesOfParts>
    <vt:vector size="1" baseType="lpstr">
      <vt:lpstr>KM01 Basic Principles of Manufacturing</vt:lpstr>
    </vt:vector>
  </TitlesOfParts>
  <Company/>
  <LinksUpToDate>false</LinksUpToDate>
  <CharactersWithSpaces>93252</CharactersWithSpaces>
  <SharedDoc>false</SharedDoc>
  <HLinks>
    <vt:vector size="30" baseType="variant">
      <vt:variant>
        <vt:i4>1114169</vt:i4>
      </vt:variant>
      <vt:variant>
        <vt:i4>-1</vt:i4>
      </vt:variant>
      <vt:variant>
        <vt:i4>51320</vt:i4>
      </vt:variant>
      <vt:variant>
        <vt:i4>1</vt:i4>
      </vt:variant>
      <vt:variant>
        <vt:lpwstr>http://www.made-in-china.com/showimages/111/130978/0/Work_Shoes_(Safety_PU405).jpg</vt:lpwstr>
      </vt:variant>
      <vt:variant>
        <vt:lpwstr/>
      </vt:variant>
      <vt:variant>
        <vt:i4>1966172</vt:i4>
      </vt:variant>
      <vt:variant>
        <vt:i4>-1</vt:i4>
      </vt:variant>
      <vt:variant>
        <vt:i4>51486</vt:i4>
      </vt:variant>
      <vt:variant>
        <vt:i4>1</vt:i4>
      </vt:variant>
      <vt:variant>
        <vt:lpwstr>http://test6-img.ehowcdn.com/article-page-main/ehow/images/a07/qu/71/osha-safety-harness-uses-800x800.jpg</vt:lpwstr>
      </vt:variant>
      <vt:variant>
        <vt:lpwstr/>
      </vt:variant>
      <vt:variant>
        <vt:i4>5373989</vt:i4>
      </vt:variant>
      <vt:variant>
        <vt:i4>-1</vt:i4>
      </vt:variant>
      <vt:variant>
        <vt:i4>51490</vt:i4>
      </vt:variant>
      <vt:variant>
        <vt:i4>1</vt:i4>
      </vt:variant>
      <vt:variant>
        <vt:lpwstr>http://www.employment.alberta.ca/images/OHS/image_09-22.gif</vt:lpwstr>
      </vt:variant>
      <vt:variant>
        <vt:lpwstr/>
      </vt:variant>
      <vt:variant>
        <vt:i4>2752575</vt:i4>
      </vt:variant>
      <vt:variant>
        <vt:i4>-1</vt:i4>
      </vt:variant>
      <vt:variant>
        <vt:i4>51500</vt:i4>
      </vt:variant>
      <vt:variant>
        <vt:i4>1</vt:i4>
      </vt:variant>
      <vt:variant>
        <vt:lpwstr>http://t1.gstatic.com/images?q=tbn:ANd9GcQfNtN8buQcXf5oTkakT5RicHCpASxCKynaQGZndrzkAtyWFDUt</vt:lpwstr>
      </vt:variant>
      <vt:variant>
        <vt:lpwstr/>
      </vt:variant>
      <vt:variant>
        <vt:i4>4128871</vt:i4>
      </vt:variant>
      <vt:variant>
        <vt:i4>-1</vt:i4>
      </vt:variant>
      <vt:variant>
        <vt:i4>51519</vt:i4>
      </vt:variant>
      <vt:variant>
        <vt:i4>1</vt:i4>
      </vt:variant>
      <vt:variant>
        <vt:lpwstr>http://www.firesafetysolutions.com.au/components/com_virtuemart/show_image_in_imgtag.php?filename=177_1458666345_PetzlVertexBest.jpg&amp;newxsize=190&amp;newysize=190&amp;fileout=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KM01 Basic Principles of Manufacturing</dc:title>
  <dc:creator>Judith Smith</dc:creator>
  <cp:keywords>Learner Guide</cp:keywords>
  <cp:lastModifiedBy>Arnelle Meyer</cp:lastModifiedBy>
  <cp:revision>27</cp:revision>
  <cp:lastPrinted>2009-10-12T10:27:00Z</cp:lastPrinted>
  <dcterms:created xsi:type="dcterms:W3CDTF">2023-11-01T06:33:00Z</dcterms:created>
  <dcterms:modified xsi:type="dcterms:W3CDTF">2025-03-31T15:07:00Z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0x01010057D2DFA70A43484AA69C32869880FCA3</vt:lpwstr>
  </property>
</Properties>
</file>