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5839"/>
        <w:gridCol w:w="1808"/>
      </w:tblGrid>
      <w:tr w:rsidR="00C10F29" w:rsidRPr="005B63BD" w14:paraId="61D2C3C5" w14:textId="77777777" w:rsidTr="00C10F29">
        <w:trPr>
          <w:trHeight w:val="1642"/>
        </w:trPr>
        <w:tc>
          <w:tcPr>
            <w:tcW w:w="1638" w:type="dxa"/>
            <w:tcBorders>
              <w:top w:val="nil"/>
              <w:left w:val="nil"/>
              <w:bottom w:val="nil"/>
              <w:right w:val="nil"/>
            </w:tcBorders>
            <w:vAlign w:val="center"/>
            <w:hideMark/>
          </w:tcPr>
          <w:p w14:paraId="3A0CE46F" w14:textId="77777777" w:rsidR="00C10F29" w:rsidRPr="005B63BD" w:rsidRDefault="00C10F29">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Annexure B</w:t>
            </w:r>
          </w:p>
        </w:tc>
        <w:tc>
          <w:tcPr>
            <w:tcW w:w="5841" w:type="dxa"/>
            <w:tcBorders>
              <w:top w:val="nil"/>
              <w:left w:val="nil"/>
              <w:bottom w:val="nil"/>
              <w:right w:val="nil"/>
            </w:tcBorders>
          </w:tcPr>
          <w:p w14:paraId="4E6834D3" w14:textId="76D55B4C" w:rsidR="00C10F29" w:rsidRPr="005B63BD" w:rsidRDefault="00C10F29">
            <w:pPr>
              <w:pStyle w:val="BodyText"/>
              <w:tabs>
                <w:tab w:val="clear" w:pos="567"/>
                <w:tab w:val="clear" w:pos="1134"/>
                <w:tab w:val="clear" w:pos="1701"/>
                <w:tab w:val="left" w:pos="540"/>
                <w:tab w:val="left" w:pos="1080"/>
                <w:tab w:val="left" w:pos="1620"/>
                <w:tab w:val="left" w:pos="2160"/>
              </w:tabs>
              <w:jc w:val="center"/>
              <w:rPr>
                <w:rFonts w:ascii="Arial" w:hAnsi="Arial" w:cs="Arial"/>
                <w:b/>
                <w:color w:val="000000" w:themeColor="text1"/>
                <w:szCs w:val="24"/>
              </w:rPr>
            </w:pPr>
          </w:p>
          <w:p w14:paraId="721C5716" w14:textId="77777777" w:rsidR="00756996" w:rsidRPr="005B63BD" w:rsidRDefault="00756996">
            <w:pPr>
              <w:pStyle w:val="BodyText"/>
              <w:tabs>
                <w:tab w:val="clear" w:pos="567"/>
                <w:tab w:val="clear" w:pos="1134"/>
                <w:tab w:val="clear" w:pos="1701"/>
                <w:tab w:val="left" w:pos="540"/>
                <w:tab w:val="left" w:pos="1080"/>
                <w:tab w:val="left" w:pos="1620"/>
                <w:tab w:val="left" w:pos="2160"/>
              </w:tabs>
              <w:jc w:val="center"/>
              <w:rPr>
                <w:rFonts w:ascii="Arial" w:hAnsi="Arial" w:cs="Arial"/>
                <w:b/>
                <w:color w:val="000000" w:themeColor="text1"/>
                <w:szCs w:val="24"/>
              </w:rPr>
            </w:pPr>
          </w:p>
          <w:p w14:paraId="0EBF670F" w14:textId="77777777" w:rsidR="00C10F29" w:rsidRPr="005B63BD" w:rsidRDefault="00C10F29">
            <w:pPr>
              <w:pStyle w:val="BodyText"/>
              <w:tabs>
                <w:tab w:val="clear" w:pos="567"/>
                <w:tab w:val="clear" w:pos="1134"/>
                <w:tab w:val="clear" w:pos="1701"/>
                <w:tab w:val="left" w:pos="540"/>
                <w:tab w:val="left" w:pos="1080"/>
                <w:tab w:val="left" w:pos="1620"/>
                <w:tab w:val="left" w:pos="2160"/>
              </w:tabs>
              <w:jc w:val="center"/>
              <w:rPr>
                <w:rFonts w:ascii="Arial" w:hAnsi="Arial" w:cs="Arial"/>
                <w:b/>
                <w:color w:val="000000" w:themeColor="text1"/>
                <w:szCs w:val="24"/>
              </w:rPr>
            </w:pPr>
          </w:p>
          <w:p w14:paraId="5FE16D35" w14:textId="77777777" w:rsidR="00C10F29" w:rsidRPr="005B63BD" w:rsidRDefault="00C10F29">
            <w:pPr>
              <w:pStyle w:val="BodyText"/>
              <w:tabs>
                <w:tab w:val="clear" w:pos="567"/>
                <w:tab w:val="clear" w:pos="1134"/>
                <w:tab w:val="clear" w:pos="1701"/>
                <w:tab w:val="left" w:pos="540"/>
                <w:tab w:val="left" w:pos="1080"/>
                <w:tab w:val="left" w:pos="1620"/>
                <w:tab w:val="left" w:pos="2160"/>
              </w:tabs>
              <w:jc w:val="center"/>
              <w:rPr>
                <w:rFonts w:ascii="Arial" w:hAnsi="Arial" w:cs="Arial"/>
                <w:b/>
                <w:color w:val="000000" w:themeColor="text1"/>
                <w:szCs w:val="24"/>
              </w:rPr>
            </w:pPr>
            <w:r w:rsidRPr="005B63BD">
              <w:rPr>
                <w:rFonts w:ascii="Arial" w:hAnsi="Arial" w:cs="Arial"/>
                <w:b/>
                <w:color w:val="000000" w:themeColor="text1"/>
                <w:szCs w:val="24"/>
              </w:rPr>
              <w:t>APPLICATION TO REGISTER A LEARNERSHIP</w:t>
            </w:r>
          </w:p>
          <w:p w14:paraId="66278463"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1809" w:type="dxa"/>
            <w:tcBorders>
              <w:top w:val="nil"/>
              <w:left w:val="nil"/>
              <w:bottom w:val="nil"/>
              <w:right w:val="nil"/>
            </w:tcBorders>
            <w:vAlign w:val="center"/>
          </w:tcPr>
          <w:p w14:paraId="150EA6A7" w14:textId="77777777" w:rsidR="00C10F29" w:rsidRPr="005B63BD" w:rsidRDefault="00C10F29">
            <w:pPr>
              <w:tabs>
                <w:tab w:val="left" w:pos="540"/>
                <w:tab w:val="left" w:pos="1080"/>
                <w:tab w:val="left" w:pos="1620"/>
                <w:tab w:val="left" w:pos="2160"/>
              </w:tabs>
              <w:rPr>
                <w:rFonts w:ascii="Arial" w:hAnsi="Arial" w:cs="Arial"/>
                <w:noProof/>
                <w:color w:val="000000" w:themeColor="text1"/>
                <w:lang w:val="en-ZA"/>
              </w:rPr>
            </w:pPr>
          </w:p>
          <w:p w14:paraId="6E1C2297" w14:textId="77777777" w:rsidR="00C10F29" w:rsidRPr="005B63BD" w:rsidRDefault="00C10F29">
            <w:pPr>
              <w:tabs>
                <w:tab w:val="left" w:pos="540"/>
                <w:tab w:val="left" w:pos="1080"/>
                <w:tab w:val="left" w:pos="1620"/>
                <w:tab w:val="left" w:pos="2160"/>
              </w:tabs>
              <w:jc w:val="center"/>
              <w:rPr>
                <w:rFonts w:ascii="Arial" w:hAnsi="Arial" w:cs="Arial"/>
                <w:noProof/>
                <w:color w:val="000000" w:themeColor="text1"/>
                <w:lang w:val="en-ZA"/>
              </w:rPr>
            </w:pPr>
          </w:p>
          <w:p w14:paraId="4867F776" w14:textId="77777777" w:rsidR="00C10F29" w:rsidRPr="005B63BD" w:rsidRDefault="00C10F29">
            <w:pPr>
              <w:tabs>
                <w:tab w:val="left" w:pos="540"/>
                <w:tab w:val="left" w:pos="1080"/>
                <w:tab w:val="left" w:pos="1620"/>
                <w:tab w:val="left" w:pos="2160"/>
              </w:tabs>
              <w:jc w:val="center"/>
              <w:rPr>
                <w:rFonts w:ascii="Arial" w:hAnsi="Arial" w:cs="Arial"/>
                <w:noProof/>
                <w:color w:val="000000" w:themeColor="text1"/>
                <w:lang w:val="en-ZA"/>
              </w:rPr>
            </w:pPr>
          </w:p>
          <w:p w14:paraId="578D4667" w14:textId="77777777" w:rsidR="00C10F29" w:rsidRPr="005B63BD" w:rsidRDefault="00C10F29">
            <w:pPr>
              <w:tabs>
                <w:tab w:val="left" w:pos="540"/>
                <w:tab w:val="left" w:pos="1080"/>
                <w:tab w:val="left" w:pos="1620"/>
                <w:tab w:val="left" w:pos="2160"/>
              </w:tabs>
              <w:jc w:val="center"/>
              <w:rPr>
                <w:rFonts w:ascii="Arial" w:hAnsi="Arial" w:cs="Arial"/>
                <w:b/>
                <w:color w:val="000000" w:themeColor="text1"/>
                <w:lang w:val="en-ZA"/>
              </w:rPr>
            </w:pPr>
            <w:r w:rsidRPr="005B63BD">
              <w:rPr>
                <w:rFonts w:ascii="Arial" w:hAnsi="Arial" w:cs="Arial"/>
                <w:noProof/>
                <w:color w:val="000000" w:themeColor="text1"/>
                <w:lang w:val="en-ZA" w:eastAsia="en-ZA"/>
              </w:rPr>
              <w:drawing>
                <wp:inline distT="0" distB="0" distL="0" distR="0" wp14:anchorId="0B28087B" wp14:editId="19DA1B9F">
                  <wp:extent cx="704850" cy="914400"/>
                  <wp:effectExtent l="0" t="0" r="0" b="0"/>
                  <wp:docPr id="1" name="Picture 1" descr="Description: CO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CO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inline>
              </w:drawing>
            </w:r>
          </w:p>
        </w:tc>
      </w:tr>
    </w:tbl>
    <w:p w14:paraId="6DAD3B0C"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29BF3D70"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28A4B1C1" w14:textId="77777777" w:rsidR="00C10F29" w:rsidRPr="005B63BD" w:rsidRDefault="00C10F29" w:rsidP="00C10F29">
      <w:pPr>
        <w:pStyle w:val="Heading2"/>
        <w:numPr>
          <w:ilvl w:val="0"/>
          <w:numId w:val="0"/>
        </w:numPr>
        <w:tabs>
          <w:tab w:val="left" w:pos="540"/>
          <w:tab w:val="left" w:pos="1080"/>
          <w:tab w:val="left" w:pos="1620"/>
          <w:tab w:val="left" w:pos="2160"/>
        </w:tabs>
        <w:spacing w:after="120" w:line="240" w:lineRule="auto"/>
        <w:rPr>
          <w:rFonts w:ascii="Arial" w:hAnsi="Arial" w:cs="Arial"/>
          <w:b/>
          <w:color w:val="000000" w:themeColor="text1"/>
          <w:sz w:val="24"/>
          <w:szCs w:val="24"/>
        </w:rPr>
      </w:pPr>
      <w:r w:rsidRPr="005B63BD">
        <w:rPr>
          <w:rFonts w:ascii="Arial" w:hAnsi="Arial" w:cs="Arial"/>
          <w:b/>
          <w:color w:val="000000" w:themeColor="text1"/>
          <w:sz w:val="24"/>
          <w:szCs w:val="24"/>
        </w:rPr>
        <w:t>Documents to accompany this application form:</w:t>
      </w:r>
    </w:p>
    <w:p w14:paraId="5143F834" w14:textId="77777777" w:rsidR="00C10F29" w:rsidRPr="005B63BD" w:rsidRDefault="00C10F29" w:rsidP="00C10F29">
      <w:pPr>
        <w:pStyle w:val="ListBullet2"/>
        <w:tabs>
          <w:tab w:val="left" w:pos="540"/>
          <w:tab w:val="left" w:pos="1080"/>
          <w:tab w:val="left" w:pos="1620"/>
          <w:tab w:val="left" w:pos="2160"/>
        </w:tabs>
        <w:ind w:left="0"/>
        <w:rPr>
          <w:rFonts w:ascii="Arial" w:hAnsi="Arial" w:cs="Arial"/>
          <w:color w:val="000000" w:themeColor="text1"/>
          <w:sz w:val="24"/>
          <w:szCs w:val="24"/>
          <w:lang w:val="en-ZA"/>
        </w:rPr>
      </w:pPr>
    </w:p>
    <w:p w14:paraId="3795BA7C" w14:textId="77777777" w:rsidR="00C10F29" w:rsidRPr="005B63BD" w:rsidRDefault="00C10F29" w:rsidP="00C10F29">
      <w:pPr>
        <w:pStyle w:val="ListBullet2"/>
        <w:numPr>
          <w:ilvl w:val="0"/>
          <w:numId w:val="2"/>
        </w:numPr>
        <w:tabs>
          <w:tab w:val="clear" w:pos="360"/>
          <w:tab w:val="left" w:pos="540"/>
          <w:tab w:val="left" w:pos="1080"/>
          <w:tab w:val="left" w:pos="1620"/>
          <w:tab w:val="left" w:pos="2160"/>
        </w:tabs>
        <w:ind w:left="540" w:hanging="540"/>
        <w:rPr>
          <w:rFonts w:ascii="Arial" w:hAnsi="Arial" w:cs="Arial"/>
          <w:b/>
          <w:color w:val="000000" w:themeColor="text1"/>
          <w:sz w:val="24"/>
          <w:szCs w:val="24"/>
          <w:lang w:val="en-ZA"/>
        </w:rPr>
      </w:pPr>
      <w:r w:rsidRPr="005B63BD">
        <w:rPr>
          <w:rFonts w:ascii="Arial" w:hAnsi="Arial" w:cs="Arial"/>
          <w:color w:val="000000" w:themeColor="text1"/>
          <w:sz w:val="24"/>
          <w:szCs w:val="24"/>
          <w:lang w:val="en-ZA"/>
        </w:rPr>
        <w:t>The relevant South African Qualification Authority (SAQA) qualification document downloaded from the SAQA website.</w:t>
      </w:r>
    </w:p>
    <w:p w14:paraId="061FE77D" w14:textId="77777777" w:rsidR="00C10F29" w:rsidRPr="005B63BD" w:rsidRDefault="00C10F29" w:rsidP="00C10F29">
      <w:pPr>
        <w:pStyle w:val="ListBullet2"/>
        <w:numPr>
          <w:ilvl w:val="0"/>
          <w:numId w:val="3"/>
        </w:numPr>
        <w:tabs>
          <w:tab w:val="clear" w:pos="360"/>
          <w:tab w:val="left" w:pos="540"/>
          <w:tab w:val="left" w:pos="1080"/>
          <w:tab w:val="left" w:pos="1620"/>
          <w:tab w:val="left" w:pos="2160"/>
        </w:tabs>
        <w:ind w:left="540" w:hanging="540"/>
        <w:rPr>
          <w:rFonts w:ascii="Arial" w:hAnsi="Arial" w:cs="Arial"/>
          <w:color w:val="000000" w:themeColor="text1"/>
          <w:sz w:val="24"/>
          <w:szCs w:val="24"/>
          <w:lang w:val="en-ZA"/>
        </w:rPr>
      </w:pPr>
      <w:r w:rsidRPr="005B63BD">
        <w:rPr>
          <w:rFonts w:ascii="Arial" w:hAnsi="Arial" w:cs="Arial"/>
          <w:color w:val="000000" w:themeColor="text1"/>
          <w:sz w:val="24"/>
          <w:szCs w:val="24"/>
          <w:lang w:val="en-ZA"/>
        </w:rPr>
        <w:t>If the relevant Quality Council (QC) has delegated the Quality Assurance (QA) function for the qualification associated with the learnership, proof of adequate arrangements with the relevant QC must be attached.</w:t>
      </w:r>
    </w:p>
    <w:p w14:paraId="110061FB" w14:textId="77777777" w:rsidR="00C10F29" w:rsidRPr="005B63BD" w:rsidRDefault="00C10F29" w:rsidP="00C10F29">
      <w:pPr>
        <w:pStyle w:val="ListBullet2"/>
        <w:tabs>
          <w:tab w:val="left" w:pos="540"/>
          <w:tab w:val="left" w:pos="1080"/>
          <w:tab w:val="left" w:pos="1620"/>
          <w:tab w:val="left" w:pos="2160"/>
        </w:tabs>
        <w:ind w:left="0"/>
        <w:rPr>
          <w:rFonts w:ascii="Arial" w:hAnsi="Arial" w:cs="Arial"/>
          <w:color w:val="000000" w:themeColor="text1"/>
          <w:sz w:val="24"/>
          <w:szCs w:val="24"/>
          <w:lang w:val="en-ZA"/>
        </w:rPr>
      </w:pPr>
    </w:p>
    <w:p w14:paraId="56BB9D2B"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000000" w:fill="FFFFFF"/>
        <w:tblLayout w:type="fixed"/>
        <w:tblCellMar>
          <w:left w:w="70" w:type="dxa"/>
          <w:right w:w="70" w:type="dxa"/>
        </w:tblCellMar>
        <w:tblLook w:val="04A0" w:firstRow="1" w:lastRow="0" w:firstColumn="1" w:lastColumn="0" w:noHBand="0" w:noVBand="1"/>
      </w:tblPr>
      <w:tblGrid>
        <w:gridCol w:w="7470"/>
      </w:tblGrid>
      <w:tr w:rsidR="00C10F29" w:rsidRPr="005B63BD" w14:paraId="236443DD" w14:textId="77777777" w:rsidTr="00C10F29">
        <w:trPr>
          <w:jc w:val="center"/>
        </w:trPr>
        <w:tc>
          <w:tcPr>
            <w:tcW w:w="7477" w:type="dxa"/>
            <w:tcBorders>
              <w:top w:val="single" w:sz="4" w:space="0" w:color="auto"/>
              <w:left w:val="single" w:sz="4" w:space="0" w:color="auto"/>
              <w:bottom w:val="single" w:sz="4" w:space="0" w:color="auto"/>
              <w:right w:val="single" w:sz="4" w:space="0" w:color="auto"/>
            </w:tcBorders>
            <w:shd w:val="pct12" w:color="000000" w:fill="FFFFFF"/>
            <w:hideMark/>
          </w:tcPr>
          <w:p w14:paraId="7689634B" w14:textId="72F06955" w:rsidR="00C10F29" w:rsidRPr="005B63BD" w:rsidRDefault="008D1377">
            <w:pPr>
              <w:tabs>
                <w:tab w:val="left" w:pos="540"/>
                <w:tab w:val="left" w:pos="1080"/>
                <w:tab w:val="left" w:pos="1620"/>
                <w:tab w:val="left" w:pos="2160"/>
              </w:tabs>
              <w:spacing w:before="100" w:beforeAutospacing="1" w:after="120"/>
              <w:rPr>
                <w:rFonts w:ascii="Arial" w:hAnsi="Arial" w:cs="Arial"/>
                <w:color w:val="000000" w:themeColor="text1"/>
                <w:lang w:val="en-ZA"/>
              </w:rPr>
            </w:pPr>
            <w:r w:rsidRPr="005B63BD">
              <w:rPr>
                <w:rFonts w:ascii="Arial" w:hAnsi="Arial" w:cs="Arial"/>
                <w:color w:val="000000" w:themeColor="text1"/>
                <w:lang w:val="en-ZA"/>
              </w:rPr>
              <w:t>Learnership registration number</w:t>
            </w:r>
            <w:r w:rsidR="00C10F29" w:rsidRPr="005B63BD">
              <w:rPr>
                <w:rFonts w:ascii="Arial" w:hAnsi="Arial" w:cs="Arial"/>
                <w:color w:val="000000" w:themeColor="text1"/>
                <w:lang w:val="en-ZA"/>
              </w:rPr>
              <w:t>:   __________________________</w:t>
            </w:r>
          </w:p>
          <w:p w14:paraId="0FB32AF0" w14:textId="77777777" w:rsidR="00C10F29" w:rsidRPr="005B63BD" w:rsidRDefault="00C10F29">
            <w:pPr>
              <w:tabs>
                <w:tab w:val="left" w:pos="540"/>
                <w:tab w:val="left" w:pos="1080"/>
                <w:tab w:val="left" w:pos="1620"/>
                <w:tab w:val="left" w:pos="2160"/>
              </w:tabs>
              <w:spacing w:before="100" w:beforeAutospacing="1" w:after="120"/>
              <w:rPr>
                <w:rFonts w:ascii="Arial" w:hAnsi="Arial" w:cs="Arial"/>
                <w:color w:val="000000" w:themeColor="text1"/>
                <w:lang w:val="en-ZA"/>
              </w:rPr>
            </w:pPr>
            <w:r w:rsidRPr="005B63BD">
              <w:rPr>
                <w:rFonts w:ascii="Arial" w:hAnsi="Arial" w:cs="Arial"/>
                <w:color w:val="000000" w:themeColor="text1"/>
                <w:lang w:val="en-ZA"/>
              </w:rPr>
              <w:t>Learnership registration date:   _____________________________</w:t>
            </w:r>
          </w:p>
          <w:p w14:paraId="6782E1DF" w14:textId="77777777" w:rsidR="00C10F29" w:rsidRPr="005B63BD" w:rsidRDefault="00C10F29">
            <w:pPr>
              <w:tabs>
                <w:tab w:val="left" w:pos="540"/>
                <w:tab w:val="left" w:pos="1080"/>
                <w:tab w:val="left" w:pos="1620"/>
                <w:tab w:val="left" w:pos="2160"/>
              </w:tabs>
              <w:spacing w:before="100" w:beforeAutospacing="1" w:after="120"/>
              <w:rPr>
                <w:rFonts w:ascii="Arial" w:hAnsi="Arial" w:cs="Arial"/>
                <w:color w:val="000000" w:themeColor="text1"/>
                <w:u w:val="single"/>
                <w:lang w:val="en-ZA"/>
              </w:rPr>
            </w:pPr>
            <w:r w:rsidRPr="005B63BD">
              <w:rPr>
                <w:rFonts w:ascii="Arial" w:hAnsi="Arial" w:cs="Arial"/>
                <w:color w:val="000000" w:themeColor="text1"/>
                <w:lang w:val="en-ZA"/>
              </w:rPr>
              <w:t xml:space="preserve">Learnership review date:    </w:t>
            </w:r>
            <w:r w:rsidRPr="005B63BD">
              <w:rPr>
                <w:rFonts w:ascii="Arial" w:hAnsi="Arial" w:cs="Arial"/>
                <w:color w:val="000000" w:themeColor="text1"/>
                <w:u w:val="single"/>
                <w:lang w:val="en-ZA"/>
              </w:rPr>
              <w:t xml:space="preserve">     ______________________________</w:t>
            </w:r>
          </w:p>
          <w:p w14:paraId="23201A0E" w14:textId="77777777" w:rsidR="00C10F29" w:rsidRPr="005B63BD" w:rsidRDefault="00C10F29">
            <w:pPr>
              <w:tabs>
                <w:tab w:val="left" w:pos="540"/>
                <w:tab w:val="left" w:pos="1080"/>
                <w:tab w:val="left" w:pos="1620"/>
                <w:tab w:val="left" w:pos="2160"/>
              </w:tabs>
              <w:spacing w:before="100" w:beforeAutospacing="1" w:after="120"/>
              <w:rPr>
                <w:rFonts w:ascii="Arial" w:hAnsi="Arial" w:cs="Arial"/>
                <w:color w:val="000000" w:themeColor="text1"/>
                <w:lang w:val="en-ZA"/>
              </w:rPr>
            </w:pPr>
            <w:r w:rsidRPr="005B63BD">
              <w:rPr>
                <w:rFonts w:ascii="Arial" w:hAnsi="Arial" w:cs="Arial"/>
                <w:color w:val="000000" w:themeColor="text1"/>
                <w:lang w:val="en-ZA"/>
              </w:rPr>
              <w:t>SETA responsible for learnership:   __________________________</w:t>
            </w:r>
          </w:p>
          <w:p w14:paraId="21945019" w14:textId="77777777" w:rsidR="00C10F29" w:rsidRPr="005B63BD" w:rsidRDefault="00C10F29">
            <w:pPr>
              <w:tabs>
                <w:tab w:val="left" w:pos="540"/>
                <w:tab w:val="left" w:pos="1080"/>
                <w:tab w:val="left" w:pos="1620"/>
                <w:tab w:val="left" w:pos="2160"/>
              </w:tabs>
              <w:spacing w:before="100" w:beforeAutospacing="1" w:after="120"/>
              <w:rPr>
                <w:rFonts w:ascii="Arial" w:hAnsi="Arial" w:cs="Arial"/>
                <w:color w:val="000000" w:themeColor="text1"/>
                <w:lang w:val="en-ZA"/>
              </w:rPr>
            </w:pPr>
            <w:r w:rsidRPr="005B63BD">
              <w:rPr>
                <w:rFonts w:ascii="Arial" w:hAnsi="Arial" w:cs="Arial"/>
                <w:color w:val="000000" w:themeColor="text1"/>
                <w:lang w:val="en-ZA"/>
              </w:rPr>
              <w:t xml:space="preserve">Quality Assurance body accredited for qualification associated with the learnership: </w:t>
            </w:r>
          </w:p>
          <w:p w14:paraId="51D18DB9" w14:textId="77777777" w:rsidR="00C10F29" w:rsidRPr="005B63BD" w:rsidRDefault="00C10F29">
            <w:pPr>
              <w:tabs>
                <w:tab w:val="left" w:pos="540"/>
                <w:tab w:val="left" w:pos="1080"/>
                <w:tab w:val="left" w:pos="1620"/>
                <w:tab w:val="left" w:pos="2160"/>
              </w:tabs>
              <w:spacing w:before="100" w:beforeAutospacing="1" w:after="120"/>
              <w:jc w:val="right"/>
              <w:rPr>
                <w:rFonts w:ascii="Arial" w:hAnsi="Arial" w:cs="Arial"/>
                <w:color w:val="000000" w:themeColor="text1"/>
                <w:lang w:val="en-ZA"/>
              </w:rPr>
            </w:pPr>
            <w:r w:rsidRPr="005B63BD">
              <w:rPr>
                <w:rFonts w:ascii="Arial" w:hAnsi="Arial" w:cs="Arial"/>
                <w:color w:val="000000" w:themeColor="text1"/>
                <w:lang w:val="en-ZA"/>
              </w:rPr>
              <w:t xml:space="preserve">_________________________________           </w:t>
            </w:r>
          </w:p>
          <w:p w14:paraId="6F36C659" w14:textId="77777777" w:rsidR="00C10F29" w:rsidRPr="005B63BD" w:rsidRDefault="00C10F29">
            <w:pPr>
              <w:tabs>
                <w:tab w:val="left" w:pos="540"/>
                <w:tab w:val="left" w:pos="1080"/>
                <w:tab w:val="left" w:pos="1620"/>
                <w:tab w:val="left" w:pos="2160"/>
              </w:tabs>
              <w:spacing w:before="100" w:beforeAutospacing="1" w:after="120"/>
              <w:jc w:val="center"/>
              <w:rPr>
                <w:rFonts w:ascii="Arial" w:hAnsi="Arial" w:cs="Arial"/>
                <w:color w:val="000000" w:themeColor="text1"/>
                <w:lang w:val="en-ZA"/>
              </w:rPr>
            </w:pPr>
            <w:r w:rsidRPr="005B63BD">
              <w:rPr>
                <w:rFonts w:ascii="Arial" w:hAnsi="Arial" w:cs="Arial"/>
                <w:color w:val="000000" w:themeColor="text1"/>
                <w:lang w:val="en-ZA"/>
              </w:rPr>
              <w:t>(For official use only)</w:t>
            </w:r>
          </w:p>
        </w:tc>
      </w:tr>
    </w:tbl>
    <w:p w14:paraId="7708B062" w14:textId="77777777" w:rsidR="000C0EB6" w:rsidRPr="005B63BD" w:rsidRDefault="000C0EB6" w:rsidP="00756996">
      <w:pPr>
        <w:tabs>
          <w:tab w:val="left" w:pos="540"/>
          <w:tab w:val="left" w:pos="1080"/>
          <w:tab w:val="left" w:pos="1620"/>
          <w:tab w:val="left" w:pos="2160"/>
        </w:tabs>
        <w:rPr>
          <w:rFonts w:ascii="Arial" w:hAnsi="Arial" w:cs="Arial"/>
          <w:b/>
          <w:bCs/>
          <w:color w:val="000000" w:themeColor="text1"/>
          <w:lang w:val="en-ZA"/>
        </w:rPr>
      </w:pPr>
    </w:p>
    <w:p w14:paraId="4467ACEC" w14:textId="77777777" w:rsidR="000C0EB6" w:rsidRPr="005B63BD" w:rsidRDefault="000C0EB6" w:rsidP="00756996">
      <w:pPr>
        <w:tabs>
          <w:tab w:val="left" w:pos="540"/>
          <w:tab w:val="left" w:pos="1080"/>
          <w:tab w:val="left" w:pos="1620"/>
          <w:tab w:val="left" w:pos="2160"/>
        </w:tabs>
        <w:rPr>
          <w:rFonts w:ascii="Arial" w:hAnsi="Arial" w:cs="Arial"/>
          <w:b/>
          <w:bCs/>
          <w:color w:val="000000" w:themeColor="text1"/>
          <w:lang w:val="en-ZA"/>
        </w:rPr>
      </w:pPr>
    </w:p>
    <w:p w14:paraId="0C33865E" w14:textId="6F6D050D" w:rsidR="00756996" w:rsidRPr="005B63BD" w:rsidRDefault="00756996" w:rsidP="00756996">
      <w:pPr>
        <w:tabs>
          <w:tab w:val="left" w:pos="540"/>
          <w:tab w:val="left" w:pos="1080"/>
          <w:tab w:val="left" w:pos="1620"/>
          <w:tab w:val="left" w:pos="2160"/>
        </w:tabs>
        <w:rPr>
          <w:rFonts w:ascii="Arial" w:hAnsi="Arial" w:cs="Arial"/>
          <w:b/>
          <w:bCs/>
          <w:color w:val="000000"/>
          <w:lang w:val="en-ZA"/>
        </w:rPr>
      </w:pPr>
      <w:r w:rsidRPr="005B63BD">
        <w:rPr>
          <w:rFonts w:ascii="Arial" w:hAnsi="Arial" w:cs="Arial"/>
          <w:b/>
          <w:bCs/>
          <w:color w:val="000000"/>
          <w:lang w:val="en-ZA"/>
        </w:rPr>
        <w:t>QC Information</w:t>
      </w:r>
    </w:p>
    <w:p w14:paraId="2FB68B8E" w14:textId="77777777" w:rsidR="00756996" w:rsidRPr="005B63BD" w:rsidRDefault="00756996" w:rsidP="00756996">
      <w:pPr>
        <w:tabs>
          <w:tab w:val="left" w:pos="540"/>
          <w:tab w:val="left" w:pos="1080"/>
          <w:tab w:val="left" w:pos="1620"/>
          <w:tab w:val="left" w:pos="2160"/>
        </w:tabs>
        <w:rPr>
          <w:rFonts w:ascii="Arial" w:hAnsi="Arial" w:cs="Arial"/>
          <w:color w:val="000000"/>
          <w:u w:val="single"/>
          <w:lang w:val="en-ZA"/>
        </w:rPr>
      </w:pPr>
    </w:p>
    <w:p w14:paraId="0914A466" w14:textId="77777777" w:rsidR="00756996" w:rsidRPr="005B63BD" w:rsidRDefault="00756996" w:rsidP="00756996">
      <w:pPr>
        <w:tabs>
          <w:tab w:val="left" w:pos="540"/>
          <w:tab w:val="left" w:pos="1080"/>
          <w:tab w:val="left" w:pos="1620"/>
          <w:tab w:val="left" w:pos="2160"/>
          <w:tab w:val="left" w:pos="7380"/>
        </w:tabs>
        <w:jc w:val="both"/>
        <w:rPr>
          <w:rFonts w:ascii="Arial" w:hAnsi="Arial" w:cs="Arial"/>
          <w:color w:val="000000"/>
          <w:u w:val="single"/>
          <w:lang w:val="en-ZA"/>
        </w:rPr>
      </w:pPr>
      <w:r w:rsidRPr="005B63BD">
        <w:rPr>
          <w:rFonts w:ascii="Arial" w:hAnsi="Arial" w:cs="Arial"/>
          <w:color w:val="000000"/>
          <w:lang w:val="en-ZA"/>
        </w:rPr>
        <w:t>1.1</w:t>
      </w:r>
      <w:r w:rsidRPr="005B63BD">
        <w:rPr>
          <w:rFonts w:ascii="Arial" w:hAnsi="Arial" w:cs="Arial"/>
          <w:color w:val="000000"/>
          <w:lang w:val="en-ZA"/>
        </w:rPr>
        <w:tab/>
        <w:t xml:space="preserve">Name of the QC:  </w:t>
      </w:r>
      <w:r w:rsidRPr="005B63BD">
        <w:rPr>
          <w:rFonts w:ascii="Arial" w:hAnsi="Arial" w:cs="Arial"/>
          <w:color w:val="000000"/>
          <w:highlight w:val="yellow"/>
          <w:u w:val="single"/>
          <w:lang w:val="en-ZA"/>
        </w:rPr>
        <w:t>Quality Council for Trades and Occupations</w:t>
      </w:r>
    </w:p>
    <w:p w14:paraId="77F3A06A" w14:textId="77777777" w:rsidR="00756996" w:rsidRPr="005B63BD" w:rsidRDefault="00756996" w:rsidP="00756996">
      <w:pPr>
        <w:tabs>
          <w:tab w:val="left" w:pos="540"/>
          <w:tab w:val="left" w:pos="1080"/>
          <w:tab w:val="left" w:pos="1620"/>
          <w:tab w:val="left" w:pos="2160"/>
        </w:tabs>
        <w:jc w:val="both"/>
        <w:rPr>
          <w:rFonts w:ascii="Arial" w:hAnsi="Arial" w:cs="Arial"/>
          <w:color w:val="000000"/>
          <w:lang w:val="en-ZA"/>
        </w:rPr>
      </w:pPr>
    </w:p>
    <w:p w14:paraId="585DE7A9" w14:textId="77777777" w:rsidR="00756996" w:rsidRPr="005B63BD" w:rsidRDefault="00756996" w:rsidP="00756996">
      <w:pPr>
        <w:tabs>
          <w:tab w:val="left" w:pos="540"/>
          <w:tab w:val="left" w:pos="1080"/>
          <w:tab w:val="left" w:pos="1620"/>
          <w:tab w:val="left" w:pos="2160"/>
        </w:tabs>
        <w:ind w:left="709" w:hanging="709"/>
        <w:jc w:val="both"/>
        <w:rPr>
          <w:rFonts w:ascii="Arial" w:hAnsi="Arial" w:cs="Arial"/>
          <w:color w:val="000000"/>
          <w:lang w:val="en-ZA"/>
        </w:rPr>
      </w:pPr>
      <w:r w:rsidRPr="005B63BD">
        <w:rPr>
          <w:rFonts w:ascii="Arial" w:hAnsi="Arial" w:cs="Arial"/>
          <w:color w:val="000000"/>
          <w:lang w:val="en-ZA"/>
        </w:rPr>
        <w:lastRenderedPageBreak/>
        <w:t>1.2</w:t>
      </w:r>
      <w:r w:rsidRPr="005B63BD">
        <w:rPr>
          <w:rFonts w:ascii="Arial" w:hAnsi="Arial" w:cs="Arial"/>
          <w:color w:val="000000"/>
          <w:lang w:val="en-ZA"/>
        </w:rPr>
        <w:tab/>
        <w:t xml:space="preserve">Details of the QC official responsible for preparing the application </w:t>
      </w:r>
    </w:p>
    <w:p w14:paraId="258D20A1" w14:textId="77777777" w:rsidR="00756996" w:rsidRPr="005B63BD" w:rsidRDefault="00756996" w:rsidP="00756996">
      <w:pPr>
        <w:tabs>
          <w:tab w:val="left" w:pos="540"/>
          <w:tab w:val="left" w:pos="1080"/>
          <w:tab w:val="left" w:pos="1620"/>
          <w:tab w:val="left" w:pos="2160"/>
        </w:tabs>
        <w:jc w:val="both"/>
        <w:rPr>
          <w:rFonts w:ascii="Arial" w:hAnsi="Arial" w:cs="Arial"/>
          <w:color w:val="000000"/>
          <w:lang w:val="en-ZA"/>
        </w:rPr>
      </w:pPr>
    </w:p>
    <w:p w14:paraId="322978FC" w14:textId="469FCFBB" w:rsidR="00756996" w:rsidRPr="005B63BD" w:rsidRDefault="00756996" w:rsidP="000C0EB6">
      <w:pPr>
        <w:pStyle w:val="paragraph"/>
        <w:spacing w:before="0" w:beforeAutospacing="0" w:after="0" w:afterAutospacing="0"/>
        <w:jc w:val="both"/>
        <w:textAlignment w:val="baseline"/>
        <w:rPr>
          <w:rFonts w:ascii="Arial" w:hAnsi="Arial" w:cs="Arial"/>
          <w:sz w:val="18"/>
          <w:szCs w:val="18"/>
        </w:rPr>
      </w:pPr>
      <w:r w:rsidRPr="005B63BD">
        <w:rPr>
          <w:rFonts w:ascii="Arial" w:hAnsi="Arial" w:cs="Arial"/>
          <w:color w:val="000000"/>
        </w:rPr>
        <w:t>1.3.</w:t>
      </w:r>
      <w:r w:rsidRPr="005B63BD">
        <w:rPr>
          <w:rFonts w:ascii="Arial" w:hAnsi="Arial" w:cs="Arial"/>
          <w:color w:val="000000"/>
        </w:rPr>
        <w:tab/>
        <w:t xml:space="preserve">Name: </w:t>
      </w:r>
      <w:r w:rsidR="000C0EB6" w:rsidRPr="005B63BD">
        <w:rPr>
          <w:rStyle w:val="normaltextrun"/>
          <w:rFonts w:ascii="Arial" w:hAnsi="Arial" w:cs="Arial"/>
          <w:color w:val="000000"/>
          <w:u w:val="single"/>
          <w:shd w:val="clear" w:color="auto" w:fill="FFFF00"/>
        </w:rPr>
        <w:t>Carmen Imelda Hoffman </w:t>
      </w:r>
      <w:r w:rsidR="000C0EB6" w:rsidRPr="005B63BD">
        <w:rPr>
          <w:rStyle w:val="normaltextrun"/>
          <w:rFonts w:ascii="Arial" w:hAnsi="Arial" w:cs="Arial"/>
          <w:color w:val="000000"/>
        </w:rPr>
        <w:t> </w:t>
      </w:r>
      <w:r w:rsidR="000C0EB6" w:rsidRPr="005B63BD">
        <w:rPr>
          <w:rStyle w:val="eop"/>
          <w:rFonts w:ascii="Arial" w:hAnsi="Arial" w:cs="Arial"/>
          <w:color w:val="000000"/>
        </w:rPr>
        <w:t> </w:t>
      </w:r>
    </w:p>
    <w:p w14:paraId="7C1333BC" w14:textId="77777777" w:rsidR="00756996" w:rsidRPr="005B63BD" w:rsidRDefault="00756996" w:rsidP="00756996">
      <w:pPr>
        <w:tabs>
          <w:tab w:val="left" w:pos="540"/>
          <w:tab w:val="left" w:pos="1080"/>
          <w:tab w:val="left" w:pos="1620"/>
          <w:tab w:val="left" w:pos="2160"/>
        </w:tabs>
        <w:jc w:val="both"/>
        <w:rPr>
          <w:rFonts w:ascii="Arial" w:hAnsi="Arial" w:cs="Arial"/>
          <w:color w:val="000000"/>
          <w:lang w:val="en-ZA"/>
        </w:rPr>
      </w:pPr>
    </w:p>
    <w:p w14:paraId="07B4AB7C" w14:textId="495330DD" w:rsidR="00756996" w:rsidRPr="005B63BD" w:rsidRDefault="00756996" w:rsidP="000C0EB6">
      <w:pPr>
        <w:pStyle w:val="paragraph"/>
        <w:spacing w:before="0" w:beforeAutospacing="0" w:after="0" w:afterAutospacing="0"/>
        <w:jc w:val="both"/>
        <w:textAlignment w:val="baseline"/>
        <w:rPr>
          <w:rFonts w:ascii="Arial" w:hAnsi="Arial" w:cs="Arial"/>
          <w:sz w:val="18"/>
          <w:szCs w:val="18"/>
        </w:rPr>
      </w:pPr>
      <w:r w:rsidRPr="005B63BD">
        <w:rPr>
          <w:rFonts w:ascii="Arial" w:hAnsi="Arial" w:cs="Arial"/>
          <w:color w:val="000000"/>
        </w:rPr>
        <w:t>1.4</w:t>
      </w:r>
      <w:r w:rsidRPr="005B63BD">
        <w:rPr>
          <w:rFonts w:ascii="Arial" w:hAnsi="Arial" w:cs="Arial"/>
          <w:color w:val="000000"/>
        </w:rPr>
        <w:tab/>
        <w:t xml:space="preserve">Telephone number:  </w:t>
      </w:r>
      <w:r w:rsidR="000C0EB6" w:rsidRPr="005B63BD">
        <w:rPr>
          <w:rStyle w:val="normaltextrun"/>
          <w:rFonts w:ascii="Arial" w:hAnsi="Arial" w:cs="Arial"/>
          <w:color w:val="000000"/>
          <w:u w:val="single"/>
          <w:shd w:val="clear" w:color="auto" w:fill="FFFF00"/>
        </w:rPr>
        <w:t>012 003 1800</w:t>
      </w:r>
      <w:r w:rsidR="000C0EB6" w:rsidRPr="005B63BD">
        <w:rPr>
          <w:rStyle w:val="normaltextrun"/>
          <w:rFonts w:ascii="Arial" w:hAnsi="Arial" w:cs="Arial"/>
          <w:color w:val="000000"/>
        </w:rPr>
        <w:t> </w:t>
      </w:r>
      <w:r w:rsidR="000C0EB6" w:rsidRPr="005B63BD">
        <w:rPr>
          <w:rStyle w:val="eop"/>
          <w:rFonts w:ascii="Arial" w:hAnsi="Arial" w:cs="Arial"/>
          <w:color w:val="000000"/>
        </w:rPr>
        <w:t> </w:t>
      </w:r>
    </w:p>
    <w:p w14:paraId="39237503" w14:textId="77777777" w:rsidR="00756996" w:rsidRPr="005B63BD" w:rsidRDefault="00756996" w:rsidP="00756996">
      <w:pPr>
        <w:tabs>
          <w:tab w:val="left" w:pos="540"/>
          <w:tab w:val="left" w:pos="1080"/>
          <w:tab w:val="left" w:pos="1620"/>
          <w:tab w:val="left" w:pos="2160"/>
        </w:tabs>
        <w:jc w:val="both"/>
        <w:rPr>
          <w:rFonts w:ascii="Arial" w:hAnsi="Arial" w:cs="Arial"/>
          <w:color w:val="000000"/>
          <w:lang w:val="en-ZA"/>
        </w:rPr>
      </w:pPr>
    </w:p>
    <w:p w14:paraId="204CBA13" w14:textId="446223CA" w:rsidR="00756996" w:rsidRPr="005B63BD" w:rsidRDefault="00756996" w:rsidP="00756996">
      <w:pPr>
        <w:pStyle w:val="ListParagraph"/>
        <w:numPr>
          <w:ilvl w:val="1"/>
          <w:numId w:val="4"/>
        </w:numPr>
        <w:tabs>
          <w:tab w:val="left" w:pos="540"/>
          <w:tab w:val="left" w:pos="1080"/>
          <w:tab w:val="left" w:pos="1620"/>
          <w:tab w:val="left" w:pos="2160"/>
        </w:tabs>
        <w:jc w:val="both"/>
        <w:rPr>
          <w:rFonts w:ascii="Arial" w:hAnsi="Arial" w:cs="Arial"/>
          <w:color w:val="000000"/>
          <w:lang w:val="en-ZA"/>
        </w:rPr>
      </w:pPr>
      <w:r w:rsidRPr="005B63BD">
        <w:rPr>
          <w:rFonts w:ascii="Arial" w:hAnsi="Arial" w:cs="Arial"/>
          <w:color w:val="000000"/>
          <w:lang w:val="en-ZA"/>
        </w:rPr>
        <w:t xml:space="preserve"> Fax number:  </w:t>
      </w:r>
      <w:r w:rsidRPr="005B63BD">
        <w:rPr>
          <w:rFonts w:ascii="Arial" w:hAnsi="Arial" w:cs="Arial"/>
          <w:color w:val="000000"/>
          <w:u w:val="single"/>
          <w:lang w:val="en-ZA"/>
        </w:rPr>
        <w:t>N/A</w:t>
      </w:r>
    </w:p>
    <w:p w14:paraId="3A8B3768" w14:textId="77777777" w:rsidR="00756996" w:rsidRPr="005B63BD" w:rsidRDefault="00756996" w:rsidP="00756996">
      <w:pPr>
        <w:tabs>
          <w:tab w:val="left" w:pos="540"/>
          <w:tab w:val="left" w:pos="1080"/>
          <w:tab w:val="left" w:pos="1620"/>
          <w:tab w:val="left" w:pos="2160"/>
        </w:tabs>
        <w:jc w:val="both"/>
        <w:rPr>
          <w:rFonts w:ascii="Arial" w:hAnsi="Arial" w:cs="Arial"/>
          <w:color w:val="000000"/>
          <w:lang w:val="en-ZA"/>
        </w:rPr>
      </w:pPr>
    </w:p>
    <w:p w14:paraId="07C36EA8" w14:textId="77777777" w:rsidR="00756996" w:rsidRPr="005B63BD" w:rsidRDefault="00756996" w:rsidP="00756996">
      <w:pPr>
        <w:numPr>
          <w:ilvl w:val="1"/>
          <w:numId w:val="4"/>
        </w:numPr>
        <w:tabs>
          <w:tab w:val="left" w:pos="1080"/>
          <w:tab w:val="left" w:pos="1620"/>
          <w:tab w:val="left" w:pos="2160"/>
        </w:tabs>
        <w:jc w:val="both"/>
        <w:rPr>
          <w:rFonts w:ascii="Arial" w:hAnsi="Arial" w:cs="Arial"/>
          <w:color w:val="000000"/>
          <w:lang w:val="en-ZA"/>
        </w:rPr>
      </w:pPr>
      <w:r w:rsidRPr="005B63BD">
        <w:rPr>
          <w:rFonts w:ascii="Arial" w:hAnsi="Arial" w:cs="Arial"/>
          <w:color w:val="000000"/>
          <w:lang w:val="en-ZA"/>
        </w:rPr>
        <w:t xml:space="preserve">Postal address: </w:t>
      </w:r>
      <w:r w:rsidRPr="005B63BD">
        <w:rPr>
          <w:rFonts w:ascii="Arial" w:hAnsi="Arial" w:cs="Arial"/>
          <w:color w:val="000000"/>
          <w:highlight w:val="yellow"/>
          <w:u w:val="single"/>
          <w:lang w:val="en-ZA"/>
        </w:rPr>
        <w:t>Private Bag X278, Pretoria, 0001</w:t>
      </w:r>
    </w:p>
    <w:p w14:paraId="6F78CC9D" w14:textId="77777777" w:rsidR="00756996" w:rsidRPr="005B63BD" w:rsidRDefault="00756996" w:rsidP="00756996">
      <w:pPr>
        <w:pStyle w:val="ListParagraph"/>
        <w:rPr>
          <w:rFonts w:ascii="Arial" w:hAnsi="Arial" w:cs="Arial"/>
          <w:lang w:val="en-ZA"/>
        </w:rPr>
      </w:pPr>
    </w:p>
    <w:p w14:paraId="56984FF6" w14:textId="3C6BBA22" w:rsidR="00C10F29" w:rsidRPr="005B63BD" w:rsidRDefault="00756996" w:rsidP="00756996">
      <w:pPr>
        <w:numPr>
          <w:ilvl w:val="1"/>
          <w:numId w:val="4"/>
        </w:numPr>
        <w:tabs>
          <w:tab w:val="left" w:pos="1080"/>
          <w:tab w:val="left" w:pos="1620"/>
          <w:tab w:val="left" w:pos="2160"/>
        </w:tabs>
        <w:jc w:val="both"/>
        <w:rPr>
          <w:rFonts w:ascii="Arial" w:hAnsi="Arial" w:cs="Arial"/>
          <w:color w:val="000000"/>
          <w:lang w:val="en-ZA"/>
        </w:rPr>
      </w:pPr>
      <w:r w:rsidRPr="005B63BD">
        <w:rPr>
          <w:rFonts w:ascii="Arial" w:hAnsi="Arial" w:cs="Arial"/>
          <w:lang w:val="en-ZA"/>
        </w:rPr>
        <w:t>QC’s e mail address:</w:t>
      </w:r>
      <w:r w:rsidR="000C0EB6" w:rsidRPr="005B63BD">
        <w:rPr>
          <w:rFonts w:ascii="Arial" w:hAnsi="Arial" w:cs="Arial"/>
          <w:lang w:val="en-ZA"/>
        </w:rPr>
        <w:t xml:space="preserve"> </w:t>
      </w:r>
      <w:hyperlink r:id="rId10" w:tgtFrame="_blank" w:history="1">
        <w:r w:rsidR="000C0EB6" w:rsidRPr="005B63BD">
          <w:rPr>
            <w:rStyle w:val="normaltextrun"/>
            <w:rFonts w:ascii="Arial" w:hAnsi="Arial" w:cs="Arial"/>
            <w:color w:val="0563C1"/>
            <w:u w:val="single"/>
            <w:lang w:val="en-ZA"/>
          </w:rPr>
          <w:t>Qualifications@qcto.org.za</w:t>
        </w:r>
      </w:hyperlink>
      <w:r w:rsidR="000C0EB6" w:rsidRPr="005B63BD">
        <w:rPr>
          <w:rStyle w:val="eop"/>
          <w:rFonts w:ascii="Arial" w:hAnsi="Arial" w:cs="Arial"/>
          <w:color w:val="000000"/>
          <w:lang w:val="en-ZA"/>
        </w:rPr>
        <w:t> </w:t>
      </w:r>
    </w:p>
    <w:p w14:paraId="3D00D2E5" w14:textId="77777777" w:rsidR="00C10F29" w:rsidRPr="005B63BD" w:rsidRDefault="00C10F29" w:rsidP="00C10F29">
      <w:pPr>
        <w:tabs>
          <w:tab w:val="left" w:pos="540"/>
          <w:tab w:val="left" w:pos="1080"/>
          <w:tab w:val="left" w:pos="1620"/>
          <w:tab w:val="left" w:pos="2160"/>
        </w:tabs>
        <w:rPr>
          <w:rFonts w:ascii="Arial" w:hAnsi="Arial" w:cs="Arial"/>
          <w:color w:val="000000" w:themeColor="text1"/>
          <w:highlight w:val="yellow"/>
          <w:lang w:val="en-ZA"/>
        </w:rPr>
      </w:pPr>
    </w:p>
    <w:p w14:paraId="63A7654B" w14:textId="77777777" w:rsidR="00C10F29" w:rsidRPr="005B63BD" w:rsidRDefault="00C10F29" w:rsidP="00C10F29">
      <w:pPr>
        <w:tabs>
          <w:tab w:val="left" w:pos="540"/>
          <w:tab w:val="left" w:pos="1080"/>
          <w:tab w:val="left" w:pos="1620"/>
          <w:tab w:val="left" w:pos="2160"/>
        </w:tabs>
        <w:rPr>
          <w:rFonts w:ascii="Arial" w:hAnsi="Arial" w:cs="Arial"/>
          <w:color w:val="000000" w:themeColor="text1"/>
          <w:highlight w:val="yellow"/>
          <w:lang w:val="en-ZA"/>
        </w:rPr>
      </w:pPr>
    </w:p>
    <w:p w14:paraId="27E5E0BD" w14:textId="77777777" w:rsidR="00C10F29" w:rsidRPr="005B63BD" w:rsidRDefault="00C10F29" w:rsidP="00C10F29">
      <w:pPr>
        <w:keepNext/>
        <w:numPr>
          <w:ilvl w:val="0"/>
          <w:numId w:val="6"/>
        </w:numPr>
        <w:tabs>
          <w:tab w:val="left" w:pos="540"/>
          <w:tab w:val="left" w:pos="1080"/>
          <w:tab w:val="left" w:pos="1620"/>
          <w:tab w:val="left" w:pos="2160"/>
        </w:tabs>
        <w:ind w:left="709" w:hanging="709"/>
        <w:rPr>
          <w:rFonts w:ascii="Arial" w:hAnsi="Arial" w:cs="Arial"/>
          <w:b/>
          <w:bCs/>
          <w:color w:val="000000" w:themeColor="text1"/>
          <w:lang w:val="en-ZA"/>
        </w:rPr>
      </w:pPr>
      <w:r w:rsidRPr="005B63BD">
        <w:rPr>
          <w:rFonts w:ascii="Arial" w:hAnsi="Arial" w:cs="Arial"/>
          <w:b/>
          <w:bCs/>
          <w:color w:val="000000" w:themeColor="text1"/>
          <w:lang w:val="en-ZA"/>
        </w:rPr>
        <w:t>Qualification information</w:t>
      </w:r>
    </w:p>
    <w:p w14:paraId="38EB7B1E"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3CDEFA2D" w14:textId="5F5C6328" w:rsidR="00C10F29" w:rsidRPr="005B63BD" w:rsidRDefault="00C10F29" w:rsidP="00C10F29">
      <w:pPr>
        <w:numPr>
          <w:ilvl w:val="1"/>
          <w:numId w:val="7"/>
        </w:numPr>
        <w:tabs>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Title of qualification ass</w:t>
      </w:r>
      <w:r w:rsidR="00AE77AB" w:rsidRPr="005B63BD">
        <w:rPr>
          <w:rFonts w:ascii="Arial" w:hAnsi="Arial" w:cs="Arial"/>
          <w:color w:val="000000" w:themeColor="text1"/>
          <w:lang w:val="en-ZA"/>
        </w:rPr>
        <w:t xml:space="preserve">ociated with the learnership:  </w:t>
      </w:r>
      <w:r w:rsidR="000C5E72" w:rsidRPr="005B63BD">
        <w:rPr>
          <w:rFonts w:ascii="Arial" w:hAnsi="Arial" w:cs="Arial"/>
          <w:b/>
          <w:color w:val="000000" w:themeColor="text1"/>
          <w:lang w:val="en-ZA"/>
        </w:rPr>
        <w:t xml:space="preserve"> </w:t>
      </w:r>
      <w:r w:rsidR="00935570" w:rsidRPr="005B63BD">
        <w:rPr>
          <w:rFonts w:ascii="Arial" w:hAnsi="Arial" w:cs="Arial"/>
          <w:b/>
          <w:color w:val="000000" w:themeColor="text1"/>
          <w:lang w:val="en-ZA"/>
        </w:rPr>
        <w:t xml:space="preserve">Occupational Certificate:  Upholstery Frame Preparer </w:t>
      </w:r>
    </w:p>
    <w:p w14:paraId="513066BD"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48E24B0F" w14:textId="78CD22DB" w:rsidR="00C10F29" w:rsidRPr="005B63BD" w:rsidRDefault="00C10F29" w:rsidP="00C10F29">
      <w:pPr>
        <w:numPr>
          <w:ilvl w:val="1"/>
          <w:numId w:val="6"/>
        </w:numPr>
        <w:tabs>
          <w:tab w:val="left" w:pos="540"/>
          <w:tab w:val="left" w:pos="1080"/>
          <w:tab w:val="left" w:pos="1620"/>
          <w:tab w:val="left" w:pos="2160"/>
        </w:tabs>
        <w:ind w:hanging="1080"/>
        <w:rPr>
          <w:rFonts w:ascii="Arial" w:hAnsi="Arial" w:cs="Arial"/>
          <w:color w:val="000000" w:themeColor="text1"/>
          <w:lang w:val="en-ZA"/>
        </w:rPr>
      </w:pPr>
      <w:r w:rsidRPr="005B63BD">
        <w:rPr>
          <w:rFonts w:ascii="Arial" w:hAnsi="Arial" w:cs="Arial"/>
          <w:color w:val="000000" w:themeColor="text1"/>
          <w:lang w:val="en-ZA"/>
        </w:rPr>
        <w:t xml:space="preserve">SAQA qualification ID number: </w:t>
      </w:r>
      <w:r w:rsidR="000C5E72" w:rsidRPr="005B63BD">
        <w:rPr>
          <w:rFonts w:ascii="Arial" w:hAnsi="Arial" w:cs="Arial"/>
          <w:b/>
          <w:color w:val="000000" w:themeColor="text1"/>
          <w:lang w:val="en-ZA"/>
        </w:rPr>
        <w:t xml:space="preserve"> </w:t>
      </w:r>
      <w:r w:rsidR="00935570" w:rsidRPr="005B63BD">
        <w:rPr>
          <w:rFonts w:ascii="Arial" w:hAnsi="Arial" w:cs="Arial"/>
          <w:b/>
          <w:color w:val="000000" w:themeColor="text1"/>
          <w:lang w:val="en-ZA"/>
        </w:rPr>
        <w:t>103200</w:t>
      </w:r>
    </w:p>
    <w:p w14:paraId="2C665598"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6CEE6535" w14:textId="6EE521B1" w:rsidR="00C10F29" w:rsidRPr="005B63BD" w:rsidRDefault="00C10F29" w:rsidP="00C10F29">
      <w:pPr>
        <w:numPr>
          <w:ilvl w:val="1"/>
          <w:numId w:val="8"/>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NQF level: </w:t>
      </w:r>
      <w:r w:rsidR="000C5E72" w:rsidRPr="005B63BD">
        <w:rPr>
          <w:rFonts w:ascii="Arial" w:hAnsi="Arial" w:cs="Arial"/>
          <w:b/>
          <w:color w:val="000000" w:themeColor="text1"/>
          <w:lang w:val="en-ZA"/>
        </w:rPr>
        <w:t xml:space="preserve"> </w:t>
      </w:r>
      <w:r w:rsidR="00935570" w:rsidRPr="005B63BD">
        <w:rPr>
          <w:rFonts w:ascii="Arial" w:hAnsi="Arial" w:cs="Arial"/>
          <w:b/>
          <w:color w:val="000000" w:themeColor="text1"/>
          <w:lang w:val="en-ZA"/>
        </w:rPr>
        <w:t>02</w:t>
      </w:r>
    </w:p>
    <w:p w14:paraId="10AD9CEA" w14:textId="77777777" w:rsidR="00C10F29" w:rsidRPr="005B63BD" w:rsidRDefault="00C10F29" w:rsidP="00C10F29">
      <w:pPr>
        <w:tabs>
          <w:tab w:val="left" w:pos="540"/>
          <w:tab w:val="left" w:pos="1080"/>
          <w:tab w:val="left" w:pos="1620"/>
          <w:tab w:val="left" w:pos="2160"/>
        </w:tabs>
        <w:ind w:left="720"/>
        <w:rPr>
          <w:rFonts w:ascii="Arial" w:hAnsi="Arial" w:cs="Arial"/>
          <w:color w:val="000000" w:themeColor="text1"/>
          <w:lang w:val="en-ZA"/>
        </w:rPr>
      </w:pPr>
    </w:p>
    <w:p w14:paraId="6F697DD1" w14:textId="32796196" w:rsidR="00C10F29" w:rsidRPr="005B63BD" w:rsidRDefault="00C10F29" w:rsidP="00C10F29">
      <w:pPr>
        <w:numPr>
          <w:ilvl w:val="1"/>
          <w:numId w:val="8"/>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Expiry date of the qualification: </w:t>
      </w:r>
      <w:r w:rsidR="000C5E72" w:rsidRPr="005B63BD">
        <w:rPr>
          <w:rFonts w:ascii="Arial" w:hAnsi="Arial" w:cs="Arial"/>
          <w:b/>
          <w:color w:val="000000" w:themeColor="text1"/>
          <w:lang w:val="en-ZA"/>
        </w:rPr>
        <w:t xml:space="preserve"> </w:t>
      </w:r>
      <w:r w:rsidR="00935570" w:rsidRPr="005B63BD">
        <w:rPr>
          <w:rFonts w:ascii="Arial" w:hAnsi="Arial" w:cs="Arial"/>
          <w:b/>
          <w:color w:val="000000" w:themeColor="text1"/>
          <w:lang w:val="en-ZA"/>
        </w:rPr>
        <w:t>30</w:t>
      </w:r>
      <w:r w:rsidR="00505905" w:rsidRPr="005B63BD">
        <w:rPr>
          <w:rFonts w:ascii="Arial" w:hAnsi="Arial" w:cs="Arial"/>
          <w:b/>
          <w:color w:val="000000" w:themeColor="text1"/>
          <w:lang w:val="en-ZA"/>
        </w:rPr>
        <w:t>-12-2025</w:t>
      </w:r>
    </w:p>
    <w:p w14:paraId="3D0CBFB3"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2D230AC6" w14:textId="4FE7375B" w:rsidR="00C10F29" w:rsidRPr="005B63BD" w:rsidRDefault="00C10F29" w:rsidP="00C10F29">
      <w:pPr>
        <w:numPr>
          <w:ilvl w:val="1"/>
          <w:numId w:val="8"/>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Minimum number of credits of the qualification: </w:t>
      </w:r>
      <w:r w:rsidR="000C5E72" w:rsidRPr="005B63BD">
        <w:rPr>
          <w:rFonts w:ascii="Arial" w:hAnsi="Arial" w:cs="Arial"/>
          <w:b/>
          <w:color w:val="000000" w:themeColor="text1"/>
          <w:lang w:val="en-ZA"/>
        </w:rPr>
        <w:t xml:space="preserve"> </w:t>
      </w:r>
      <w:r w:rsidR="00505905" w:rsidRPr="005B63BD">
        <w:rPr>
          <w:rFonts w:ascii="Arial" w:hAnsi="Arial" w:cs="Arial"/>
          <w:b/>
          <w:color w:val="000000" w:themeColor="text1"/>
          <w:lang w:val="en-ZA"/>
        </w:rPr>
        <w:t>56</w:t>
      </w:r>
    </w:p>
    <w:p w14:paraId="3461121E"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0B00C79E" w14:textId="3B67767F" w:rsidR="00C10F29" w:rsidRPr="005B63BD" w:rsidRDefault="00C10F29" w:rsidP="00C10F29">
      <w:pPr>
        <w:numPr>
          <w:ilvl w:val="1"/>
          <w:numId w:val="8"/>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Entry level requirements for the qualification: </w:t>
      </w:r>
      <w:r w:rsidR="000C5E72" w:rsidRPr="005B63BD">
        <w:rPr>
          <w:rFonts w:ascii="Arial" w:hAnsi="Arial" w:cs="Arial"/>
          <w:b/>
          <w:color w:val="000000" w:themeColor="text1"/>
          <w:lang w:val="en-ZA"/>
        </w:rPr>
        <w:t xml:space="preserve"> </w:t>
      </w:r>
      <w:r w:rsidR="00505905" w:rsidRPr="005B63BD">
        <w:rPr>
          <w:rFonts w:ascii="Arial" w:hAnsi="Arial" w:cs="Arial"/>
          <w:b/>
          <w:color w:val="000000" w:themeColor="text1"/>
          <w:lang w:val="en-ZA"/>
        </w:rPr>
        <w:t>NQF Level 1 qualification with Mathematics</w:t>
      </w:r>
    </w:p>
    <w:p w14:paraId="37F6AD26"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0D5D5FDA" w14:textId="656856FD" w:rsidR="00C10F29" w:rsidRPr="005B63BD" w:rsidRDefault="00C10F29" w:rsidP="00C10F29">
      <w:pPr>
        <w:numPr>
          <w:ilvl w:val="1"/>
          <w:numId w:val="8"/>
        </w:numPr>
        <w:tabs>
          <w:tab w:val="clear" w:pos="720"/>
          <w:tab w:val="left" w:pos="540"/>
          <w:tab w:val="left" w:pos="1080"/>
          <w:tab w:val="left" w:pos="1620"/>
          <w:tab w:val="left" w:pos="2160"/>
        </w:tabs>
        <w:rPr>
          <w:rFonts w:ascii="Arial" w:hAnsi="Arial" w:cs="Arial"/>
          <w:b/>
          <w:color w:val="000000" w:themeColor="text1"/>
          <w:lang w:val="en-ZA"/>
        </w:rPr>
      </w:pPr>
      <w:r w:rsidRPr="005B63BD">
        <w:rPr>
          <w:rFonts w:ascii="Arial" w:hAnsi="Arial" w:cs="Arial"/>
          <w:color w:val="000000" w:themeColor="text1"/>
          <w:lang w:val="en-ZA"/>
        </w:rPr>
        <w:t xml:space="preserve">Name of QA body accredited for the qualification: </w:t>
      </w:r>
      <w:r w:rsidR="00AE77AB" w:rsidRPr="005B63BD">
        <w:rPr>
          <w:rFonts w:ascii="Arial" w:hAnsi="Arial" w:cs="Arial"/>
          <w:b/>
          <w:color w:val="000000" w:themeColor="text1"/>
          <w:lang w:val="en-ZA"/>
        </w:rPr>
        <w:t>Fibre Processing and Manufacturing SETA</w:t>
      </w:r>
    </w:p>
    <w:p w14:paraId="5232E7E4"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05F6EA6D" w14:textId="77777777" w:rsidR="00C10F29" w:rsidRPr="005B63BD" w:rsidRDefault="00C10F29" w:rsidP="00C10F29">
      <w:pPr>
        <w:tabs>
          <w:tab w:val="left" w:pos="540"/>
          <w:tab w:val="left" w:pos="1080"/>
          <w:tab w:val="left" w:pos="1620"/>
          <w:tab w:val="left" w:pos="2160"/>
        </w:tabs>
        <w:rPr>
          <w:rFonts w:ascii="Arial" w:hAnsi="Arial" w:cs="Arial"/>
          <w:b/>
          <w:bCs/>
          <w:color w:val="000000" w:themeColor="text1"/>
          <w:lang w:val="en-ZA"/>
        </w:rPr>
      </w:pPr>
      <w:r w:rsidRPr="005B63BD">
        <w:rPr>
          <w:rFonts w:ascii="Arial" w:hAnsi="Arial" w:cs="Arial"/>
          <w:b/>
          <w:bCs/>
          <w:color w:val="000000" w:themeColor="text1"/>
          <w:lang w:val="en-ZA"/>
        </w:rPr>
        <w:t>3.</w:t>
      </w:r>
      <w:r w:rsidRPr="005B63BD">
        <w:rPr>
          <w:rFonts w:ascii="Arial" w:hAnsi="Arial" w:cs="Arial"/>
          <w:b/>
          <w:bCs/>
          <w:color w:val="000000" w:themeColor="text1"/>
          <w:lang w:val="en-ZA"/>
        </w:rPr>
        <w:tab/>
        <w:t xml:space="preserve">Learnership information </w:t>
      </w:r>
    </w:p>
    <w:p w14:paraId="6C8C0DD8"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53FC04CA" w14:textId="77777777" w:rsidR="00C10F29" w:rsidRPr="005B63BD" w:rsidRDefault="00C10F29" w:rsidP="00C10F29">
      <w:pPr>
        <w:numPr>
          <w:ilvl w:val="1"/>
          <w:numId w:val="9"/>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Is this an application to register a new learnership or to replace an existing learnership?</w:t>
      </w:r>
    </w:p>
    <w:p w14:paraId="065093D3" w14:textId="77777777" w:rsidR="00C10F29" w:rsidRPr="005B63BD" w:rsidRDefault="00C10F29" w:rsidP="00C10F29">
      <w:pPr>
        <w:tabs>
          <w:tab w:val="left" w:pos="540"/>
          <w:tab w:val="left" w:pos="1080"/>
          <w:tab w:val="left" w:pos="1620"/>
          <w:tab w:val="left" w:pos="2160"/>
        </w:tabs>
        <w:rPr>
          <w:rFonts w:ascii="Arial" w:hAnsi="Arial" w:cs="Arial"/>
          <w:color w:val="000000" w:themeColor="text1"/>
          <w:u w:val="single" w:color="000000"/>
          <w:lang w:val="en-ZA"/>
        </w:rPr>
      </w:pPr>
    </w:p>
    <w:p w14:paraId="5C43C258" w14:textId="77777777" w:rsidR="00C10F29" w:rsidRPr="005B63BD" w:rsidRDefault="00C10F29" w:rsidP="00C10F29">
      <w:pPr>
        <w:tabs>
          <w:tab w:val="left" w:pos="540"/>
          <w:tab w:val="left" w:pos="1080"/>
          <w:tab w:val="left" w:pos="1620"/>
          <w:tab w:val="left" w:pos="2160"/>
        </w:tabs>
        <w:ind w:firstLine="720"/>
        <w:rPr>
          <w:rFonts w:ascii="Arial" w:hAnsi="Arial" w:cs="Arial"/>
          <w:color w:val="000000" w:themeColor="text1"/>
          <w:lang w:val="en-ZA"/>
        </w:rPr>
      </w:pPr>
      <w:r w:rsidRPr="005B63BD">
        <w:rPr>
          <w:rFonts w:ascii="Arial" w:hAnsi="Arial" w:cs="Arial"/>
          <w:color w:val="000000" w:themeColor="text1"/>
          <w:lang w:val="en-ZA"/>
        </w:rPr>
        <w:t>(tick relevant box)</w:t>
      </w:r>
    </w:p>
    <w:p w14:paraId="2E8388C1"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6521"/>
      </w:tblGrid>
      <w:tr w:rsidR="00C10F29" w:rsidRPr="005B63BD" w14:paraId="0292BA0D" w14:textId="77777777" w:rsidTr="00C10F29">
        <w:tc>
          <w:tcPr>
            <w:tcW w:w="1276" w:type="dxa"/>
            <w:tcBorders>
              <w:top w:val="nil"/>
              <w:left w:val="nil"/>
              <w:bottom w:val="nil"/>
              <w:right w:val="single" w:sz="4" w:space="0" w:color="auto"/>
            </w:tcBorders>
            <w:hideMark/>
          </w:tcPr>
          <w:p w14:paraId="07222557"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3.1.1</w:t>
            </w:r>
          </w:p>
        </w:tc>
        <w:tc>
          <w:tcPr>
            <w:tcW w:w="425" w:type="dxa"/>
            <w:tcBorders>
              <w:top w:val="single" w:sz="4" w:space="0" w:color="auto"/>
              <w:left w:val="single" w:sz="4" w:space="0" w:color="auto"/>
              <w:bottom w:val="single" w:sz="4" w:space="0" w:color="auto"/>
              <w:right w:val="single" w:sz="4" w:space="0" w:color="auto"/>
            </w:tcBorders>
          </w:tcPr>
          <w:p w14:paraId="43FF2A2F" w14:textId="3274F849" w:rsidR="00C10F29" w:rsidRPr="005B63BD" w:rsidRDefault="00D06E37">
            <w:pPr>
              <w:tabs>
                <w:tab w:val="left" w:pos="540"/>
                <w:tab w:val="left" w:pos="1080"/>
                <w:tab w:val="left" w:pos="1620"/>
                <w:tab w:val="left" w:pos="2160"/>
              </w:tabs>
              <w:rPr>
                <w:rFonts w:ascii="Arial" w:hAnsi="Arial" w:cs="Arial"/>
                <w:color w:val="000000" w:themeColor="text1"/>
                <w:lang w:val="en-ZA"/>
              </w:rPr>
            </w:pPr>
            <w:r w:rsidRPr="005B63BD">
              <w:rPr>
                <w:rFonts w:ascii="Arial" w:eastAsiaTheme="minorHAnsi" w:hAnsi="Arial" w:cs="Arial"/>
                <w:b/>
                <w:lang w:val="en-ZA"/>
              </w:rPr>
              <w:t>×</w:t>
            </w:r>
          </w:p>
        </w:tc>
        <w:tc>
          <w:tcPr>
            <w:tcW w:w="6521" w:type="dxa"/>
            <w:tcBorders>
              <w:top w:val="nil"/>
              <w:left w:val="single" w:sz="4" w:space="0" w:color="auto"/>
              <w:bottom w:val="nil"/>
              <w:right w:val="nil"/>
            </w:tcBorders>
            <w:hideMark/>
          </w:tcPr>
          <w:p w14:paraId="2F023407"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new learnership</w:t>
            </w:r>
          </w:p>
        </w:tc>
      </w:tr>
      <w:tr w:rsidR="00C10F29" w:rsidRPr="005B63BD" w14:paraId="55540890" w14:textId="77777777" w:rsidTr="00C10F29">
        <w:tc>
          <w:tcPr>
            <w:tcW w:w="1276" w:type="dxa"/>
            <w:tcBorders>
              <w:top w:val="nil"/>
              <w:left w:val="nil"/>
              <w:bottom w:val="nil"/>
              <w:right w:val="nil"/>
            </w:tcBorders>
          </w:tcPr>
          <w:p w14:paraId="51F83F77"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25" w:type="dxa"/>
            <w:tcBorders>
              <w:top w:val="single" w:sz="4" w:space="0" w:color="auto"/>
              <w:left w:val="nil"/>
              <w:bottom w:val="nil"/>
              <w:right w:val="nil"/>
            </w:tcBorders>
          </w:tcPr>
          <w:p w14:paraId="3BA7A1A8"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6521" w:type="dxa"/>
            <w:tcBorders>
              <w:top w:val="nil"/>
              <w:left w:val="nil"/>
              <w:bottom w:val="nil"/>
              <w:right w:val="nil"/>
            </w:tcBorders>
          </w:tcPr>
          <w:p w14:paraId="28F18A51"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34B74869" w14:textId="77777777" w:rsidTr="00C10F29">
        <w:tc>
          <w:tcPr>
            <w:tcW w:w="1276" w:type="dxa"/>
            <w:tcBorders>
              <w:top w:val="nil"/>
              <w:left w:val="nil"/>
              <w:bottom w:val="nil"/>
              <w:right w:val="single" w:sz="4" w:space="0" w:color="auto"/>
            </w:tcBorders>
            <w:hideMark/>
          </w:tcPr>
          <w:p w14:paraId="13D94C90"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3.1.2</w:t>
            </w:r>
          </w:p>
        </w:tc>
        <w:tc>
          <w:tcPr>
            <w:tcW w:w="425" w:type="dxa"/>
            <w:tcBorders>
              <w:top w:val="single" w:sz="4" w:space="0" w:color="auto"/>
              <w:left w:val="single" w:sz="4" w:space="0" w:color="auto"/>
              <w:bottom w:val="single" w:sz="4" w:space="0" w:color="auto"/>
              <w:right w:val="single" w:sz="4" w:space="0" w:color="auto"/>
            </w:tcBorders>
          </w:tcPr>
          <w:p w14:paraId="125AF866"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6521" w:type="dxa"/>
            <w:tcBorders>
              <w:top w:val="nil"/>
              <w:left w:val="nil"/>
              <w:bottom w:val="nil"/>
              <w:right w:val="nil"/>
            </w:tcBorders>
            <w:hideMark/>
          </w:tcPr>
          <w:p w14:paraId="46F80A7D"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learnership to replace an existing learnership</w:t>
            </w:r>
          </w:p>
        </w:tc>
      </w:tr>
    </w:tbl>
    <w:p w14:paraId="7661A64E"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1B35E717" w14:textId="77777777" w:rsidR="00C10F29" w:rsidRPr="005B63BD" w:rsidRDefault="00C10F29" w:rsidP="00C10F29">
      <w:pPr>
        <w:numPr>
          <w:ilvl w:val="1"/>
          <w:numId w:val="9"/>
        </w:numPr>
        <w:tabs>
          <w:tab w:val="clear" w:pos="720"/>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lastRenderedPageBreak/>
        <w:t>If replacing an existing learnership, indicate the following:</w:t>
      </w:r>
    </w:p>
    <w:p w14:paraId="7DEF0E6E"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57099130" w14:textId="75FBA0FE" w:rsidR="00C10F29" w:rsidRPr="005B63BD" w:rsidRDefault="00C10F29" w:rsidP="00C10F29">
      <w:pPr>
        <w:numPr>
          <w:ilvl w:val="2"/>
          <w:numId w:val="9"/>
        </w:numPr>
        <w:tabs>
          <w:tab w:val="clear" w:pos="720"/>
          <w:tab w:val="left" w:pos="540"/>
          <w:tab w:val="left" w:pos="1080"/>
          <w:tab w:val="left" w:pos="1620"/>
          <w:tab w:val="left" w:pos="2160"/>
        </w:tabs>
        <w:ind w:hanging="180"/>
        <w:rPr>
          <w:rFonts w:ascii="Arial" w:hAnsi="Arial" w:cs="Arial"/>
          <w:color w:val="000000" w:themeColor="text1"/>
          <w:lang w:val="en-ZA"/>
        </w:rPr>
      </w:pPr>
      <w:r w:rsidRPr="005B63BD">
        <w:rPr>
          <w:rFonts w:ascii="Arial" w:hAnsi="Arial" w:cs="Arial"/>
          <w:color w:val="000000" w:themeColor="text1"/>
          <w:lang w:val="en-ZA"/>
        </w:rPr>
        <w:t>Name of existing learnership: ____</w:t>
      </w:r>
      <w:r w:rsidR="000A310A" w:rsidRPr="005B63BD">
        <w:rPr>
          <w:rFonts w:ascii="Arial" w:hAnsi="Arial" w:cs="Arial"/>
          <w:color w:val="000000" w:themeColor="text1"/>
          <w:lang w:val="en-ZA"/>
        </w:rPr>
        <w:t xml:space="preserve">Not Applicable </w:t>
      </w:r>
      <w:r w:rsidRPr="005B63BD">
        <w:rPr>
          <w:rFonts w:ascii="Arial" w:hAnsi="Arial" w:cs="Arial"/>
          <w:color w:val="000000" w:themeColor="text1"/>
          <w:lang w:val="en-ZA"/>
        </w:rPr>
        <w:t xml:space="preserve">_________________ </w:t>
      </w:r>
    </w:p>
    <w:p w14:paraId="2513C8C3" w14:textId="77777777" w:rsidR="00C10F29" w:rsidRPr="005B63BD" w:rsidRDefault="00C10F29" w:rsidP="00C10F29">
      <w:pPr>
        <w:tabs>
          <w:tab w:val="left" w:pos="540"/>
          <w:tab w:val="left" w:pos="1080"/>
          <w:tab w:val="left" w:pos="1620"/>
          <w:tab w:val="left" w:pos="2160"/>
        </w:tabs>
        <w:ind w:left="720"/>
        <w:rPr>
          <w:rFonts w:ascii="Arial" w:hAnsi="Arial" w:cs="Arial"/>
          <w:color w:val="000000" w:themeColor="text1"/>
          <w:lang w:val="en-ZA"/>
        </w:rPr>
      </w:pPr>
    </w:p>
    <w:p w14:paraId="0309B104" w14:textId="55F77334" w:rsidR="00C10F29" w:rsidRPr="005B63BD" w:rsidRDefault="00C10F29" w:rsidP="00C10F29">
      <w:pPr>
        <w:numPr>
          <w:ilvl w:val="2"/>
          <w:numId w:val="9"/>
        </w:numPr>
        <w:tabs>
          <w:tab w:val="clear" w:pos="720"/>
          <w:tab w:val="left" w:pos="540"/>
          <w:tab w:val="left" w:pos="1080"/>
          <w:tab w:val="left" w:pos="1620"/>
          <w:tab w:val="left" w:pos="2160"/>
        </w:tabs>
        <w:ind w:hanging="180"/>
        <w:rPr>
          <w:rFonts w:ascii="Arial" w:hAnsi="Arial" w:cs="Arial"/>
          <w:color w:val="000000" w:themeColor="text1"/>
          <w:lang w:val="en-ZA"/>
        </w:rPr>
      </w:pPr>
      <w:r w:rsidRPr="005B63BD">
        <w:rPr>
          <w:rFonts w:ascii="Arial" w:hAnsi="Arial" w:cs="Arial"/>
          <w:color w:val="000000" w:themeColor="text1"/>
          <w:lang w:val="en-ZA"/>
        </w:rPr>
        <w:t>Registration number of existing learnership: ____</w:t>
      </w:r>
      <w:r w:rsidR="007663D6" w:rsidRPr="005B63BD">
        <w:rPr>
          <w:rFonts w:ascii="Arial" w:hAnsi="Arial" w:cs="Arial"/>
          <w:color w:val="000000" w:themeColor="text1"/>
          <w:lang w:val="en-ZA"/>
        </w:rPr>
        <w:t xml:space="preserve"> Not Applicable </w:t>
      </w:r>
      <w:r w:rsidRPr="005B63BD">
        <w:rPr>
          <w:rFonts w:ascii="Arial" w:hAnsi="Arial" w:cs="Arial"/>
          <w:color w:val="000000" w:themeColor="text1"/>
          <w:lang w:val="en-ZA"/>
        </w:rPr>
        <w:t xml:space="preserve">__________________________ </w:t>
      </w:r>
    </w:p>
    <w:p w14:paraId="25D8A791" w14:textId="77777777" w:rsidR="00C10F29" w:rsidRPr="005B63BD" w:rsidRDefault="00C10F29" w:rsidP="00C10F29">
      <w:pPr>
        <w:tabs>
          <w:tab w:val="left" w:pos="540"/>
          <w:tab w:val="left" w:pos="1080"/>
          <w:tab w:val="left" w:pos="1620"/>
          <w:tab w:val="left" w:pos="2160"/>
        </w:tabs>
        <w:ind w:hanging="180"/>
        <w:rPr>
          <w:rFonts w:ascii="Arial" w:hAnsi="Arial" w:cs="Arial"/>
          <w:color w:val="000000" w:themeColor="text1"/>
          <w:lang w:val="en-ZA"/>
        </w:rPr>
      </w:pPr>
    </w:p>
    <w:p w14:paraId="03A1399A" w14:textId="1CAD32E3"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3.3</w:t>
      </w:r>
      <w:r w:rsidRPr="005B63BD">
        <w:rPr>
          <w:rFonts w:ascii="Arial" w:hAnsi="Arial" w:cs="Arial"/>
          <w:color w:val="000000" w:themeColor="text1"/>
          <w:lang w:val="en-ZA"/>
        </w:rPr>
        <w:tab/>
        <w:t xml:space="preserve">Learnership title:  </w:t>
      </w:r>
      <w:r w:rsidR="000C5E72" w:rsidRPr="005B63BD">
        <w:rPr>
          <w:rFonts w:ascii="Arial" w:hAnsi="Arial" w:cs="Arial"/>
          <w:b/>
          <w:color w:val="000000" w:themeColor="text1"/>
          <w:lang w:val="en-ZA"/>
        </w:rPr>
        <w:t xml:space="preserve"> </w:t>
      </w:r>
    </w:p>
    <w:p w14:paraId="5B2B7DD8"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2E87AA73" w14:textId="1981B481"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3.4</w:t>
      </w:r>
      <w:r w:rsidRPr="005B63BD">
        <w:rPr>
          <w:rFonts w:ascii="Arial" w:hAnsi="Arial" w:cs="Arial"/>
          <w:color w:val="000000" w:themeColor="text1"/>
          <w:lang w:val="en-ZA"/>
        </w:rPr>
        <w:tab/>
        <w:t xml:space="preserve">Review date of the learnership: </w:t>
      </w:r>
      <w:r w:rsidR="000C5E72" w:rsidRPr="005B63BD">
        <w:rPr>
          <w:rFonts w:ascii="Arial" w:hAnsi="Arial" w:cs="Arial"/>
          <w:color w:val="000000" w:themeColor="text1"/>
          <w:lang w:val="en-ZA"/>
        </w:rPr>
        <w:t xml:space="preserve"> </w:t>
      </w:r>
    </w:p>
    <w:p w14:paraId="25A2D598"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72E8FD8F" w14:textId="5862EF13"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3.5</w:t>
      </w:r>
      <w:r w:rsidRPr="005B63BD">
        <w:rPr>
          <w:rFonts w:ascii="Arial" w:hAnsi="Arial" w:cs="Arial"/>
          <w:color w:val="000000" w:themeColor="text1"/>
          <w:lang w:val="en-ZA"/>
        </w:rPr>
        <w:tab/>
        <w:t xml:space="preserve">Number of credits to be earned through the learnership:  </w:t>
      </w:r>
      <w:r w:rsidR="000C5E72" w:rsidRPr="005B63BD">
        <w:rPr>
          <w:rFonts w:ascii="Arial" w:hAnsi="Arial" w:cs="Arial"/>
          <w:b/>
          <w:color w:val="000000" w:themeColor="text1"/>
          <w:lang w:val="en-ZA"/>
        </w:rPr>
        <w:t xml:space="preserve"> </w:t>
      </w:r>
      <w:r w:rsidR="00505905" w:rsidRPr="005B63BD">
        <w:rPr>
          <w:rFonts w:ascii="Arial" w:hAnsi="Arial" w:cs="Arial"/>
          <w:b/>
          <w:color w:val="000000" w:themeColor="text1"/>
          <w:lang w:val="en-ZA"/>
        </w:rPr>
        <w:t>56 credits</w:t>
      </w:r>
    </w:p>
    <w:p w14:paraId="6F5452E1" w14:textId="77777777" w:rsidR="00C10F29" w:rsidRPr="005B63BD" w:rsidRDefault="00C10F29" w:rsidP="00C10F29">
      <w:pPr>
        <w:tabs>
          <w:tab w:val="left" w:pos="540"/>
          <w:tab w:val="left" w:pos="1080"/>
          <w:tab w:val="left" w:pos="1620"/>
          <w:tab w:val="left" w:pos="2160"/>
        </w:tabs>
        <w:rPr>
          <w:rFonts w:ascii="Arial" w:hAnsi="Arial" w:cs="Arial"/>
          <w:color w:val="000000" w:themeColor="text1"/>
          <w:u w:val="single"/>
          <w:lang w:val="en-ZA"/>
        </w:rPr>
      </w:pPr>
    </w:p>
    <w:p w14:paraId="10FC6C5D" w14:textId="626255AE"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3.6</w:t>
      </w:r>
      <w:r w:rsidRPr="005B63BD">
        <w:rPr>
          <w:rFonts w:ascii="Arial" w:hAnsi="Arial" w:cs="Arial"/>
          <w:color w:val="000000" w:themeColor="text1"/>
          <w:lang w:val="en-ZA"/>
        </w:rPr>
        <w:tab/>
        <w:t xml:space="preserve">Related occupation (as per Organising Framework for Occupations – OFO): </w:t>
      </w:r>
      <w:r w:rsidR="000C5E72" w:rsidRPr="005B63BD">
        <w:rPr>
          <w:rFonts w:ascii="Arial" w:hAnsi="Arial" w:cs="Arial"/>
          <w:color w:val="000000" w:themeColor="text1"/>
          <w:lang w:val="en-ZA"/>
        </w:rPr>
        <w:t xml:space="preserve"> </w:t>
      </w:r>
      <w:r w:rsidR="0098043A" w:rsidRPr="005B63BD">
        <w:rPr>
          <w:rFonts w:ascii="Arial" w:hAnsi="Arial" w:cs="Arial"/>
          <w:color w:val="000000" w:themeColor="text1"/>
          <w:lang w:val="en-ZA"/>
        </w:rPr>
        <w:t>Upholsterer</w:t>
      </w:r>
    </w:p>
    <w:p w14:paraId="3ED5F18B"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4208F4E0" w14:textId="2FA4E181" w:rsidR="00392561" w:rsidRPr="005B63BD" w:rsidRDefault="00C10F29" w:rsidP="00392561">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3.7</w:t>
      </w:r>
      <w:r w:rsidRPr="005B63BD">
        <w:rPr>
          <w:rFonts w:ascii="Arial" w:hAnsi="Arial" w:cs="Arial"/>
          <w:color w:val="000000" w:themeColor="text1"/>
          <w:lang w:val="en-ZA"/>
        </w:rPr>
        <w:tab/>
        <w:t xml:space="preserve">Occupation code (as per Organising Framework for Occupations – OFO): </w:t>
      </w:r>
      <w:r w:rsidR="000C5E72" w:rsidRPr="005B63BD">
        <w:rPr>
          <w:rFonts w:ascii="Arial" w:hAnsi="Arial" w:cs="Arial"/>
          <w:color w:val="000000" w:themeColor="text1"/>
          <w:lang w:val="en-ZA"/>
        </w:rPr>
        <w:t xml:space="preserve"> </w:t>
      </w:r>
      <w:r w:rsidR="0098043A" w:rsidRPr="005B63BD">
        <w:rPr>
          <w:rFonts w:ascii="Arial" w:hAnsi="Arial" w:cs="Arial"/>
          <w:color w:val="000000" w:themeColor="text1"/>
          <w:lang w:val="en-ZA"/>
        </w:rPr>
        <w:t xml:space="preserve"> </w:t>
      </w:r>
      <w:r w:rsidR="00392561" w:rsidRPr="005B63BD">
        <w:rPr>
          <w:rFonts w:ascii="Arial" w:hAnsi="Arial" w:cs="Arial"/>
          <w:color w:val="000000" w:themeColor="text1"/>
          <w:lang w:val="en-ZA"/>
        </w:rPr>
        <w:t>683401000</w:t>
      </w:r>
    </w:p>
    <w:p w14:paraId="0BA1A447" w14:textId="77777777" w:rsidR="00F17326" w:rsidRPr="005B63BD" w:rsidRDefault="00F17326" w:rsidP="00C10F29">
      <w:pPr>
        <w:tabs>
          <w:tab w:val="left" w:pos="540"/>
          <w:tab w:val="left" w:pos="1080"/>
          <w:tab w:val="left" w:pos="1620"/>
          <w:tab w:val="left" w:pos="2160"/>
        </w:tabs>
        <w:rPr>
          <w:rFonts w:ascii="Arial" w:hAnsi="Arial" w:cs="Arial"/>
          <w:b/>
          <w:bCs/>
          <w:color w:val="000000" w:themeColor="text1"/>
          <w:lang w:val="en-ZA"/>
        </w:rPr>
      </w:pPr>
    </w:p>
    <w:p w14:paraId="5D529F47" w14:textId="77777777" w:rsidR="00C10F29" w:rsidRPr="005B63BD" w:rsidRDefault="00C10F29" w:rsidP="00C10F29">
      <w:pPr>
        <w:tabs>
          <w:tab w:val="left" w:pos="540"/>
          <w:tab w:val="left" w:pos="1080"/>
          <w:tab w:val="left" w:pos="1620"/>
          <w:tab w:val="left" w:pos="2160"/>
        </w:tabs>
        <w:rPr>
          <w:rFonts w:ascii="Arial" w:hAnsi="Arial" w:cs="Arial"/>
          <w:b/>
          <w:bCs/>
          <w:color w:val="000000" w:themeColor="text1"/>
          <w:lang w:val="en-ZA"/>
        </w:rPr>
      </w:pPr>
    </w:p>
    <w:p w14:paraId="45B54B59" w14:textId="77777777" w:rsidR="00C10F29" w:rsidRPr="005B63BD" w:rsidRDefault="00C10F29" w:rsidP="00C10F29">
      <w:pPr>
        <w:numPr>
          <w:ilvl w:val="0"/>
          <w:numId w:val="10"/>
        </w:numPr>
        <w:tabs>
          <w:tab w:val="left" w:pos="540"/>
          <w:tab w:val="left" w:pos="1080"/>
          <w:tab w:val="left" w:pos="1620"/>
          <w:tab w:val="left" w:pos="2160"/>
        </w:tabs>
        <w:ind w:left="709" w:hanging="709"/>
        <w:rPr>
          <w:rFonts w:ascii="Arial" w:hAnsi="Arial" w:cs="Arial"/>
          <w:b/>
          <w:bCs/>
          <w:color w:val="000000" w:themeColor="text1"/>
          <w:lang w:val="en-ZA"/>
        </w:rPr>
      </w:pPr>
      <w:r w:rsidRPr="005B63BD">
        <w:rPr>
          <w:rFonts w:ascii="Arial" w:hAnsi="Arial" w:cs="Arial"/>
          <w:b/>
          <w:bCs/>
          <w:color w:val="000000" w:themeColor="text1"/>
          <w:lang w:val="en-ZA"/>
        </w:rPr>
        <w:t>Learnership identification</w:t>
      </w:r>
    </w:p>
    <w:p w14:paraId="57186607"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5E0F0C6F" w14:textId="77777777" w:rsidR="00C10F29" w:rsidRPr="005B63BD" w:rsidRDefault="00C10F29" w:rsidP="00C10F29">
      <w:pPr>
        <w:tabs>
          <w:tab w:val="left" w:pos="540"/>
          <w:tab w:val="left" w:pos="1080"/>
          <w:tab w:val="left" w:pos="1620"/>
          <w:tab w:val="left" w:pos="2160"/>
        </w:tabs>
        <w:ind w:left="709" w:hanging="709"/>
        <w:rPr>
          <w:rFonts w:ascii="Arial" w:hAnsi="Arial" w:cs="Arial"/>
          <w:color w:val="000000" w:themeColor="text1"/>
          <w:lang w:val="en-ZA"/>
        </w:rPr>
      </w:pPr>
      <w:r w:rsidRPr="005B63BD">
        <w:rPr>
          <w:rFonts w:ascii="Arial" w:hAnsi="Arial" w:cs="Arial"/>
          <w:color w:val="000000" w:themeColor="text1"/>
          <w:lang w:val="en-ZA"/>
        </w:rPr>
        <w:t>4.1</w:t>
      </w:r>
      <w:r w:rsidRPr="005B63BD">
        <w:rPr>
          <w:rFonts w:ascii="Arial" w:hAnsi="Arial" w:cs="Arial"/>
          <w:color w:val="000000" w:themeColor="text1"/>
          <w:lang w:val="en-ZA"/>
        </w:rPr>
        <w:tab/>
        <w:t>How was the need for this learnership identified?</w:t>
      </w:r>
    </w:p>
    <w:p w14:paraId="025CDBC4"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3F678EB9" w14:textId="77777777" w:rsidR="00C10F29" w:rsidRPr="005B63BD" w:rsidRDefault="00C10F29" w:rsidP="00D06E37">
      <w:pPr>
        <w:ind w:firstLine="567"/>
        <w:rPr>
          <w:rFonts w:ascii="Arial" w:hAnsi="Arial" w:cs="Arial"/>
          <w:color w:val="000000" w:themeColor="text1"/>
          <w:lang w:val="en-ZA"/>
        </w:rPr>
      </w:pPr>
      <w:r w:rsidRPr="005B63BD">
        <w:rPr>
          <w:rFonts w:ascii="Arial" w:hAnsi="Arial" w:cs="Arial"/>
          <w:color w:val="000000" w:themeColor="text1"/>
          <w:lang w:val="en-ZA"/>
        </w:rPr>
        <w:t>(tick the relevant box or boxes)</w:t>
      </w:r>
    </w:p>
    <w:p w14:paraId="02DB229C"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877"/>
        <w:gridCol w:w="2659"/>
        <w:gridCol w:w="2844"/>
        <w:gridCol w:w="34"/>
      </w:tblGrid>
      <w:tr w:rsidR="00C10F29" w:rsidRPr="005B63BD" w14:paraId="2832F24F"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2BCB6528" w14:textId="4B4D3A54" w:rsidR="00C10F29" w:rsidRPr="005B63BD" w:rsidRDefault="00E20659" w:rsidP="00D06E3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w:t>
            </w:r>
          </w:p>
        </w:tc>
        <w:tc>
          <w:tcPr>
            <w:tcW w:w="4536" w:type="dxa"/>
            <w:gridSpan w:val="2"/>
            <w:tcBorders>
              <w:top w:val="nil"/>
              <w:left w:val="single" w:sz="4" w:space="0" w:color="auto"/>
              <w:bottom w:val="nil"/>
              <w:right w:val="nil"/>
            </w:tcBorders>
            <w:hideMark/>
          </w:tcPr>
          <w:p w14:paraId="34F48900"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SETA sector skills plan</w:t>
            </w:r>
          </w:p>
        </w:tc>
        <w:tc>
          <w:tcPr>
            <w:tcW w:w="2844" w:type="dxa"/>
            <w:tcBorders>
              <w:top w:val="nil"/>
              <w:left w:val="nil"/>
              <w:bottom w:val="nil"/>
              <w:right w:val="nil"/>
            </w:tcBorders>
          </w:tcPr>
          <w:p w14:paraId="24388AD6"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04E71E08"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45868DE0"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536" w:type="dxa"/>
            <w:gridSpan w:val="2"/>
            <w:tcBorders>
              <w:top w:val="nil"/>
              <w:left w:val="nil"/>
              <w:bottom w:val="nil"/>
              <w:right w:val="nil"/>
            </w:tcBorders>
            <w:hideMark/>
          </w:tcPr>
          <w:p w14:paraId="55FDA7A9"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Skills plans from “adjacent” SETAs</w:t>
            </w:r>
          </w:p>
        </w:tc>
        <w:tc>
          <w:tcPr>
            <w:tcW w:w="2844" w:type="dxa"/>
            <w:tcBorders>
              <w:top w:val="nil"/>
              <w:left w:val="nil"/>
              <w:bottom w:val="nil"/>
              <w:right w:val="nil"/>
            </w:tcBorders>
          </w:tcPr>
          <w:p w14:paraId="7F15DDB3"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6C9E98EC"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3177D214"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536" w:type="dxa"/>
            <w:gridSpan w:val="2"/>
            <w:tcBorders>
              <w:top w:val="nil"/>
              <w:left w:val="nil"/>
              <w:bottom w:val="nil"/>
              <w:right w:val="nil"/>
            </w:tcBorders>
            <w:hideMark/>
          </w:tcPr>
          <w:p w14:paraId="5CC31371"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SETA commissioned research</w:t>
            </w:r>
          </w:p>
        </w:tc>
        <w:tc>
          <w:tcPr>
            <w:tcW w:w="2844" w:type="dxa"/>
            <w:tcBorders>
              <w:top w:val="nil"/>
              <w:left w:val="nil"/>
              <w:bottom w:val="nil"/>
              <w:right w:val="nil"/>
            </w:tcBorders>
          </w:tcPr>
          <w:p w14:paraId="42CDCF82"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7AC3EFA3"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1B5D88C0"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536" w:type="dxa"/>
            <w:gridSpan w:val="2"/>
            <w:tcBorders>
              <w:top w:val="nil"/>
              <w:left w:val="nil"/>
              <w:bottom w:val="nil"/>
              <w:right w:val="nil"/>
            </w:tcBorders>
            <w:hideMark/>
          </w:tcPr>
          <w:p w14:paraId="6E5400B1"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Workplace skills plans</w:t>
            </w:r>
          </w:p>
        </w:tc>
        <w:tc>
          <w:tcPr>
            <w:tcW w:w="2844" w:type="dxa"/>
            <w:tcBorders>
              <w:top w:val="nil"/>
              <w:left w:val="nil"/>
              <w:bottom w:val="nil"/>
              <w:right w:val="nil"/>
            </w:tcBorders>
          </w:tcPr>
          <w:p w14:paraId="27AB896D"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2BFEEA4D"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49CD46A3"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536" w:type="dxa"/>
            <w:gridSpan w:val="2"/>
            <w:tcBorders>
              <w:top w:val="nil"/>
              <w:left w:val="single" w:sz="4" w:space="0" w:color="auto"/>
              <w:bottom w:val="nil"/>
              <w:right w:val="nil"/>
            </w:tcBorders>
            <w:hideMark/>
          </w:tcPr>
          <w:p w14:paraId="631BAFF5"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Scarce skills list</w:t>
            </w:r>
          </w:p>
        </w:tc>
        <w:tc>
          <w:tcPr>
            <w:tcW w:w="2844" w:type="dxa"/>
            <w:tcBorders>
              <w:top w:val="nil"/>
              <w:left w:val="nil"/>
              <w:bottom w:val="nil"/>
              <w:right w:val="nil"/>
            </w:tcBorders>
          </w:tcPr>
          <w:p w14:paraId="383A348E"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6368EBFA" w14:textId="77777777" w:rsidTr="00D06E37">
        <w:trPr>
          <w:gridAfter w:val="1"/>
          <w:wAfter w:w="34" w:type="dxa"/>
        </w:trPr>
        <w:tc>
          <w:tcPr>
            <w:tcW w:w="489" w:type="dxa"/>
            <w:tcBorders>
              <w:top w:val="single" w:sz="4" w:space="0" w:color="auto"/>
              <w:left w:val="single" w:sz="4" w:space="0" w:color="auto"/>
              <w:bottom w:val="single" w:sz="4" w:space="0" w:color="auto"/>
              <w:right w:val="single" w:sz="4" w:space="0" w:color="auto"/>
            </w:tcBorders>
          </w:tcPr>
          <w:p w14:paraId="6D6F6715"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c>
          <w:tcPr>
            <w:tcW w:w="4536" w:type="dxa"/>
            <w:gridSpan w:val="2"/>
            <w:tcBorders>
              <w:top w:val="nil"/>
              <w:left w:val="nil"/>
              <w:bottom w:val="nil"/>
              <w:right w:val="nil"/>
            </w:tcBorders>
            <w:hideMark/>
          </w:tcPr>
          <w:p w14:paraId="65D28C09"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Generally available research (specify):</w:t>
            </w:r>
          </w:p>
        </w:tc>
        <w:tc>
          <w:tcPr>
            <w:tcW w:w="2844" w:type="dxa"/>
            <w:tcBorders>
              <w:top w:val="nil"/>
              <w:left w:val="nil"/>
              <w:bottom w:val="single" w:sz="4" w:space="0" w:color="auto"/>
              <w:right w:val="nil"/>
            </w:tcBorders>
          </w:tcPr>
          <w:p w14:paraId="59531567" w14:textId="3DE8C09B" w:rsidR="00C10F29" w:rsidRPr="005B63BD" w:rsidRDefault="000910A1">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Page 3, 4, 7, 8, 9 of the sector skills plan 2023-2024</w:t>
            </w:r>
          </w:p>
        </w:tc>
      </w:tr>
      <w:tr w:rsidR="00C10F29" w:rsidRPr="005B63BD" w14:paraId="367E938E" w14:textId="77777777" w:rsidTr="00D06E37">
        <w:trPr>
          <w:cantSplit/>
        </w:trPr>
        <w:tc>
          <w:tcPr>
            <w:tcW w:w="2366" w:type="dxa"/>
            <w:gridSpan w:val="2"/>
            <w:tcBorders>
              <w:top w:val="nil"/>
              <w:left w:val="nil"/>
              <w:bottom w:val="nil"/>
              <w:right w:val="nil"/>
            </w:tcBorders>
            <w:hideMark/>
          </w:tcPr>
          <w:p w14:paraId="4B31D4AC"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Other (specify):</w:t>
            </w:r>
          </w:p>
        </w:tc>
        <w:tc>
          <w:tcPr>
            <w:tcW w:w="5537" w:type="dxa"/>
            <w:gridSpan w:val="3"/>
            <w:tcBorders>
              <w:top w:val="nil"/>
              <w:left w:val="nil"/>
              <w:bottom w:val="single" w:sz="4" w:space="0" w:color="auto"/>
              <w:right w:val="nil"/>
            </w:tcBorders>
          </w:tcPr>
          <w:p w14:paraId="51B8B82E"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bl>
    <w:p w14:paraId="30EF7612"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6D914EF4" w14:textId="77777777" w:rsidR="0090005F" w:rsidRPr="005B63BD" w:rsidRDefault="0090005F" w:rsidP="00C10F29">
      <w:pPr>
        <w:tabs>
          <w:tab w:val="left" w:pos="540"/>
          <w:tab w:val="left" w:pos="1080"/>
          <w:tab w:val="left" w:pos="1620"/>
          <w:tab w:val="left" w:pos="2160"/>
        </w:tabs>
        <w:rPr>
          <w:rFonts w:ascii="Arial" w:hAnsi="Arial" w:cs="Arial"/>
          <w:color w:val="000000" w:themeColor="text1"/>
          <w:lang w:val="en-ZA"/>
        </w:rPr>
      </w:pPr>
    </w:p>
    <w:p w14:paraId="7A8ECC3D" w14:textId="39C7A24A"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4.2</w:t>
      </w:r>
      <w:r w:rsidRPr="005B63BD">
        <w:rPr>
          <w:rFonts w:ascii="Arial" w:hAnsi="Arial" w:cs="Arial"/>
          <w:color w:val="000000" w:themeColor="text1"/>
          <w:lang w:val="en-ZA"/>
        </w:rPr>
        <w:tab/>
        <w:t>What needs will</w:t>
      </w:r>
      <w:r w:rsidR="008D1377" w:rsidRPr="005B63BD">
        <w:rPr>
          <w:rFonts w:ascii="Arial" w:hAnsi="Arial" w:cs="Arial"/>
          <w:color w:val="000000" w:themeColor="text1"/>
          <w:lang w:val="en-ZA"/>
        </w:rPr>
        <w:t xml:space="preserve"> the learnership address?</w:t>
      </w:r>
    </w:p>
    <w:p w14:paraId="17F86D5C" w14:textId="77777777" w:rsidR="0090005F" w:rsidRPr="005B63BD" w:rsidRDefault="0090005F" w:rsidP="00C10F29">
      <w:pPr>
        <w:tabs>
          <w:tab w:val="left" w:pos="540"/>
          <w:tab w:val="left" w:pos="1080"/>
          <w:tab w:val="left" w:pos="1620"/>
          <w:tab w:val="left" w:pos="2160"/>
        </w:tabs>
        <w:rPr>
          <w:rFonts w:ascii="Arial" w:hAnsi="Arial" w:cs="Arial"/>
          <w:color w:val="000000" w:themeColor="text1"/>
          <w:lang w:val="en-ZA"/>
        </w:rPr>
      </w:pPr>
    </w:p>
    <w:p w14:paraId="4C58D7A6" w14:textId="77777777" w:rsidR="00C10F29" w:rsidRPr="005B63BD" w:rsidRDefault="00C10F29" w:rsidP="00C10F29">
      <w:pPr>
        <w:tabs>
          <w:tab w:val="left" w:pos="540"/>
          <w:tab w:val="left" w:pos="1080"/>
          <w:tab w:val="left" w:pos="1620"/>
          <w:tab w:val="left" w:pos="2160"/>
        </w:tabs>
        <w:ind w:left="426"/>
        <w:rPr>
          <w:rFonts w:ascii="Arial" w:hAnsi="Arial" w:cs="Arial"/>
          <w:b/>
          <w:bCs/>
          <w:color w:val="000000" w:themeColor="text1"/>
          <w:lang w:val="en-ZA"/>
        </w:rPr>
      </w:pPr>
      <w:r w:rsidRPr="005B63BD">
        <w:rPr>
          <w:rFonts w:ascii="Arial" w:hAnsi="Arial" w:cs="Arial"/>
          <w:b/>
          <w:bCs/>
          <w:color w:val="000000" w:themeColor="text1"/>
          <w:lang w:val="en-ZA"/>
        </w:rPr>
        <w:t>5</w:t>
      </w:r>
      <w:r w:rsidRPr="005B63BD">
        <w:rPr>
          <w:rFonts w:ascii="Arial" w:hAnsi="Arial" w:cs="Arial"/>
          <w:b/>
          <w:bCs/>
          <w:color w:val="000000" w:themeColor="text1"/>
          <w:lang w:val="en-ZA"/>
        </w:rPr>
        <w:tab/>
        <w:t>Learnership outline in case of occupationally based qualification</w:t>
      </w:r>
    </w:p>
    <w:p w14:paraId="0755DD77" w14:textId="77777777" w:rsidR="00C10F29" w:rsidRPr="005B63BD" w:rsidRDefault="00C10F29" w:rsidP="00C10F29">
      <w:pPr>
        <w:tabs>
          <w:tab w:val="left" w:pos="540"/>
          <w:tab w:val="left" w:pos="1080"/>
          <w:tab w:val="left" w:pos="1620"/>
          <w:tab w:val="left" w:pos="2160"/>
        </w:tabs>
        <w:ind w:firstLine="284"/>
        <w:rPr>
          <w:rFonts w:ascii="Arial" w:hAnsi="Arial" w:cs="Arial"/>
          <w:color w:val="000000" w:themeColor="text1"/>
          <w:lang w:val="en-ZA"/>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5"/>
        <w:gridCol w:w="719"/>
        <w:gridCol w:w="866"/>
        <w:gridCol w:w="900"/>
        <w:gridCol w:w="78"/>
        <w:gridCol w:w="378"/>
        <w:gridCol w:w="316"/>
        <w:gridCol w:w="675"/>
        <w:gridCol w:w="16"/>
        <w:gridCol w:w="2266"/>
        <w:gridCol w:w="1450"/>
        <w:gridCol w:w="428"/>
        <w:gridCol w:w="281"/>
        <w:gridCol w:w="688"/>
        <w:gridCol w:w="1897"/>
        <w:gridCol w:w="1835"/>
        <w:gridCol w:w="731"/>
      </w:tblGrid>
      <w:tr w:rsidR="00C10F29" w:rsidRPr="005B63BD" w14:paraId="58D676DF" w14:textId="77777777" w:rsidTr="00B03FEE">
        <w:trPr>
          <w:cantSplit/>
        </w:trPr>
        <w:tc>
          <w:tcPr>
            <w:tcW w:w="673" w:type="pct"/>
            <w:tcBorders>
              <w:top w:val="double" w:sz="4" w:space="0" w:color="auto"/>
              <w:left w:val="double" w:sz="4" w:space="0" w:color="auto"/>
              <w:bottom w:val="double" w:sz="4" w:space="0" w:color="auto"/>
              <w:right w:val="double" w:sz="4" w:space="0" w:color="auto"/>
            </w:tcBorders>
            <w:vAlign w:val="center"/>
            <w:hideMark/>
          </w:tcPr>
          <w:p w14:paraId="041DCFC3"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lastRenderedPageBreak/>
              <w:t>Occupation name</w:t>
            </w:r>
          </w:p>
        </w:tc>
        <w:tc>
          <w:tcPr>
            <w:tcW w:w="2589" w:type="pct"/>
            <w:gridSpan w:val="11"/>
            <w:tcBorders>
              <w:top w:val="double" w:sz="4" w:space="0" w:color="auto"/>
              <w:left w:val="double" w:sz="4" w:space="0" w:color="auto"/>
              <w:bottom w:val="double" w:sz="4" w:space="0" w:color="auto"/>
              <w:right w:val="double" w:sz="4" w:space="0" w:color="auto"/>
            </w:tcBorders>
            <w:vAlign w:val="center"/>
          </w:tcPr>
          <w:p w14:paraId="06B821CB" w14:textId="09A4CF8A" w:rsidR="00C10F29" w:rsidRPr="005B63BD" w:rsidRDefault="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875E7B" w:rsidRPr="005B63BD">
              <w:rPr>
                <w:rFonts w:ascii="Arial" w:hAnsi="Arial" w:cs="Arial"/>
                <w:b/>
                <w:color w:val="000000" w:themeColor="text1"/>
                <w:lang w:val="en-ZA"/>
              </w:rPr>
              <w:t>Upholstery Frame Preparer</w:t>
            </w:r>
          </w:p>
        </w:tc>
        <w:tc>
          <w:tcPr>
            <w:tcW w:w="917" w:type="pct"/>
            <w:gridSpan w:val="3"/>
            <w:tcBorders>
              <w:top w:val="double" w:sz="4" w:space="0" w:color="auto"/>
              <w:left w:val="double" w:sz="4" w:space="0" w:color="auto"/>
              <w:bottom w:val="double" w:sz="4" w:space="0" w:color="auto"/>
              <w:right w:val="double" w:sz="4" w:space="0" w:color="auto"/>
            </w:tcBorders>
            <w:vAlign w:val="center"/>
            <w:hideMark/>
          </w:tcPr>
          <w:p w14:paraId="60F513D4"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Occupation number</w:t>
            </w:r>
          </w:p>
        </w:tc>
        <w:tc>
          <w:tcPr>
            <w:tcW w:w="821" w:type="pct"/>
            <w:gridSpan w:val="2"/>
            <w:tcBorders>
              <w:top w:val="double" w:sz="4" w:space="0" w:color="auto"/>
              <w:left w:val="double" w:sz="4" w:space="0" w:color="auto"/>
              <w:bottom w:val="double" w:sz="4" w:space="0" w:color="auto"/>
              <w:right w:val="double" w:sz="4" w:space="0" w:color="auto"/>
            </w:tcBorders>
            <w:vAlign w:val="center"/>
          </w:tcPr>
          <w:p w14:paraId="350696DD" w14:textId="725140A5" w:rsidR="00C10F29" w:rsidRPr="005B63BD" w:rsidRDefault="00C10F29">
            <w:pPr>
              <w:tabs>
                <w:tab w:val="left" w:pos="540"/>
                <w:tab w:val="left" w:pos="1080"/>
                <w:tab w:val="left" w:pos="1620"/>
                <w:tab w:val="left" w:pos="2160"/>
              </w:tabs>
              <w:rPr>
                <w:rFonts w:ascii="Arial" w:hAnsi="Arial" w:cs="Arial"/>
                <w:color w:val="000000" w:themeColor="text1"/>
                <w:lang w:val="en-ZA"/>
              </w:rPr>
            </w:pPr>
          </w:p>
        </w:tc>
      </w:tr>
      <w:tr w:rsidR="00C10F29" w:rsidRPr="005B63BD" w14:paraId="586B2D6F" w14:textId="77777777" w:rsidTr="00B03FEE">
        <w:trPr>
          <w:cantSplit/>
        </w:trPr>
        <w:tc>
          <w:tcPr>
            <w:tcW w:w="673" w:type="pct"/>
            <w:tcBorders>
              <w:top w:val="double" w:sz="4" w:space="0" w:color="auto"/>
              <w:left w:val="double" w:sz="4" w:space="0" w:color="auto"/>
              <w:bottom w:val="double" w:sz="4" w:space="0" w:color="auto"/>
              <w:right w:val="double" w:sz="4" w:space="0" w:color="auto"/>
            </w:tcBorders>
            <w:vAlign w:val="center"/>
            <w:hideMark/>
          </w:tcPr>
          <w:p w14:paraId="369B3A01"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Learnership title</w:t>
            </w:r>
          </w:p>
        </w:tc>
        <w:tc>
          <w:tcPr>
            <w:tcW w:w="2589" w:type="pct"/>
            <w:gridSpan w:val="11"/>
            <w:tcBorders>
              <w:top w:val="double" w:sz="4" w:space="0" w:color="auto"/>
              <w:left w:val="double" w:sz="4" w:space="0" w:color="auto"/>
              <w:bottom w:val="double" w:sz="4" w:space="0" w:color="auto"/>
              <w:right w:val="double" w:sz="4" w:space="0" w:color="auto"/>
            </w:tcBorders>
            <w:vAlign w:val="center"/>
          </w:tcPr>
          <w:p w14:paraId="7C0D0EE7" w14:textId="474A54D2" w:rsidR="00C10F29" w:rsidRPr="005B63BD" w:rsidRDefault="00B03B7E">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875E7B" w:rsidRPr="005B63BD">
              <w:rPr>
                <w:rFonts w:ascii="Arial" w:hAnsi="Arial" w:cs="Arial"/>
                <w:b/>
                <w:color w:val="000000" w:themeColor="text1"/>
                <w:lang w:val="en-ZA"/>
              </w:rPr>
              <w:t>Upholstery Frame Preparer</w:t>
            </w:r>
          </w:p>
        </w:tc>
        <w:tc>
          <w:tcPr>
            <w:tcW w:w="917" w:type="pct"/>
            <w:gridSpan w:val="3"/>
            <w:tcBorders>
              <w:top w:val="double" w:sz="4" w:space="0" w:color="auto"/>
              <w:left w:val="double" w:sz="4" w:space="0" w:color="auto"/>
              <w:bottom w:val="double" w:sz="4" w:space="0" w:color="auto"/>
              <w:right w:val="double" w:sz="4" w:space="0" w:color="auto"/>
            </w:tcBorders>
            <w:vAlign w:val="center"/>
            <w:hideMark/>
          </w:tcPr>
          <w:p w14:paraId="1C01AC41" w14:textId="77777777" w:rsidR="00C10F29" w:rsidRPr="005B63BD" w:rsidRDefault="00C10F29">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Credit value of this learnership</w:t>
            </w:r>
          </w:p>
        </w:tc>
        <w:tc>
          <w:tcPr>
            <w:tcW w:w="821" w:type="pct"/>
            <w:gridSpan w:val="2"/>
            <w:tcBorders>
              <w:top w:val="double" w:sz="4" w:space="0" w:color="auto"/>
              <w:left w:val="double" w:sz="4" w:space="0" w:color="auto"/>
              <w:bottom w:val="double" w:sz="4" w:space="0" w:color="auto"/>
              <w:right w:val="double" w:sz="4" w:space="0" w:color="auto"/>
            </w:tcBorders>
            <w:vAlign w:val="center"/>
          </w:tcPr>
          <w:p w14:paraId="073A08AB" w14:textId="19C1A369" w:rsidR="00C10F29" w:rsidRPr="005B63BD" w:rsidRDefault="00B03B7E" w:rsidP="00B114F4">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875E7B" w:rsidRPr="005B63BD">
              <w:rPr>
                <w:rFonts w:ascii="Arial" w:hAnsi="Arial" w:cs="Arial"/>
                <w:b/>
                <w:color w:val="000000" w:themeColor="text1"/>
                <w:lang w:val="en-ZA"/>
              </w:rPr>
              <w:t>56</w:t>
            </w:r>
          </w:p>
        </w:tc>
      </w:tr>
      <w:tr w:rsidR="008D1377" w:rsidRPr="005B63BD" w14:paraId="5FE7F833" w14:textId="77777777" w:rsidTr="00B03FEE">
        <w:trPr>
          <w:cantSplit/>
        </w:trPr>
        <w:tc>
          <w:tcPr>
            <w:tcW w:w="673" w:type="pct"/>
            <w:tcBorders>
              <w:top w:val="double" w:sz="4" w:space="0" w:color="auto"/>
              <w:left w:val="double" w:sz="4" w:space="0" w:color="auto"/>
              <w:bottom w:val="double" w:sz="4" w:space="0" w:color="auto"/>
              <w:right w:val="double" w:sz="4" w:space="0" w:color="auto"/>
            </w:tcBorders>
            <w:vAlign w:val="center"/>
            <w:hideMark/>
          </w:tcPr>
          <w:p w14:paraId="22BAE6B3"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Qualification title</w:t>
            </w:r>
          </w:p>
        </w:tc>
        <w:tc>
          <w:tcPr>
            <w:tcW w:w="2589" w:type="pct"/>
            <w:gridSpan w:val="11"/>
            <w:tcBorders>
              <w:top w:val="double" w:sz="4" w:space="0" w:color="auto"/>
              <w:left w:val="double" w:sz="4" w:space="0" w:color="auto"/>
              <w:bottom w:val="double" w:sz="4" w:space="0" w:color="auto"/>
              <w:right w:val="double" w:sz="4" w:space="0" w:color="auto"/>
            </w:tcBorders>
            <w:vAlign w:val="center"/>
          </w:tcPr>
          <w:p w14:paraId="77311FAA" w14:textId="706A2CB4" w:rsidR="008D1377" w:rsidRPr="005B63BD" w:rsidRDefault="00B03B7E"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875E7B" w:rsidRPr="005B63BD">
              <w:rPr>
                <w:rFonts w:ascii="Arial" w:hAnsi="Arial" w:cs="Arial"/>
                <w:b/>
                <w:color w:val="000000" w:themeColor="text1"/>
                <w:lang w:val="en-ZA"/>
              </w:rPr>
              <w:t xml:space="preserve">Occupational </w:t>
            </w:r>
            <w:r w:rsidR="00252C11" w:rsidRPr="005B63BD">
              <w:rPr>
                <w:rFonts w:ascii="Arial" w:hAnsi="Arial" w:cs="Arial"/>
                <w:b/>
                <w:color w:val="000000" w:themeColor="text1"/>
                <w:lang w:val="en-ZA"/>
              </w:rPr>
              <w:t>Certificate:  Upholstery Frame Preparer</w:t>
            </w:r>
          </w:p>
        </w:tc>
        <w:tc>
          <w:tcPr>
            <w:tcW w:w="917" w:type="pct"/>
            <w:gridSpan w:val="3"/>
            <w:tcBorders>
              <w:top w:val="double" w:sz="4" w:space="0" w:color="auto"/>
              <w:left w:val="double" w:sz="4" w:space="0" w:color="auto"/>
              <w:bottom w:val="double" w:sz="4" w:space="0" w:color="auto"/>
              <w:right w:val="double" w:sz="4" w:space="0" w:color="auto"/>
            </w:tcBorders>
            <w:vAlign w:val="center"/>
            <w:hideMark/>
          </w:tcPr>
          <w:p w14:paraId="3298B744"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Qualification registration number</w:t>
            </w:r>
          </w:p>
        </w:tc>
        <w:tc>
          <w:tcPr>
            <w:tcW w:w="821" w:type="pct"/>
            <w:gridSpan w:val="2"/>
            <w:tcBorders>
              <w:top w:val="double" w:sz="4" w:space="0" w:color="auto"/>
              <w:left w:val="double" w:sz="4" w:space="0" w:color="auto"/>
              <w:bottom w:val="double" w:sz="4" w:space="0" w:color="auto"/>
              <w:right w:val="double" w:sz="4" w:space="0" w:color="auto"/>
            </w:tcBorders>
            <w:vAlign w:val="center"/>
          </w:tcPr>
          <w:p w14:paraId="27BB84F2" w14:textId="5F7990BC" w:rsidR="008D1377" w:rsidRPr="005B63BD" w:rsidRDefault="00B03B7E"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4456B3" w:rsidRPr="005B63BD">
              <w:rPr>
                <w:rFonts w:ascii="Arial" w:hAnsi="Arial" w:cs="Arial"/>
                <w:b/>
                <w:color w:val="000000" w:themeColor="text1"/>
                <w:lang w:val="en-ZA"/>
              </w:rPr>
              <w:t>103200</w:t>
            </w:r>
          </w:p>
        </w:tc>
      </w:tr>
      <w:tr w:rsidR="00B03FEE" w:rsidRPr="005B63BD" w14:paraId="2312DA76" w14:textId="77777777" w:rsidTr="00B03FEE">
        <w:trPr>
          <w:cantSplit/>
        </w:trPr>
        <w:tc>
          <w:tcPr>
            <w:tcW w:w="1180" w:type="pct"/>
            <w:gridSpan w:val="3"/>
            <w:tcBorders>
              <w:top w:val="double" w:sz="4" w:space="0" w:color="auto"/>
              <w:left w:val="double" w:sz="4" w:space="0" w:color="auto"/>
              <w:bottom w:val="double" w:sz="4" w:space="0" w:color="auto"/>
              <w:right w:val="double" w:sz="4" w:space="0" w:color="auto"/>
            </w:tcBorders>
            <w:vAlign w:val="center"/>
            <w:hideMark/>
          </w:tcPr>
          <w:p w14:paraId="6129B6E2"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Qualification expiry date </w:t>
            </w:r>
          </w:p>
        </w:tc>
        <w:tc>
          <w:tcPr>
            <w:tcW w:w="756" w:type="pct"/>
            <w:gridSpan w:val="6"/>
            <w:tcBorders>
              <w:top w:val="double" w:sz="4" w:space="0" w:color="auto"/>
              <w:left w:val="double" w:sz="4" w:space="0" w:color="auto"/>
              <w:bottom w:val="double" w:sz="4" w:space="0" w:color="auto"/>
              <w:right w:val="double" w:sz="4" w:space="0" w:color="auto"/>
            </w:tcBorders>
            <w:vAlign w:val="center"/>
          </w:tcPr>
          <w:p w14:paraId="1859EDB2" w14:textId="0064208C" w:rsidR="008D1377" w:rsidRPr="005B63BD" w:rsidRDefault="00B03B7E"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8C0EFF" w:rsidRPr="005B63BD">
              <w:rPr>
                <w:rFonts w:ascii="Arial" w:hAnsi="Arial" w:cs="Arial"/>
                <w:b/>
                <w:color w:val="000000" w:themeColor="text1"/>
                <w:lang w:val="en-ZA"/>
              </w:rPr>
              <w:t>2025-</w:t>
            </w:r>
            <w:r w:rsidR="00954592" w:rsidRPr="005B63BD">
              <w:rPr>
                <w:rFonts w:ascii="Arial" w:hAnsi="Arial" w:cs="Arial"/>
                <w:b/>
                <w:color w:val="000000" w:themeColor="text1"/>
                <w:lang w:val="en-ZA"/>
              </w:rPr>
              <w:t>12-30</w:t>
            </w:r>
          </w:p>
        </w:tc>
        <w:tc>
          <w:tcPr>
            <w:tcW w:w="725" w:type="pct"/>
            <w:tcBorders>
              <w:top w:val="double" w:sz="4" w:space="0" w:color="auto"/>
              <w:left w:val="double" w:sz="4" w:space="0" w:color="auto"/>
              <w:bottom w:val="double" w:sz="4" w:space="0" w:color="auto"/>
              <w:right w:val="double" w:sz="4" w:space="0" w:color="auto"/>
            </w:tcBorders>
            <w:vAlign w:val="center"/>
            <w:hideMark/>
          </w:tcPr>
          <w:p w14:paraId="4D00873A"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NQF registration level</w:t>
            </w:r>
          </w:p>
        </w:tc>
        <w:tc>
          <w:tcPr>
            <w:tcW w:w="601" w:type="pct"/>
            <w:gridSpan w:val="2"/>
            <w:tcBorders>
              <w:top w:val="double" w:sz="4" w:space="0" w:color="auto"/>
              <w:left w:val="double" w:sz="4" w:space="0" w:color="auto"/>
              <w:bottom w:val="double" w:sz="4" w:space="0" w:color="auto"/>
              <w:right w:val="double" w:sz="4" w:space="0" w:color="auto"/>
            </w:tcBorders>
            <w:vAlign w:val="center"/>
            <w:hideMark/>
          </w:tcPr>
          <w:p w14:paraId="28509370" w14:textId="1204F84C" w:rsidR="008D1377" w:rsidRPr="005B63BD" w:rsidRDefault="008D1377"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color w:val="000000" w:themeColor="text1"/>
                <w:lang w:val="en-ZA"/>
              </w:rPr>
              <w:t xml:space="preserve"> </w:t>
            </w:r>
            <w:r w:rsidR="00B03B7E" w:rsidRPr="005B63BD">
              <w:rPr>
                <w:rFonts w:ascii="Arial" w:hAnsi="Arial" w:cs="Arial"/>
                <w:b/>
                <w:color w:val="000000" w:themeColor="text1"/>
                <w:lang w:val="en-ZA"/>
              </w:rPr>
              <w:t xml:space="preserve"> </w:t>
            </w:r>
            <w:r w:rsidR="00954592" w:rsidRPr="005B63BD">
              <w:rPr>
                <w:rFonts w:ascii="Arial" w:hAnsi="Arial" w:cs="Arial"/>
                <w:b/>
                <w:color w:val="000000" w:themeColor="text1"/>
                <w:lang w:val="en-ZA"/>
              </w:rPr>
              <w:t>02</w:t>
            </w:r>
          </w:p>
        </w:tc>
        <w:tc>
          <w:tcPr>
            <w:tcW w:w="917" w:type="pct"/>
            <w:gridSpan w:val="3"/>
            <w:tcBorders>
              <w:top w:val="double" w:sz="4" w:space="0" w:color="auto"/>
              <w:left w:val="double" w:sz="4" w:space="0" w:color="auto"/>
              <w:bottom w:val="double" w:sz="4" w:space="0" w:color="auto"/>
              <w:right w:val="double" w:sz="4" w:space="0" w:color="auto"/>
            </w:tcBorders>
            <w:vAlign w:val="center"/>
            <w:hideMark/>
          </w:tcPr>
          <w:p w14:paraId="36350196"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Credit value of qualification</w:t>
            </w:r>
          </w:p>
        </w:tc>
        <w:tc>
          <w:tcPr>
            <w:tcW w:w="821" w:type="pct"/>
            <w:gridSpan w:val="2"/>
            <w:tcBorders>
              <w:top w:val="double" w:sz="4" w:space="0" w:color="auto"/>
              <w:left w:val="double" w:sz="4" w:space="0" w:color="auto"/>
              <w:bottom w:val="double" w:sz="4" w:space="0" w:color="auto"/>
              <w:right w:val="double" w:sz="4" w:space="0" w:color="auto"/>
            </w:tcBorders>
            <w:vAlign w:val="center"/>
          </w:tcPr>
          <w:p w14:paraId="2A8A9F6D" w14:textId="5E9DF7A5" w:rsidR="008D1377" w:rsidRPr="005B63BD" w:rsidRDefault="00B03B7E"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t xml:space="preserve"> </w:t>
            </w:r>
            <w:r w:rsidR="00954592" w:rsidRPr="005B63BD">
              <w:rPr>
                <w:rFonts w:ascii="Arial" w:hAnsi="Arial" w:cs="Arial"/>
                <w:b/>
                <w:color w:val="000000" w:themeColor="text1"/>
                <w:lang w:val="en-ZA"/>
              </w:rPr>
              <w:t>56</w:t>
            </w:r>
          </w:p>
        </w:tc>
      </w:tr>
      <w:tr w:rsidR="008D1377" w:rsidRPr="005B63BD" w14:paraId="45DF36E7" w14:textId="77777777" w:rsidTr="00B03FEE">
        <w:trPr>
          <w:cantSplit/>
        </w:trPr>
        <w:tc>
          <w:tcPr>
            <w:tcW w:w="1180" w:type="pct"/>
            <w:gridSpan w:val="3"/>
            <w:tcBorders>
              <w:top w:val="double" w:sz="4" w:space="0" w:color="auto"/>
              <w:left w:val="double" w:sz="4" w:space="0" w:color="auto"/>
              <w:bottom w:val="double" w:sz="4" w:space="0" w:color="auto"/>
              <w:right w:val="double" w:sz="4" w:space="0" w:color="auto"/>
            </w:tcBorders>
            <w:vAlign w:val="center"/>
            <w:hideMark/>
          </w:tcPr>
          <w:p w14:paraId="2553ADBF"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QA for the qualification </w:t>
            </w:r>
          </w:p>
        </w:tc>
        <w:tc>
          <w:tcPr>
            <w:tcW w:w="3820" w:type="pct"/>
            <w:gridSpan w:val="14"/>
            <w:tcBorders>
              <w:top w:val="double" w:sz="4" w:space="0" w:color="auto"/>
              <w:left w:val="double" w:sz="4" w:space="0" w:color="auto"/>
              <w:bottom w:val="double" w:sz="4" w:space="0" w:color="auto"/>
              <w:right w:val="single" w:sz="4" w:space="0" w:color="auto"/>
            </w:tcBorders>
            <w:vAlign w:val="center"/>
            <w:hideMark/>
          </w:tcPr>
          <w:p w14:paraId="163D39CD" w14:textId="70EAB740" w:rsidR="008D1377" w:rsidRPr="005B63BD" w:rsidRDefault="008D1377" w:rsidP="008D1377">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color w:val="000000" w:themeColor="text1"/>
                <w:lang w:val="en-ZA"/>
              </w:rPr>
              <w:t xml:space="preserve"> </w:t>
            </w:r>
            <w:r w:rsidR="00B03B7E" w:rsidRPr="005B63BD">
              <w:rPr>
                <w:rFonts w:ascii="Arial" w:hAnsi="Arial" w:cs="Arial"/>
                <w:b/>
                <w:color w:val="000000" w:themeColor="text1"/>
                <w:lang w:val="en-ZA"/>
              </w:rPr>
              <w:t xml:space="preserve"> </w:t>
            </w:r>
            <w:r w:rsidR="00334A3E" w:rsidRPr="005B63BD">
              <w:rPr>
                <w:rFonts w:ascii="Arial" w:hAnsi="Arial" w:cs="Arial"/>
                <w:b/>
                <w:color w:val="000000" w:themeColor="text1"/>
                <w:lang w:val="en-ZA"/>
              </w:rPr>
              <w:t>Fibre Processing and Manufacturing SETA</w:t>
            </w:r>
          </w:p>
        </w:tc>
      </w:tr>
      <w:tr w:rsidR="008D1377" w:rsidRPr="005B63BD" w14:paraId="57E783C1" w14:textId="77777777" w:rsidTr="00B03FEE">
        <w:trPr>
          <w:cantSplit/>
        </w:trPr>
        <w:tc>
          <w:tcPr>
            <w:tcW w:w="1468" w:type="pct"/>
            <w:gridSpan w:val="4"/>
            <w:tcBorders>
              <w:top w:val="double" w:sz="4" w:space="0" w:color="auto"/>
              <w:left w:val="double" w:sz="4" w:space="0" w:color="auto"/>
              <w:bottom w:val="nil"/>
              <w:right w:val="nil"/>
            </w:tcBorders>
            <w:vAlign w:val="center"/>
            <w:hideMark/>
          </w:tcPr>
          <w:p w14:paraId="1F4A160F" w14:textId="420124C4"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Purpose of the learnership</w:t>
            </w:r>
            <w:r w:rsidR="00954592" w:rsidRPr="005B63BD">
              <w:rPr>
                <w:rFonts w:ascii="Arial" w:hAnsi="Arial" w:cs="Arial"/>
                <w:color w:val="000000" w:themeColor="text1"/>
                <w:lang w:val="en-ZA"/>
              </w:rPr>
              <w:t>:</w:t>
            </w:r>
            <w:r w:rsidR="00D55C09" w:rsidRPr="005B63BD">
              <w:rPr>
                <w:rFonts w:ascii="Arial" w:hAnsi="Arial" w:cs="Arial"/>
                <w:color w:val="000000" w:themeColor="text1"/>
                <w:lang w:val="en-ZA"/>
              </w:rPr>
              <w:t xml:space="preserve"> </w:t>
            </w:r>
          </w:p>
        </w:tc>
        <w:tc>
          <w:tcPr>
            <w:tcW w:w="3532" w:type="pct"/>
            <w:gridSpan w:val="13"/>
            <w:tcBorders>
              <w:top w:val="double" w:sz="4" w:space="0" w:color="auto"/>
              <w:left w:val="nil"/>
              <w:bottom w:val="nil"/>
              <w:right w:val="double" w:sz="4" w:space="0" w:color="auto"/>
            </w:tcBorders>
            <w:vAlign w:val="center"/>
          </w:tcPr>
          <w:p w14:paraId="783D04A1"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p>
        </w:tc>
      </w:tr>
      <w:tr w:rsidR="008D1377" w:rsidRPr="005B63BD" w14:paraId="58A8071F" w14:textId="77777777" w:rsidTr="00B03FEE">
        <w:trPr>
          <w:cantSplit/>
        </w:trPr>
        <w:tc>
          <w:tcPr>
            <w:tcW w:w="5000" w:type="pct"/>
            <w:gridSpan w:val="17"/>
            <w:tcBorders>
              <w:top w:val="nil"/>
              <w:left w:val="double" w:sz="4" w:space="0" w:color="auto"/>
              <w:bottom w:val="single" w:sz="4" w:space="0" w:color="auto"/>
              <w:right w:val="double" w:sz="4" w:space="0" w:color="auto"/>
            </w:tcBorders>
            <w:vAlign w:val="center"/>
          </w:tcPr>
          <w:p w14:paraId="5E575D6D" w14:textId="6CD52BE1" w:rsidR="008D1377" w:rsidRPr="005B63BD" w:rsidRDefault="008D1377" w:rsidP="000C250A">
            <w:pPr>
              <w:tabs>
                <w:tab w:val="left" w:pos="540"/>
                <w:tab w:val="left" w:pos="1080"/>
                <w:tab w:val="left" w:pos="1620"/>
                <w:tab w:val="left" w:pos="2160"/>
              </w:tabs>
              <w:rPr>
                <w:rFonts w:ascii="Arial" w:hAnsi="Arial" w:cs="Arial"/>
                <w:color w:val="000000" w:themeColor="text1"/>
                <w:lang w:val="en-ZA"/>
              </w:rPr>
            </w:pPr>
          </w:p>
        </w:tc>
      </w:tr>
      <w:tr w:rsidR="008D1377" w:rsidRPr="005B63BD" w14:paraId="6D9A5F61" w14:textId="77777777" w:rsidTr="00B03FEE">
        <w:trPr>
          <w:cantSplit/>
        </w:trPr>
        <w:tc>
          <w:tcPr>
            <w:tcW w:w="5000" w:type="pct"/>
            <w:gridSpan w:val="17"/>
            <w:tcBorders>
              <w:top w:val="single" w:sz="4" w:space="0" w:color="auto"/>
              <w:left w:val="double" w:sz="4" w:space="0" w:color="auto"/>
              <w:bottom w:val="double" w:sz="4" w:space="0" w:color="auto"/>
              <w:right w:val="double" w:sz="4" w:space="0" w:color="auto"/>
            </w:tcBorders>
            <w:vAlign w:val="center"/>
          </w:tcPr>
          <w:p w14:paraId="41261903" w14:textId="41CACDE5" w:rsidR="008D1377" w:rsidRPr="005B63BD" w:rsidRDefault="00990BD5" w:rsidP="00990BD5">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lang w:val="en-ZA"/>
              </w:rPr>
              <w:t>An Upholstery</w:t>
            </w:r>
            <w:r w:rsidRPr="005B63BD">
              <w:rPr>
                <w:rFonts w:ascii="Arial" w:hAnsi="Arial" w:cs="Arial"/>
              </w:rPr>
              <w:t xml:space="preserve"> </w:t>
            </w:r>
            <w:r w:rsidRPr="005B63BD">
              <w:rPr>
                <w:rFonts w:ascii="Arial" w:hAnsi="Arial" w:cs="Arial"/>
                <w:lang w:val="en-ZA"/>
              </w:rPr>
              <w:t>Frame Preparer prepares upholstery frames for final covering by attaching springs, webbing, and foam or other padding.</w:t>
            </w:r>
          </w:p>
        </w:tc>
      </w:tr>
      <w:tr w:rsidR="008D1377" w:rsidRPr="005B63BD" w14:paraId="05BA6E5C" w14:textId="77777777" w:rsidTr="00B03FEE">
        <w:trPr>
          <w:cantSplit/>
        </w:trPr>
        <w:tc>
          <w:tcPr>
            <w:tcW w:w="1614" w:type="pct"/>
            <w:gridSpan w:val="6"/>
            <w:tcBorders>
              <w:top w:val="double" w:sz="4" w:space="0" w:color="auto"/>
              <w:left w:val="double" w:sz="4" w:space="0" w:color="auto"/>
              <w:bottom w:val="nil"/>
              <w:right w:val="nil"/>
            </w:tcBorders>
            <w:vAlign w:val="center"/>
            <w:hideMark/>
          </w:tcPr>
          <w:p w14:paraId="5649FD87" w14:textId="77777777" w:rsidR="008D1377" w:rsidRPr="005B63BD" w:rsidRDefault="008D1377"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Entry level requirements for the learnership </w:t>
            </w:r>
          </w:p>
        </w:tc>
        <w:tc>
          <w:tcPr>
            <w:tcW w:w="3386" w:type="pct"/>
            <w:gridSpan w:val="11"/>
            <w:tcBorders>
              <w:top w:val="double" w:sz="4" w:space="0" w:color="auto"/>
              <w:left w:val="nil"/>
              <w:bottom w:val="nil"/>
              <w:right w:val="double" w:sz="4" w:space="0" w:color="auto"/>
            </w:tcBorders>
            <w:vAlign w:val="center"/>
          </w:tcPr>
          <w:p w14:paraId="6F901675" w14:textId="347C1323" w:rsidR="008D1377" w:rsidRPr="005B63BD" w:rsidRDefault="00B03B7E"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 </w:t>
            </w:r>
          </w:p>
        </w:tc>
      </w:tr>
      <w:tr w:rsidR="008D1377" w:rsidRPr="005B63BD" w14:paraId="15684344" w14:textId="77777777" w:rsidTr="00B03FEE">
        <w:trPr>
          <w:cantSplit/>
        </w:trPr>
        <w:tc>
          <w:tcPr>
            <w:tcW w:w="5000" w:type="pct"/>
            <w:gridSpan w:val="17"/>
            <w:tcBorders>
              <w:top w:val="nil"/>
              <w:left w:val="double" w:sz="4" w:space="0" w:color="auto"/>
              <w:bottom w:val="single" w:sz="4" w:space="0" w:color="auto"/>
              <w:right w:val="double" w:sz="4" w:space="0" w:color="auto"/>
            </w:tcBorders>
            <w:vAlign w:val="center"/>
          </w:tcPr>
          <w:p w14:paraId="5C28699B" w14:textId="02BFF717" w:rsidR="008D1377" w:rsidRPr="005B63BD" w:rsidRDefault="00334A3E" w:rsidP="008D1377">
            <w:pPr>
              <w:tabs>
                <w:tab w:val="left" w:pos="540"/>
                <w:tab w:val="left" w:pos="1080"/>
                <w:tab w:val="left" w:pos="1620"/>
                <w:tab w:val="left" w:pos="2160"/>
              </w:tabs>
              <w:rPr>
                <w:rFonts w:ascii="Arial" w:hAnsi="Arial" w:cs="Arial"/>
                <w:color w:val="000000" w:themeColor="text1"/>
                <w:lang w:val="en-ZA"/>
              </w:rPr>
            </w:pPr>
            <w:r w:rsidRPr="005B63BD">
              <w:rPr>
                <w:rFonts w:ascii="Arial" w:hAnsi="Arial" w:cs="Arial"/>
                <w:color w:val="000000" w:themeColor="text1"/>
                <w:lang w:val="en-ZA"/>
              </w:rPr>
              <w:t xml:space="preserve">NQF Level 1 </w:t>
            </w:r>
            <w:r w:rsidR="00D55C09" w:rsidRPr="005B63BD">
              <w:rPr>
                <w:rFonts w:ascii="Arial" w:hAnsi="Arial" w:cs="Arial"/>
                <w:color w:val="000000" w:themeColor="text1"/>
                <w:lang w:val="en-ZA"/>
              </w:rPr>
              <w:t>Qualification with Mathematics</w:t>
            </w:r>
          </w:p>
        </w:tc>
      </w:tr>
      <w:tr w:rsidR="008D1377" w:rsidRPr="005B63BD" w14:paraId="1F5650F4" w14:textId="77777777" w:rsidTr="00B03FEE">
        <w:trPr>
          <w:cantSplit/>
        </w:trPr>
        <w:tc>
          <w:tcPr>
            <w:tcW w:w="5000" w:type="pct"/>
            <w:gridSpan w:val="17"/>
            <w:tcBorders>
              <w:top w:val="single" w:sz="4" w:space="0" w:color="auto"/>
              <w:left w:val="double" w:sz="4" w:space="0" w:color="auto"/>
              <w:bottom w:val="single" w:sz="4" w:space="0" w:color="auto"/>
              <w:right w:val="double" w:sz="4" w:space="0" w:color="auto"/>
            </w:tcBorders>
            <w:vAlign w:val="center"/>
          </w:tcPr>
          <w:p w14:paraId="5BE94704"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p>
        </w:tc>
      </w:tr>
      <w:tr w:rsidR="00B03FEE" w:rsidRPr="005B63BD" w14:paraId="4E9D9B21" w14:textId="77777777" w:rsidTr="00B03FEE">
        <w:trPr>
          <w:cantSplit/>
        </w:trPr>
        <w:tc>
          <w:tcPr>
            <w:tcW w:w="903" w:type="pct"/>
            <w:gridSpan w:val="2"/>
            <w:vMerge w:val="restart"/>
            <w:tcBorders>
              <w:top w:val="double" w:sz="4" w:space="0" w:color="auto"/>
              <w:left w:val="single" w:sz="4" w:space="0" w:color="auto"/>
              <w:bottom w:val="single" w:sz="4" w:space="0" w:color="auto"/>
              <w:right w:val="single" w:sz="4" w:space="0" w:color="auto"/>
            </w:tcBorders>
            <w:vAlign w:val="center"/>
          </w:tcPr>
          <w:p w14:paraId="4D6C54B7"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Module Title</w:t>
            </w:r>
          </w:p>
          <w:p w14:paraId="4FFAD389"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highlight w:val="yellow"/>
                <w:lang w:val="en-ZA"/>
              </w:rPr>
            </w:pPr>
          </w:p>
        </w:tc>
        <w:tc>
          <w:tcPr>
            <w:tcW w:w="590" w:type="pct"/>
            <w:gridSpan w:val="3"/>
            <w:vMerge w:val="restart"/>
            <w:tcBorders>
              <w:top w:val="double" w:sz="4" w:space="0" w:color="auto"/>
              <w:left w:val="single" w:sz="4" w:space="0" w:color="auto"/>
              <w:bottom w:val="single" w:sz="4" w:space="0" w:color="auto"/>
              <w:right w:val="single" w:sz="4" w:space="0" w:color="auto"/>
            </w:tcBorders>
            <w:vAlign w:val="center"/>
            <w:hideMark/>
          </w:tcPr>
          <w:p w14:paraId="64920D8D" w14:textId="760AEA08"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 xml:space="preserve">Unit Standard number/ Module Number </w:t>
            </w:r>
          </w:p>
        </w:tc>
        <w:tc>
          <w:tcPr>
            <w:tcW w:w="222" w:type="pct"/>
            <w:gridSpan w:val="2"/>
            <w:vMerge w:val="restart"/>
            <w:tcBorders>
              <w:top w:val="double" w:sz="4" w:space="0" w:color="auto"/>
              <w:left w:val="single" w:sz="4" w:space="0" w:color="auto"/>
              <w:bottom w:val="single" w:sz="4" w:space="0" w:color="auto"/>
              <w:right w:val="single" w:sz="4" w:space="0" w:color="auto"/>
            </w:tcBorders>
            <w:vAlign w:val="center"/>
            <w:hideMark/>
          </w:tcPr>
          <w:p w14:paraId="521ED1CF" w14:textId="77777777" w:rsidR="008D1377" w:rsidRPr="005B63BD" w:rsidRDefault="008D1377" w:rsidP="000C250A">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NQF Level</w:t>
            </w:r>
          </w:p>
        </w:tc>
        <w:tc>
          <w:tcPr>
            <w:tcW w:w="216" w:type="pct"/>
            <w:vMerge w:val="restart"/>
            <w:tcBorders>
              <w:top w:val="double" w:sz="4" w:space="0" w:color="auto"/>
              <w:left w:val="single" w:sz="4" w:space="0" w:color="auto"/>
              <w:bottom w:val="single" w:sz="4" w:space="0" w:color="auto"/>
              <w:right w:val="single" w:sz="4" w:space="0" w:color="auto"/>
            </w:tcBorders>
            <w:vAlign w:val="center"/>
            <w:hideMark/>
          </w:tcPr>
          <w:p w14:paraId="0363C825" w14:textId="77777777" w:rsidR="008D1377" w:rsidRPr="005B63BD" w:rsidRDefault="008D1377" w:rsidP="000C250A">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Credit value</w:t>
            </w:r>
          </w:p>
        </w:tc>
        <w:tc>
          <w:tcPr>
            <w:tcW w:w="1194" w:type="pct"/>
            <w:gridSpan w:val="3"/>
            <w:vMerge w:val="restart"/>
            <w:tcBorders>
              <w:top w:val="double" w:sz="4" w:space="0" w:color="auto"/>
              <w:left w:val="single" w:sz="4" w:space="0" w:color="auto"/>
              <w:bottom w:val="single" w:sz="4" w:space="0" w:color="auto"/>
              <w:right w:val="single" w:sz="4" w:space="0" w:color="auto"/>
            </w:tcBorders>
            <w:vAlign w:val="center"/>
            <w:hideMark/>
          </w:tcPr>
          <w:p w14:paraId="2601F408"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Specific outcomes for each Unit Standard</w:t>
            </w:r>
          </w:p>
        </w:tc>
        <w:tc>
          <w:tcPr>
            <w:tcW w:w="447" w:type="pct"/>
            <w:gridSpan w:val="3"/>
            <w:tcBorders>
              <w:top w:val="double" w:sz="4" w:space="0" w:color="auto"/>
              <w:left w:val="single" w:sz="4" w:space="0" w:color="auto"/>
              <w:bottom w:val="single" w:sz="4" w:space="0" w:color="auto"/>
              <w:right w:val="single" w:sz="8" w:space="0" w:color="auto"/>
            </w:tcBorders>
            <w:vAlign w:val="center"/>
            <w:hideMark/>
          </w:tcPr>
          <w:p w14:paraId="33FBA069"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Percentage of learning at:</w:t>
            </w:r>
          </w:p>
        </w:tc>
        <w:tc>
          <w:tcPr>
            <w:tcW w:w="1194" w:type="pct"/>
            <w:gridSpan w:val="2"/>
            <w:vMerge w:val="restart"/>
            <w:tcBorders>
              <w:top w:val="double" w:sz="4" w:space="0" w:color="auto"/>
              <w:left w:val="single" w:sz="8" w:space="0" w:color="auto"/>
              <w:bottom w:val="single" w:sz="4" w:space="0" w:color="auto"/>
              <w:right w:val="single" w:sz="4" w:space="0" w:color="auto"/>
            </w:tcBorders>
            <w:vAlign w:val="center"/>
            <w:hideMark/>
          </w:tcPr>
          <w:p w14:paraId="5745BD40"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 xml:space="preserve">Specified Practical Workplace Experience Activities </w:t>
            </w:r>
          </w:p>
        </w:tc>
        <w:tc>
          <w:tcPr>
            <w:tcW w:w="234" w:type="pct"/>
            <w:vMerge w:val="restart"/>
            <w:tcBorders>
              <w:top w:val="double" w:sz="4" w:space="0" w:color="auto"/>
              <w:left w:val="single" w:sz="8" w:space="0" w:color="auto"/>
              <w:bottom w:val="single" w:sz="4" w:space="0" w:color="auto"/>
              <w:right w:val="single" w:sz="4" w:space="0" w:color="auto"/>
            </w:tcBorders>
            <w:textDirection w:val="btLr"/>
            <w:vAlign w:val="center"/>
            <w:hideMark/>
          </w:tcPr>
          <w:p w14:paraId="297A29AD" w14:textId="77777777" w:rsidR="008D1377" w:rsidRPr="005B63BD" w:rsidRDefault="008D1377" w:rsidP="008D1377">
            <w:pPr>
              <w:tabs>
                <w:tab w:val="left" w:pos="540"/>
                <w:tab w:val="left" w:pos="1080"/>
                <w:tab w:val="left" w:pos="1620"/>
                <w:tab w:val="left" w:pos="2160"/>
              </w:tabs>
              <w:ind w:left="113" w:right="113"/>
              <w:jc w:val="center"/>
              <w:rPr>
                <w:rFonts w:ascii="Arial" w:hAnsi="Arial" w:cs="Arial"/>
                <w:color w:val="000000" w:themeColor="text1"/>
                <w:lang w:val="en-ZA"/>
              </w:rPr>
            </w:pPr>
            <w:r w:rsidRPr="005B63BD">
              <w:rPr>
                <w:rFonts w:ascii="Arial" w:hAnsi="Arial" w:cs="Arial"/>
                <w:color w:val="000000" w:themeColor="text1"/>
                <w:lang w:val="en-ZA"/>
              </w:rPr>
              <w:t>Notional Hours</w:t>
            </w:r>
          </w:p>
        </w:tc>
      </w:tr>
      <w:tr w:rsidR="00B03FEE" w:rsidRPr="005B63BD" w14:paraId="3F3F757B" w14:textId="77777777" w:rsidTr="00B03FEE">
        <w:trPr>
          <w:cantSplit/>
          <w:trHeight w:val="732"/>
        </w:trPr>
        <w:tc>
          <w:tcPr>
            <w:tcW w:w="903" w:type="pct"/>
            <w:gridSpan w:val="2"/>
            <w:vMerge/>
            <w:tcBorders>
              <w:top w:val="double" w:sz="4" w:space="0" w:color="auto"/>
              <w:left w:val="single" w:sz="4" w:space="0" w:color="auto"/>
              <w:bottom w:val="single" w:sz="4" w:space="0" w:color="auto"/>
              <w:right w:val="single" w:sz="4" w:space="0" w:color="auto"/>
            </w:tcBorders>
            <w:vAlign w:val="center"/>
            <w:hideMark/>
          </w:tcPr>
          <w:p w14:paraId="0F550D32" w14:textId="77777777" w:rsidR="008D1377" w:rsidRPr="005B63BD" w:rsidRDefault="008D1377" w:rsidP="008D1377">
            <w:pPr>
              <w:rPr>
                <w:rFonts w:ascii="Arial" w:hAnsi="Arial" w:cs="Arial"/>
                <w:color w:val="000000" w:themeColor="text1"/>
                <w:highlight w:val="yellow"/>
                <w:lang w:val="en-ZA"/>
              </w:rPr>
            </w:pPr>
          </w:p>
        </w:tc>
        <w:tc>
          <w:tcPr>
            <w:tcW w:w="590" w:type="pct"/>
            <w:gridSpan w:val="3"/>
            <w:vMerge/>
            <w:tcBorders>
              <w:top w:val="double" w:sz="4" w:space="0" w:color="auto"/>
              <w:left w:val="single" w:sz="4" w:space="0" w:color="auto"/>
              <w:bottom w:val="single" w:sz="4" w:space="0" w:color="auto"/>
              <w:right w:val="single" w:sz="4" w:space="0" w:color="auto"/>
            </w:tcBorders>
            <w:vAlign w:val="center"/>
            <w:hideMark/>
          </w:tcPr>
          <w:p w14:paraId="4CE7E039" w14:textId="77777777" w:rsidR="008D1377" w:rsidRPr="005B63BD" w:rsidRDefault="008D1377" w:rsidP="008D1377">
            <w:pPr>
              <w:rPr>
                <w:rFonts w:ascii="Arial" w:hAnsi="Arial" w:cs="Arial"/>
                <w:color w:val="000000" w:themeColor="text1"/>
                <w:lang w:val="en-ZA"/>
              </w:rPr>
            </w:pPr>
          </w:p>
        </w:tc>
        <w:tc>
          <w:tcPr>
            <w:tcW w:w="222" w:type="pct"/>
            <w:gridSpan w:val="2"/>
            <w:vMerge/>
            <w:tcBorders>
              <w:top w:val="double" w:sz="4" w:space="0" w:color="auto"/>
              <w:left w:val="single" w:sz="4" w:space="0" w:color="auto"/>
              <w:bottom w:val="single" w:sz="4" w:space="0" w:color="auto"/>
              <w:right w:val="single" w:sz="4" w:space="0" w:color="auto"/>
            </w:tcBorders>
            <w:vAlign w:val="center"/>
            <w:hideMark/>
          </w:tcPr>
          <w:p w14:paraId="7691D939" w14:textId="77777777" w:rsidR="008D1377" w:rsidRPr="005B63BD" w:rsidRDefault="008D1377" w:rsidP="000C250A">
            <w:pPr>
              <w:jc w:val="center"/>
              <w:rPr>
                <w:rFonts w:ascii="Arial" w:hAnsi="Arial" w:cs="Arial"/>
                <w:color w:val="000000" w:themeColor="text1"/>
                <w:lang w:val="en-ZA"/>
              </w:rPr>
            </w:pPr>
          </w:p>
        </w:tc>
        <w:tc>
          <w:tcPr>
            <w:tcW w:w="216" w:type="pct"/>
            <w:vMerge/>
            <w:tcBorders>
              <w:top w:val="double" w:sz="4" w:space="0" w:color="auto"/>
              <w:left w:val="single" w:sz="4" w:space="0" w:color="auto"/>
              <w:bottom w:val="single" w:sz="4" w:space="0" w:color="auto"/>
              <w:right w:val="single" w:sz="4" w:space="0" w:color="auto"/>
            </w:tcBorders>
            <w:vAlign w:val="center"/>
            <w:hideMark/>
          </w:tcPr>
          <w:p w14:paraId="54475CD6" w14:textId="77777777" w:rsidR="008D1377" w:rsidRPr="005B63BD" w:rsidRDefault="008D1377" w:rsidP="000C250A">
            <w:pPr>
              <w:jc w:val="center"/>
              <w:rPr>
                <w:rFonts w:ascii="Arial" w:hAnsi="Arial" w:cs="Arial"/>
                <w:color w:val="000000" w:themeColor="text1"/>
                <w:lang w:val="en-ZA"/>
              </w:rPr>
            </w:pPr>
          </w:p>
        </w:tc>
        <w:tc>
          <w:tcPr>
            <w:tcW w:w="1194" w:type="pct"/>
            <w:gridSpan w:val="3"/>
            <w:vMerge/>
            <w:tcBorders>
              <w:top w:val="double" w:sz="4" w:space="0" w:color="auto"/>
              <w:left w:val="single" w:sz="4" w:space="0" w:color="auto"/>
              <w:bottom w:val="single" w:sz="4" w:space="0" w:color="auto"/>
              <w:right w:val="single" w:sz="4" w:space="0" w:color="auto"/>
            </w:tcBorders>
            <w:vAlign w:val="center"/>
            <w:hideMark/>
          </w:tcPr>
          <w:p w14:paraId="50C164C5" w14:textId="77777777" w:rsidR="008D1377" w:rsidRPr="005B63BD" w:rsidRDefault="008D1377" w:rsidP="008D1377">
            <w:pPr>
              <w:rPr>
                <w:rFonts w:ascii="Arial" w:hAnsi="Arial" w:cs="Arial"/>
                <w:color w:val="000000" w:themeColor="text1"/>
                <w:lang w:val="en-ZA"/>
              </w:rPr>
            </w:pPr>
          </w:p>
        </w:tc>
        <w:tc>
          <w:tcPr>
            <w:tcW w:w="227" w:type="pct"/>
            <w:gridSpan w:val="2"/>
            <w:tcBorders>
              <w:top w:val="nil"/>
              <w:left w:val="single" w:sz="4" w:space="0" w:color="auto"/>
              <w:bottom w:val="single" w:sz="4" w:space="0" w:color="auto"/>
              <w:right w:val="single" w:sz="4" w:space="0" w:color="auto"/>
            </w:tcBorders>
            <w:hideMark/>
          </w:tcPr>
          <w:p w14:paraId="2643AA0B"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sz w:val="18"/>
                <w:lang w:val="en-ZA"/>
              </w:rPr>
              <w:t>Training Provider</w:t>
            </w:r>
          </w:p>
        </w:tc>
        <w:tc>
          <w:tcPr>
            <w:tcW w:w="220" w:type="pct"/>
            <w:tcBorders>
              <w:top w:val="nil"/>
              <w:left w:val="single" w:sz="4" w:space="0" w:color="auto"/>
              <w:bottom w:val="single" w:sz="4" w:space="0" w:color="auto"/>
              <w:right w:val="single" w:sz="8" w:space="0" w:color="auto"/>
            </w:tcBorders>
            <w:hideMark/>
          </w:tcPr>
          <w:p w14:paraId="0CDF1E9F" w14:textId="77777777" w:rsidR="008D1377" w:rsidRPr="005B63BD" w:rsidRDefault="008D1377" w:rsidP="008D1377">
            <w:pPr>
              <w:tabs>
                <w:tab w:val="left" w:pos="540"/>
                <w:tab w:val="left" w:pos="1080"/>
                <w:tab w:val="left" w:pos="1620"/>
                <w:tab w:val="left" w:pos="2160"/>
              </w:tabs>
              <w:jc w:val="center"/>
              <w:rPr>
                <w:rFonts w:ascii="Arial" w:hAnsi="Arial" w:cs="Arial"/>
                <w:color w:val="000000" w:themeColor="text1"/>
                <w:lang w:val="en-ZA"/>
              </w:rPr>
            </w:pPr>
            <w:r w:rsidRPr="005B63BD">
              <w:rPr>
                <w:rFonts w:ascii="Arial" w:hAnsi="Arial" w:cs="Arial"/>
                <w:color w:val="000000" w:themeColor="text1"/>
                <w:lang w:val="en-ZA"/>
              </w:rPr>
              <w:t>Work Place</w:t>
            </w:r>
          </w:p>
        </w:tc>
        <w:tc>
          <w:tcPr>
            <w:tcW w:w="1194" w:type="pct"/>
            <w:gridSpan w:val="2"/>
            <w:vMerge/>
            <w:tcBorders>
              <w:top w:val="nil"/>
              <w:left w:val="single" w:sz="4" w:space="0" w:color="auto"/>
              <w:bottom w:val="single" w:sz="4" w:space="0" w:color="auto"/>
              <w:right w:val="single" w:sz="8" w:space="0" w:color="auto"/>
            </w:tcBorders>
            <w:vAlign w:val="center"/>
            <w:hideMark/>
          </w:tcPr>
          <w:p w14:paraId="66A67D32" w14:textId="77777777" w:rsidR="008D1377" w:rsidRPr="005B63BD" w:rsidRDefault="008D1377" w:rsidP="008D1377">
            <w:pPr>
              <w:rPr>
                <w:rFonts w:ascii="Arial" w:hAnsi="Arial" w:cs="Arial"/>
                <w:color w:val="000000" w:themeColor="text1"/>
                <w:lang w:val="en-ZA"/>
              </w:rPr>
            </w:pPr>
          </w:p>
        </w:tc>
        <w:tc>
          <w:tcPr>
            <w:tcW w:w="234" w:type="pct"/>
            <w:vMerge/>
            <w:tcBorders>
              <w:top w:val="double" w:sz="4" w:space="0" w:color="auto"/>
              <w:left w:val="single" w:sz="8" w:space="0" w:color="auto"/>
              <w:bottom w:val="single" w:sz="4" w:space="0" w:color="auto"/>
              <w:right w:val="single" w:sz="4" w:space="0" w:color="auto"/>
            </w:tcBorders>
            <w:vAlign w:val="center"/>
            <w:hideMark/>
          </w:tcPr>
          <w:p w14:paraId="1C1DD34A" w14:textId="77777777" w:rsidR="008D1377" w:rsidRPr="005B63BD" w:rsidRDefault="008D1377" w:rsidP="008D1377">
            <w:pPr>
              <w:rPr>
                <w:rFonts w:ascii="Arial" w:hAnsi="Arial" w:cs="Arial"/>
                <w:color w:val="000000" w:themeColor="text1"/>
                <w:lang w:val="en-ZA"/>
              </w:rPr>
            </w:pPr>
          </w:p>
        </w:tc>
      </w:tr>
    </w:tbl>
    <w:p w14:paraId="40C1C2D1" w14:textId="748D85F2" w:rsidR="00B03FEE" w:rsidRPr="005B63BD" w:rsidRDefault="00B03FEE">
      <w:pPr>
        <w:rPr>
          <w:rFonts w:ascii="Arial" w:hAnsi="Arial" w:cs="Arial"/>
          <w:lang w:val="en-ZA"/>
        </w:rPr>
      </w:pPr>
    </w:p>
    <w:p w14:paraId="47ACECA7" w14:textId="77777777" w:rsidR="00E7229B" w:rsidRPr="005B63BD" w:rsidRDefault="00E7229B">
      <w:pPr>
        <w:rPr>
          <w:rFonts w:ascii="Arial" w:hAnsi="Arial" w:cs="Arial"/>
          <w:lang w:val="en-ZA"/>
        </w:rPr>
      </w:pPr>
    </w:p>
    <w:p w14:paraId="1A15F091" w14:textId="77777777" w:rsidR="00E7229B" w:rsidRPr="005B63BD" w:rsidRDefault="00E7229B">
      <w:pPr>
        <w:rPr>
          <w:rFonts w:ascii="Arial" w:hAnsi="Arial" w:cs="Arial"/>
          <w:lang w:val="en-ZA"/>
        </w:rPr>
      </w:pPr>
    </w:p>
    <w:p w14:paraId="54098508" w14:textId="77777777" w:rsidR="00E7229B" w:rsidRPr="005B63BD" w:rsidRDefault="00E7229B">
      <w:pPr>
        <w:rPr>
          <w:rFonts w:ascii="Arial" w:hAnsi="Arial" w:cs="Arial"/>
          <w:lang w:val="en-ZA"/>
        </w:rPr>
      </w:pPr>
    </w:p>
    <w:p w14:paraId="45317D7A" w14:textId="77777777" w:rsidR="00E7229B" w:rsidRPr="005B63BD" w:rsidRDefault="00E7229B">
      <w:pPr>
        <w:rPr>
          <w:rFonts w:ascii="Arial" w:hAnsi="Arial" w:cs="Arial"/>
          <w:lang w:val="en-ZA"/>
        </w:rPr>
      </w:pPr>
    </w:p>
    <w:p w14:paraId="35FF8525" w14:textId="77777777" w:rsidR="00E7229B" w:rsidRPr="005B63BD" w:rsidRDefault="00E7229B">
      <w:pPr>
        <w:rPr>
          <w:rFonts w:ascii="Arial" w:hAnsi="Arial" w:cs="Arial"/>
          <w:lang w:val="en-ZA"/>
        </w:rPr>
      </w:pPr>
    </w:p>
    <w:p w14:paraId="6DD1C526" w14:textId="77777777" w:rsidR="00E7229B" w:rsidRPr="005B63BD" w:rsidRDefault="00E7229B">
      <w:pPr>
        <w:rPr>
          <w:rFonts w:ascii="Arial" w:hAnsi="Arial" w:cs="Arial"/>
          <w:lang w:val="en-ZA"/>
        </w:rPr>
      </w:pPr>
    </w:p>
    <w:p w14:paraId="4A43173B" w14:textId="77777777" w:rsidR="00E7229B" w:rsidRPr="005B63BD" w:rsidRDefault="00E7229B">
      <w:pPr>
        <w:rPr>
          <w:rFonts w:ascii="Arial" w:hAnsi="Arial" w:cs="Arial"/>
          <w:lang w:val="en-ZA"/>
        </w:rPr>
      </w:pPr>
    </w:p>
    <w:p w14:paraId="2873DBC9" w14:textId="77777777" w:rsidR="00E7229B" w:rsidRPr="005B63BD" w:rsidRDefault="00E7229B">
      <w:pPr>
        <w:rPr>
          <w:rFonts w:ascii="Arial" w:hAnsi="Arial" w:cs="Arial"/>
          <w:lang w:val="en-ZA"/>
        </w:rPr>
      </w:pPr>
    </w:p>
    <w:p w14:paraId="0A5CBED0" w14:textId="77777777" w:rsidR="00E7229B" w:rsidRPr="005B63BD" w:rsidRDefault="00E7229B">
      <w:pPr>
        <w:rPr>
          <w:rFonts w:ascii="Arial" w:hAnsi="Arial" w:cs="Arial"/>
          <w:lang w:val="en-ZA"/>
        </w:rPr>
      </w:pPr>
    </w:p>
    <w:p w14:paraId="5CECE2BF" w14:textId="77777777" w:rsidR="00E7229B" w:rsidRPr="005B63BD" w:rsidRDefault="00E7229B">
      <w:pPr>
        <w:rPr>
          <w:rFonts w:ascii="Arial" w:hAnsi="Arial" w:cs="Arial"/>
          <w:lang w:val="en-ZA"/>
        </w:rPr>
      </w:pPr>
    </w:p>
    <w:p w14:paraId="1C6BF646" w14:textId="77777777" w:rsidR="00E7229B" w:rsidRPr="005B63BD" w:rsidRDefault="00E7229B">
      <w:pPr>
        <w:rPr>
          <w:rFonts w:ascii="Arial" w:hAnsi="Arial" w:cs="Arial"/>
          <w:lang w:val="en-ZA"/>
        </w:rPr>
      </w:pPr>
    </w:p>
    <w:p w14:paraId="74771C6E" w14:textId="77777777" w:rsidR="00E7229B" w:rsidRPr="005B63BD" w:rsidRDefault="00E7229B">
      <w:pPr>
        <w:rPr>
          <w:rFonts w:ascii="Arial" w:hAnsi="Arial" w:cs="Arial"/>
          <w:lang w:val="en-ZA"/>
        </w:rPr>
      </w:pPr>
    </w:p>
    <w:p w14:paraId="1AF79E48" w14:textId="77777777" w:rsidR="00E7229B" w:rsidRPr="005B63BD" w:rsidRDefault="00E7229B">
      <w:pPr>
        <w:rPr>
          <w:rFonts w:ascii="Arial" w:hAnsi="Arial" w:cs="Arial"/>
          <w:lang w:val="en-ZA"/>
        </w:rPr>
      </w:pPr>
    </w:p>
    <w:p w14:paraId="50A808DB" w14:textId="77777777" w:rsidR="00E7229B" w:rsidRPr="005B63BD" w:rsidRDefault="00E7229B">
      <w:pPr>
        <w:rPr>
          <w:rFonts w:ascii="Arial" w:hAnsi="Arial" w:cs="Arial"/>
          <w:lang w:val="en-ZA"/>
        </w:rPr>
      </w:pPr>
    </w:p>
    <w:p w14:paraId="1B2AEA65" w14:textId="77777777" w:rsidR="00E7229B" w:rsidRPr="005B63BD" w:rsidRDefault="00E7229B">
      <w:pPr>
        <w:rPr>
          <w:rFonts w:ascii="Arial" w:hAnsi="Arial" w:cs="Arial"/>
          <w:lang w:val="en-ZA"/>
        </w:rPr>
      </w:pPr>
    </w:p>
    <w:p w14:paraId="3078CF02" w14:textId="77777777" w:rsidR="00E7229B" w:rsidRPr="005B63BD" w:rsidRDefault="00E7229B">
      <w:pPr>
        <w:rPr>
          <w:rFonts w:ascii="Arial" w:hAnsi="Arial" w:cs="Arial"/>
          <w:lang w:val="en-ZA"/>
        </w:rPr>
      </w:pPr>
    </w:p>
    <w:p w14:paraId="11FBCFB5" w14:textId="77777777" w:rsidR="00E7229B" w:rsidRPr="005B63BD" w:rsidRDefault="00E7229B">
      <w:pPr>
        <w:rPr>
          <w:rFonts w:ascii="Arial" w:hAnsi="Arial" w:cs="Arial"/>
          <w:lang w:val="en-ZA"/>
        </w:rPr>
      </w:pPr>
    </w:p>
    <w:tbl>
      <w:tblPr>
        <w:tblW w:w="497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4"/>
        <w:gridCol w:w="1844"/>
        <w:gridCol w:w="694"/>
        <w:gridCol w:w="675"/>
        <w:gridCol w:w="3732"/>
        <w:gridCol w:w="710"/>
        <w:gridCol w:w="688"/>
        <w:gridCol w:w="3732"/>
        <w:gridCol w:w="731"/>
      </w:tblGrid>
      <w:tr w:rsidR="00B03FEE" w:rsidRPr="005B63BD" w14:paraId="05E4CEA3" w14:textId="77777777" w:rsidTr="00B03FEE">
        <w:trPr>
          <w:cantSplit/>
          <w:trHeight w:val="265"/>
        </w:trPr>
        <w:tc>
          <w:tcPr>
            <w:tcW w:w="903" w:type="pct"/>
            <w:tcBorders>
              <w:top w:val="single" w:sz="4" w:space="0" w:color="auto"/>
              <w:left w:val="single" w:sz="4" w:space="0" w:color="auto"/>
              <w:bottom w:val="single" w:sz="4" w:space="0" w:color="auto"/>
              <w:right w:val="nil"/>
            </w:tcBorders>
            <w:shd w:val="clear" w:color="auto" w:fill="D9D9D9"/>
            <w:vAlign w:val="center"/>
            <w:hideMark/>
          </w:tcPr>
          <w:p w14:paraId="008AC0FC" w14:textId="1D64D811"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highlight w:val="yellow"/>
                <w:lang w:val="en-ZA"/>
              </w:rPr>
            </w:pPr>
            <w:r w:rsidRPr="005B63BD">
              <w:rPr>
                <w:rFonts w:ascii="Arial" w:hAnsi="Arial" w:cs="Arial"/>
                <w:color w:val="000000" w:themeColor="text1"/>
                <w:sz w:val="22"/>
                <w:szCs w:val="22"/>
                <w:lang w:val="en-ZA"/>
              </w:rPr>
              <w:lastRenderedPageBreak/>
              <w:t>Knowledge component</w:t>
            </w:r>
          </w:p>
        </w:tc>
        <w:tc>
          <w:tcPr>
            <w:tcW w:w="590" w:type="pct"/>
            <w:tcBorders>
              <w:top w:val="single" w:sz="4" w:space="0" w:color="auto"/>
              <w:left w:val="nil"/>
              <w:bottom w:val="single" w:sz="4" w:space="0" w:color="auto"/>
              <w:right w:val="nil"/>
            </w:tcBorders>
            <w:shd w:val="clear" w:color="auto" w:fill="D9D9D9"/>
            <w:vAlign w:val="center"/>
          </w:tcPr>
          <w:p w14:paraId="661A3A18"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2" w:type="pct"/>
            <w:tcBorders>
              <w:top w:val="single" w:sz="4" w:space="0" w:color="auto"/>
              <w:left w:val="nil"/>
              <w:bottom w:val="single" w:sz="4" w:space="0" w:color="auto"/>
              <w:right w:val="nil"/>
            </w:tcBorders>
            <w:shd w:val="clear" w:color="auto" w:fill="D9D9D9"/>
            <w:vAlign w:val="center"/>
          </w:tcPr>
          <w:p w14:paraId="17338D8E" w14:textId="77777777" w:rsidR="008D1377" w:rsidRPr="005B63BD" w:rsidRDefault="008D1377" w:rsidP="000C250A">
            <w:pPr>
              <w:tabs>
                <w:tab w:val="left" w:pos="540"/>
                <w:tab w:val="left" w:pos="1080"/>
                <w:tab w:val="left" w:pos="1620"/>
                <w:tab w:val="left" w:pos="2160"/>
              </w:tabs>
              <w:jc w:val="center"/>
              <w:rPr>
                <w:rFonts w:ascii="Arial" w:hAnsi="Arial" w:cs="Arial"/>
                <w:color w:val="000000" w:themeColor="text1"/>
                <w:sz w:val="22"/>
                <w:szCs w:val="22"/>
                <w:lang w:val="en-ZA"/>
              </w:rPr>
            </w:pPr>
          </w:p>
        </w:tc>
        <w:tc>
          <w:tcPr>
            <w:tcW w:w="216" w:type="pct"/>
            <w:tcBorders>
              <w:top w:val="single" w:sz="4" w:space="0" w:color="auto"/>
              <w:left w:val="nil"/>
              <w:bottom w:val="single" w:sz="4" w:space="0" w:color="auto"/>
              <w:right w:val="nil"/>
            </w:tcBorders>
            <w:shd w:val="clear" w:color="auto" w:fill="D9D9D9"/>
            <w:vAlign w:val="center"/>
          </w:tcPr>
          <w:p w14:paraId="2FCA2F91" w14:textId="77777777" w:rsidR="008D1377" w:rsidRPr="005B63BD" w:rsidRDefault="008D1377" w:rsidP="000C250A">
            <w:pPr>
              <w:tabs>
                <w:tab w:val="left" w:pos="540"/>
                <w:tab w:val="left" w:pos="1080"/>
                <w:tab w:val="left" w:pos="1620"/>
                <w:tab w:val="left" w:pos="2160"/>
              </w:tabs>
              <w:jc w:val="center"/>
              <w:rPr>
                <w:rFonts w:ascii="Arial" w:hAnsi="Arial" w:cs="Arial"/>
                <w:color w:val="000000" w:themeColor="text1"/>
                <w:sz w:val="22"/>
                <w:szCs w:val="22"/>
                <w:lang w:val="en-ZA"/>
              </w:rPr>
            </w:pPr>
          </w:p>
        </w:tc>
        <w:tc>
          <w:tcPr>
            <w:tcW w:w="1194" w:type="pct"/>
            <w:tcBorders>
              <w:top w:val="single" w:sz="4" w:space="0" w:color="auto"/>
              <w:left w:val="nil"/>
              <w:bottom w:val="single" w:sz="4" w:space="0" w:color="auto"/>
              <w:right w:val="nil"/>
            </w:tcBorders>
            <w:shd w:val="clear" w:color="auto" w:fill="D9D9D9"/>
          </w:tcPr>
          <w:p w14:paraId="7A8FA33E"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7" w:type="pct"/>
            <w:tcBorders>
              <w:top w:val="single" w:sz="4" w:space="0" w:color="auto"/>
              <w:left w:val="nil"/>
              <w:bottom w:val="single" w:sz="4" w:space="0" w:color="auto"/>
              <w:right w:val="nil"/>
            </w:tcBorders>
            <w:shd w:val="clear" w:color="auto" w:fill="D9D9D9"/>
            <w:vAlign w:val="center"/>
          </w:tcPr>
          <w:p w14:paraId="73766BFE"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0" w:type="pct"/>
            <w:tcBorders>
              <w:top w:val="single" w:sz="4" w:space="0" w:color="auto"/>
              <w:left w:val="nil"/>
              <w:bottom w:val="single" w:sz="4" w:space="0" w:color="auto"/>
              <w:right w:val="nil"/>
            </w:tcBorders>
            <w:shd w:val="clear" w:color="auto" w:fill="D9D9D9"/>
          </w:tcPr>
          <w:p w14:paraId="2119F3D3"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1194" w:type="pct"/>
            <w:tcBorders>
              <w:top w:val="single" w:sz="4" w:space="0" w:color="auto"/>
              <w:left w:val="nil"/>
              <w:bottom w:val="single" w:sz="4" w:space="0" w:color="auto"/>
              <w:right w:val="nil"/>
            </w:tcBorders>
            <w:shd w:val="clear" w:color="auto" w:fill="D9D9D9"/>
          </w:tcPr>
          <w:p w14:paraId="7BABA590"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34" w:type="pct"/>
            <w:tcBorders>
              <w:top w:val="single" w:sz="4" w:space="0" w:color="auto"/>
              <w:left w:val="nil"/>
              <w:bottom w:val="single" w:sz="4" w:space="0" w:color="auto"/>
              <w:right w:val="single" w:sz="4" w:space="0" w:color="auto"/>
            </w:tcBorders>
            <w:shd w:val="clear" w:color="auto" w:fill="D9D9D9"/>
            <w:vAlign w:val="center"/>
          </w:tcPr>
          <w:p w14:paraId="02FB8332"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r>
      <w:tr w:rsidR="00BB14DC" w:rsidRPr="005B63BD" w14:paraId="378F346C" w14:textId="77777777" w:rsidTr="00B03FEE">
        <w:trPr>
          <w:cantSplit/>
          <w:trHeight w:val="265"/>
        </w:trPr>
        <w:tc>
          <w:tcPr>
            <w:tcW w:w="903" w:type="pct"/>
            <w:tcBorders>
              <w:top w:val="single" w:sz="4" w:space="0" w:color="auto"/>
              <w:left w:val="single" w:sz="4" w:space="0" w:color="auto"/>
              <w:bottom w:val="single" w:sz="4" w:space="0" w:color="auto"/>
              <w:right w:val="single" w:sz="4" w:space="0" w:color="auto"/>
            </w:tcBorders>
          </w:tcPr>
          <w:p w14:paraId="35D802E8" w14:textId="448DB546" w:rsidR="00BB14DC" w:rsidRPr="005B63BD" w:rsidRDefault="00C754D6" w:rsidP="00BB14DC">
            <w:pPr>
              <w:tabs>
                <w:tab w:val="left" w:pos="540"/>
                <w:tab w:val="left" w:pos="1080"/>
                <w:tab w:val="left" w:pos="1620"/>
                <w:tab w:val="left" w:pos="2160"/>
              </w:tabs>
              <w:rPr>
                <w:rFonts w:ascii="Arial" w:hAnsi="Arial" w:cs="Arial"/>
                <w:color w:val="000000" w:themeColor="text1"/>
                <w:sz w:val="22"/>
                <w:szCs w:val="22"/>
                <w:highlight w:val="yellow"/>
                <w:lang w:val="en-ZA"/>
              </w:rPr>
            </w:pPr>
            <w:r w:rsidRPr="005B63BD">
              <w:rPr>
                <w:rFonts w:ascii="Arial" w:hAnsi="Arial" w:cs="Arial"/>
                <w:b/>
                <w:bCs/>
                <w:sz w:val="22"/>
                <w:szCs w:val="22"/>
                <w:lang w:val="en-ZA"/>
              </w:rPr>
              <w:t>Basic Principles for Manufacturing of Upholstered Furniture</w:t>
            </w:r>
          </w:p>
        </w:tc>
        <w:tc>
          <w:tcPr>
            <w:tcW w:w="590" w:type="pct"/>
            <w:tcBorders>
              <w:top w:val="single" w:sz="4" w:space="0" w:color="auto"/>
              <w:left w:val="single" w:sz="4" w:space="0" w:color="auto"/>
              <w:bottom w:val="single" w:sz="4" w:space="0" w:color="auto"/>
              <w:right w:val="single" w:sz="4" w:space="0" w:color="auto"/>
            </w:tcBorders>
          </w:tcPr>
          <w:p w14:paraId="3AF457E3" w14:textId="2FEF6511" w:rsidR="00BB14DC" w:rsidRPr="005B63BD" w:rsidRDefault="00B03B7E"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sz w:val="22"/>
                <w:szCs w:val="22"/>
                <w:lang w:val="en-ZA"/>
              </w:rPr>
              <w:t xml:space="preserve"> </w:t>
            </w:r>
            <w:r w:rsidR="00C754D6" w:rsidRPr="005B63BD">
              <w:rPr>
                <w:rFonts w:ascii="Arial" w:hAnsi="Arial" w:cs="Arial"/>
                <w:sz w:val="22"/>
                <w:szCs w:val="22"/>
                <w:lang w:val="en-ZA"/>
              </w:rPr>
              <w:t>KM-01</w:t>
            </w:r>
          </w:p>
        </w:tc>
        <w:tc>
          <w:tcPr>
            <w:tcW w:w="222" w:type="pct"/>
            <w:tcBorders>
              <w:top w:val="single" w:sz="4" w:space="0" w:color="auto"/>
              <w:left w:val="single" w:sz="4" w:space="0" w:color="auto"/>
              <w:bottom w:val="single" w:sz="4" w:space="0" w:color="auto"/>
              <w:right w:val="single" w:sz="4" w:space="0" w:color="auto"/>
            </w:tcBorders>
          </w:tcPr>
          <w:p w14:paraId="4ADC734F" w14:textId="03E9FE59" w:rsidR="00BB14DC" w:rsidRPr="005B63BD" w:rsidRDefault="00B245A8" w:rsidP="00BB14DC">
            <w:pPr>
              <w:tabs>
                <w:tab w:val="left" w:pos="540"/>
                <w:tab w:val="left" w:pos="1080"/>
                <w:tab w:val="left" w:pos="1620"/>
                <w:tab w:val="left" w:pos="2160"/>
              </w:tabs>
              <w:jc w:val="center"/>
              <w:rPr>
                <w:rFonts w:ascii="Arial" w:hAnsi="Arial" w:cs="Arial"/>
                <w:color w:val="000000" w:themeColor="text1"/>
                <w:sz w:val="22"/>
                <w:szCs w:val="22"/>
                <w:lang w:val="en-ZA"/>
              </w:rPr>
            </w:pPr>
            <w:r w:rsidRPr="005B63BD">
              <w:rPr>
                <w:rFonts w:ascii="Arial" w:hAnsi="Arial" w:cs="Arial"/>
                <w:color w:val="000000" w:themeColor="text1"/>
                <w:sz w:val="22"/>
                <w:szCs w:val="22"/>
                <w:lang w:val="en-ZA"/>
              </w:rPr>
              <w:t>2</w:t>
            </w:r>
          </w:p>
        </w:tc>
        <w:tc>
          <w:tcPr>
            <w:tcW w:w="216" w:type="pct"/>
            <w:tcBorders>
              <w:top w:val="single" w:sz="4" w:space="0" w:color="auto"/>
              <w:left w:val="single" w:sz="4" w:space="0" w:color="auto"/>
              <w:bottom w:val="single" w:sz="4" w:space="0" w:color="auto"/>
              <w:right w:val="single" w:sz="4" w:space="0" w:color="auto"/>
            </w:tcBorders>
          </w:tcPr>
          <w:p w14:paraId="0640815C" w14:textId="271E5F66" w:rsidR="00BB14DC" w:rsidRPr="005B63BD" w:rsidRDefault="00B245A8" w:rsidP="00BB14DC">
            <w:pPr>
              <w:tabs>
                <w:tab w:val="left" w:pos="540"/>
                <w:tab w:val="left" w:pos="1080"/>
                <w:tab w:val="left" w:pos="1620"/>
                <w:tab w:val="left" w:pos="2160"/>
              </w:tabs>
              <w:jc w:val="center"/>
              <w:rPr>
                <w:rFonts w:ascii="Arial" w:hAnsi="Arial" w:cs="Arial"/>
                <w:color w:val="000000" w:themeColor="text1"/>
                <w:sz w:val="22"/>
                <w:szCs w:val="22"/>
                <w:lang w:val="en-ZA"/>
              </w:rPr>
            </w:pPr>
            <w:r w:rsidRPr="005B63BD">
              <w:rPr>
                <w:rFonts w:ascii="Arial" w:hAnsi="Arial" w:cs="Arial"/>
                <w:color w:val="000000" w:themeColor="text1"/>
                <w:sz w:val="22"/>
                <w:szCs w:val="22"/>
                <w:lang w:val="en-ZA"/>
              </w:rPr>
              <w:t>4</w:t>
            </w:r>
          </w:p>
        </w:tc>
        <w:tc>
          <w:tcPr>
            <w:tcW w:w="1194" w:type="pct"/>
            <w:tcBorders>
              <w:top w:val="single" w:sz="4" w:space="0" w:color="auto"/>
              <w:left w:val="single" w:sz="4" w:space="0" w:color="auto"/>
              <w:bottom w:val="single" w:sz="4" w:space="0" w:color="auto"/>
              <w:right w:val="single" w:sz="4" w:space="0" w:color="auto"/>
            </w:tcBorders>
          </w:tcPr>
          <w:p w14:paraId="0869C67D" w14:textId="77777777" w:rsidR="00F10B25" w:rsidRPr="005B63BD" w:rsidRDefault="00F10B25" w:rsidP="00F10B25">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KM-01-KT01: Furniture types, uses and styles (5%) </w:t>
            </w:r>
          </w:p>
          <w:p w14:paraId="57C52146" w14:textId="3059C8E6" w:rsidR="003C2A54" w:rsidRPr="005B63BD" w:rsidRDefault="003C2A54" w:rsidP="003C2A54">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KM-01-KT02: Upholstered furniture construction (15%) </w:t>
            </w:r>
            <w:r w:rsidR="00870EBF" w:rsidRPr="005B63BD">
              <w:rPr>
                <w:rFonts w:ascii="Arial" w:hAnsi="Arial" w:cs="Arial"/>
                <w:color w:val="000000" w:themeColor="text1"/>
                <w:sz w:val="22"/>
                <w:szCs w:val="22"/>
                <w:lang w:val="en-ZA"/>
              </w:rPr>
              <w:t xml:space="preserve"> </w:t>
            </w:r>
            <w:r w:rsidRPr="005B63BD">
              <w:rPr>
                <w:rFonts w:ascii="Arial" w:hAnsi="Arial" w:cs="Arial"/>
                <w:color w:val="000000" w:themeColor="text1"/>
                <w:sz w:val="22"/>
                <w:szCs w:val="22"/>
                <w:lang w:val="en-ZA"/>
              </w:rPr>
              <w:t xml:space="preserve"> </w:t>
            </w:r>
          </w:p>
          <w:p w14:paraId="498E33B5" w14:textId="5BE4D4B6" w:rsidR="00870EBF" w:rsidRPr="005B63BD" w:rsidRDefault="00870EBF" w:rsidP="00870EBF">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KM-01-KT03: Ergonomics related to furniture manufacturing (10%) </w:t>
            </w:r>
          </w:p>
          <w:p w14:paraId="4CC51D3C" w14:textId="603C107F" w:rsidR="00C65571" w:rsidRPr="005B63BD" w:rsidRDefault="00C65571" w:rsidP="00C65571">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KM-01-KT04: Quality in the upholstered furniture manufacturing process (20%) </w:t>
            </w:r>
          </w:p>
          <w:p w14:paraId="6B86415A" w14:textId="30E37484" w:rsidR="00C11F88" w:rsidRPr="005B63BD" w:rsidRDefault="00492E69" w:rsidP="00C11F88">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KM-</w:t>
            </w:r>
            <w:r w:rsidR="00C11F88" w:rsidRPr="005B63BD">
              <w:rPr>
                <w:rFonts w:ascii="Arial" w:hAnsi="Arial" w:cs="Arial"/>
                <w:color w:val="000000" w:themeColor="text1"/>
                <w:sz w:val="22"/>
                <w:szCs w:val="22"/>
                <w:lang w:val="en-ZA"/>
              </w:rPr>
              <w:t xml:space="preserve">01-KT05: Compressors and compressed air (10%) </w:t>
            </w:r>
          </w:p>
          <w:p w14:paraId="18F0D3BA" w14:textId="1AB4343B" w:rsidR="008B03B0" w:rsidRPr="005B63BD" w:rsidRDefault="008B03B0" w:rsidP="008B03B0">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KM-01-KT07: Productivity and efficiency in the production of upholstered furniture (10%) </w:t>
            </w:r>
          </w:p>
          <w:p w14:paraId="4E942881" w14:textId="77EDEFEE" w:rsidR="00C11F88" w:rsidRPr="005B63BD" w:rsidRDefault="00005E19" w:rsidP="00C11F88">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KM-01-KT08: Upholstery related health and safety principles and practices (20%) </w:t>
            </w:r>
          </w:p>
          <w:p w14:paraId="487AF449" w14:textId="77777777" w:rsidR="00DC5F88" w:rsidRPr="005B63BD" w:rsidRDefault="00DC5F88" w:rsidP="00DC5F88">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KM-01-KT09: Housekeeping, cleaning and record keeping (5%) </w:t>
            </w:r>
          </w:p>
          <w:p w14:paraId="08F2D011" w14:textId="3F8DC2EF" w:rsidR="00870EBF" w:rsidRPr="005B63BD" w:rsidRDefault="00492E69" w:rsidP="00F10B25">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i/>
                <w:iCs/>
                <w:color w:val="000000" w:themeColor="text1"/>
                <w:sz w:val="22"/>
                <w:szCs w:val="22"/>
                <w:lang w:val="en-ZA"/>
              </w:rPr>
              <w:t xml:space="preserve"> </w:t>
            </w:r>
          </w:p>
          <w:p w14:paraId="73AF49DC" w14:textId="7568F9B7" w:rsidR="00BB14DC" w:rsidRPr="005B63BD" w:rsidRDefault="00BB14DC" w:rsidP="00B245A8">
            <w:pPr>
              <w:tabs>
                <w:tab w:val="left" w:pos="540"/>
                <w:tab w:val="left" w:pos="1080"/>
                <w:tab w:val="left" w:pos="1620"/>
              </w:tabs>
              <w:rPr>
                <w:rFonts w:ascii="Arial" w:hAnsi="Arial" w:cs="Arial"/>
                <w:color w:val="000000" w:themeColor="text1"/>
                <w:sz w:val="22"/>
                <w:szCs w:val="22"/>
                <w:lang w:val="en-ZA"/>
              </w:rPr>
            </w:pPr>
          </w:p>
        </w:tc>
        <w:tc>
          <w:tcPr>
            <w:tcW w:w="227" w:type="pct"/>
            <w:tcBorders>
              <w:top w:val="nil"/>
              <w:left w:val="single" w:sz="4" w:space="0" w:color="auto"/>
              <w:bottom w:val="single" w:sz="4" w:space="0" w:color="auto"/>
              <w:right w:val="single" w:sz="4" w:space="0" w:color="auto"/>
            </w:tcBorders>
          </w:tcPr>
          <w:p w14:paraId="26B179E7" w14:textId="05BC8ED5" w:rsidR="00BB14DC" w:rsidRPr="005B63BD" w:rsidRDefault="00B03B7E"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r w:rsidR="00A638AC" w:rsidRPr="005B63BD">
              <w:rPr>
                <w:rFonts w:ascii="Arial" w:hAnsi="Arial" w:cs="Arial"/>
                <w:color w:val="000000" w:themeColor="text1"/>
                <w:sz w:val="22"/>
                <w:szCs w:val="22"/>
                <w:lang w:val="en-ZA"/>
              </w:rPr>
              <w:t>100</w:t>
            </w:r>
          </w:p>
        </w:tc>
        <w:tc>
          <w:tcPr>
            <w:tcW w:w="220" w:type="pct"/>
            <w:tcBorders>
              <w:top w:val="nil"/>
              <w:left w:val="single" w:sz="4" w:space="0" w:color="auto"/>
              <w:bottom w:val="single" w:sz="4" w:space="0" w:color="auto"/>
              <w:right w:val="single" w:sz="4" w:space="0" w:color="auto"/>
            </w:tcBorders>
          </w:tcPr>
          <w:p w14:paraId="019E6BDD" w14:textId="202E6901" w:rsidR="00BB14DC" w:rsidRPr="005B63BD" w:rsidRDefault="00BB14DC" w:rsidP="00BB14DC">
            <w:pPr>
              <w:tabs>
                <w:tab w:val="left" w:pos="540"/>
                <w:tab w:val="left" w:pos="1080"/>
                <w:tab w:val="left" w:pos="1620"/>
                <w:tab w:val="left" w:pos="2160"/>
              </w:tabs>
              <w:rPr>
                <w:rFonts w:ascii="Arial" w:hAnsi="Arial" w:cs="Arial"/>
                <w:color w:val="000000" w:themeColor="text1"/>
                <w:sz w:val="22"/>
                <w:szCs w:val="22"/>
                <w:lang w:val="en-ZA"/>
              </w:rPr>
            </w:pPr>
          </w:p>
        </w:tc>
        <w:tc>
          <w:tcPr>
            <w:tcW w:w="1194" w:type="pct"/>
            <w:tcBorders>
              <w:top w:val="single" w:sz="4" w:space="0" w:color="auto"/>
              <w:left w:val="single" w:sz="4" w:space="0" w:color="auto"/>
              <w:bottom w:val="single" w:sz="4" w:space="0" w:color="auto"/>
              <w:right w:val="single" w:sz="4" w:space="0" w:color="auto"/>
            </w:tcBorders>
          </w:tcPr>
          <w:p w14:paraId="359CA1B4" w14:textId="44AA6540" w:rsidR="00BB14DC" w:rsidRPr="005B63BD" w:rsidRDefault="00BB14DC" w:rsidP="00B03B7E">
            <w:pPr>
              <w:tabs>
                <w:tab w:val="left" w:pos="540"/>
                <w:tab w:val="left" w:pos="1080"/>
                <w:tab w:val="left" w:pos="1620"/>
              </w:tabs>
              <w:rPr>
                <w:rFonts w:ascii="Arial" w:hAnsi="Arial" w:cs="Arial"/>
                <w:sz w:val="22"/>
                <w:szCs w:val="22"/>
                <w:lang w:val="en-ZA"/>
              </w:rPr>
            </w:pPr>
          </w:p>
        </w:tc>
        <w:tc>
          <w:tcPr>
            <w:tcW w:w="234" w:type="pct"/>
            <w:tcBorders>
              <w:top w:val="nil"/>
              <w:left w:val="single" w:sz="4" w:space="0" w:color="auto"/>
              <w:bottom w:val="single" w:sz="4" w:space="0" w:color="auto"/>
              <w:right w:val="single" w:sz="4" w:space="0" w:color="auto"/>
            </w:tcBorders>
          </w:tcPr>
          <w:p w14:paraId="54F43482" w14:textId="2F539D70" w:rsidR="00BB14DC" w:rsidRPr="005B63BD" w:rsidRDefault="00ED70F3"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r w:rsidR="00A638AC" w:rsidRPr="005B63BD">
              <w:rPr>
                <w:rFonts w:ascii="Arial" w:hAnsi="Arial" w:cs="Arial"/>
                <w:color w:val="000000" w:themeColor="text1"/>
                <w:sz w:val="22"/>
                <w:szCs w:val="22"/>
                <w:lang w:val="en-ZA"/>
              </w:rPr>
              <w:t>40</w:t>
            </w:r>
          </w:p>
        </w:tc>
      </w:tr>
      <w:tr w:rsidR="00BB14DC" w:rsidRPr="005B63BD" w14:paraId="2435476E" w14:textId="77777777" w:rsidTr="00B03FEE">
        <w:trPr>
          <w:cantSplit/>
          <w:trHeight w:val="265"/>
        </w:trPr>
        <w:tc>
          <w:tcPr>
            <w:tcW w:w="903" w:type="pct"/>
            <w:tcBorders>
              <w:top w:val="single" w:sz="4" w:space="0" w:color="auto"/>
              <w:left w:val="single" w:sz="4" w:space="0" w:color="auto"/>
              <w:bottom w:val="single" w:sz="4" w:space="0" w:color="auto"/>
              <w:right w:val="single" w:sz="4" w:space="0" w:color="auto"/>
            </w:tcBorders>
          </w:tcPr>
          <w:p w14:paraId="0BDADADF" w14:textId="0B30E690" w:rsidR="00BB14DC" w:rsidRPr="005B63BD" w:rsidRDefault="00BB14DC" w:rsidP="00BB14DC">
            <w:pPr>
              <w:tabs>
                <w:tab w:val="left" w:pos="540"/>
                <w:tab w:val="left" w:pos="1080"/>
                <w:tab w:val="left" w:pos="1620"/>
                <w:tab w:val="left" w:pos="2160"/>
              </w:tabs>
              <w:rPr>
                <w:rFonts w:ascii="Arial" w:hAnsi="Arial" w:cs="Arial"/>
                <w:color w:val="000000" w:themeColor="text1"/>
                <w:sz w:val="22"/>
                <w:szCs w:val="22"/>
                <w:highlight w:val="yellow"/>
                <w:lang w:val="en-ZA"/>
              </w:rPr>
            </w:pPr>
            <w:r w:rsidRPr="005B63BD">
              <w:rPr>
                <w:rFonts w:ascii="Arial" w:hAnsi="Arial" w:cs="Arial"/>
                <w:sz w:val="22"/>
                <w:szCs w:val="22"/>
                <w:lang w:val="en-ZA"/>
              </w:rPr>
              <w:lastRenderedPageBreak/>
              <w:br w:type="page"/>
            </w:r>
            <w:r w:rsidR="003D76CB" w:rsidRPr="005B63BD">
              <w:rPr>
                <w:rFonts w:ascii="Arial" w:hAnsi="Arial" w:cs="Arial"/>
                <w:b/>
                <w:bCs/>
                <w:sz w:val="22"/>
                <w:szCs w:val="22"/>
                <w:lang w:val="en-ZA"/>
              </w:rPr>
              <w:t>Upholstered furniture frame preparation</w:t>
            </w:r>
          </w:p>
        </w:tc>
        <w:tc>
          <w:tcPr>
            <w:tcW w:w="590" w:type="pct"/>
            <w:tcBorders>
              <w:top w:val="single" w:sz="4" w:space="0" w:color="auto"/>
              <w:left w:val="single" w:sz="4" w:space="0" w:color="auto"/>
              <w:bottom w:val="single" w:sz="4" w:space="0" w:color="auto"/>
              <w:right w:val="single" w:sz="4" w:space="0" w:color="auto"/>
            </w:tcBorders>
          </w:tcPr>
          <w:p w14:paraId="660B4300" w14:textId="0FDA2989" w:rsidR="00BB14DC" w:rsidRPr="005B63BD" w:rsidRDefault="00B03B7E"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sz w:val="22"/>
                <w:szCs w:val="22"/>
                <w:lang w:val="en-ZA"/>
              </w:rPr>
              <w:t xml:space="preserve"> </w:t>
            </w:r>
            <w:r w:rsidR="00335E47" w:rsidRPr="005B63BD">
              <w:rPr>
                <w:rFonts w:ascii="Arial" w:hAnsi="Arial" w:cs="Arial"/>
                <w:sz w:val="22"/>
                <w:szCs w:val="22"/>
                <w:lang w:val="en-ZA"/>
              </w:rPr>
              <w:t>KM-02</w:t>
            </w:r>
          </w:p>
        </w:tc>
        <w:tc>
          <w:tcPr>
            <w:tcW w:w="222" w:type="pct"/>
            <w:tcBorders>
              <w:top w:val="single" w:sz="4" w:space="0" w:color="auto"/>
              <w:left w:val="single" w:sz="4" w:space="0" w:color="auto"/>
              <w:bottom w:val="single" w:sz="4" w:space="0" w:color="auto"/>
              <w:right w:val="single" w:sz="4" w:space="0" w:color="auto"/>
            </w:tcBorders>
          </w:tcPr>
          <w:p w14:paraId="5916345C" w14:textId="5E71E581" w:rsidR="00BB14DC" w:rsidRPr="005B63BD" w:rsidRDefault="007B6D85" w:rsidP="00BB14DC">
            <w:pPr>
              <w:tabs>
                <w:tab w:val="left" w:pos="540"/>
                <w:tab w:val="left" w:pos="1080"/>
                <w:tab w:val="left" w:pos="1620"/>
                <w:tab w:val="left" w:pos="2160"/>
              </w:tabs>
              <w:jc w:val="center"/>
              <w:rPr>
                <w:rFonts w:ascii="Arial" w:hAnsi="Arial" w:cs="Arial"/>
                <w:color w:val="000000" w:themeColor="text1"/>
                <w:sz w:val="22"/>
                <w:szCs w:val="22"/>
                <w:lang w:val="en-ZA"/>
              </w:rPr>
            </w:pPr>
            <w:r w:rsidRPr="005B63BD">
              <w:rPr>
                <w:rFonts w:ascii="Arial" w:hAnsi="Arial" w:cs="Arial"/>
                <w:color w:val="000000" w:themeColor="text1"/>
                <w:sz w:val="22"/>
                <w:szCs w:val="22"/>
                <w:lang w:val="en-ZA"/>
              </w:rPr>
              <w:t>2</w:t>
            </w:r>
            <w:r w:rsidR="00B03B7E" w:rsidRPr="005B63BD">
              <w:rPr>
                <w:rFonts w:ascii="Arial" w:hAnsi="Arial" w:cs="Arial"/>
                <w:color w:val="000000" w:themeColor="text1"/>
                <w:sz w:val="22"/>
                <w:szCs w:val="22"/>
                <w:lang w:val="en-ZA"/>
              </w:rPr>
              <w:t xml:space="preserve"> </w:t>
            </w:r>
          </w:p>
        </w:tc>
        <w:tc>
          <w:tcPr>
            <w:tcW w:w="216" w:type="pct"/>
            <w:tcBorders>
              <w:top w:val="single" w:sz="4" w:space="0" w:color="auto"/>
              <w:left w:val="single" w:sz="4" w:space="0" w:color="auto"/>
              <w:bottom w:val="single" w:sz="4" w:space="0" w:color="auto"/>
              <w:right w:val="single" w:sz="4" w:space="0" w:color="auto"/>
            </w:tcBorders>
          </w:tcPr>
          <w:p w14:paraId="43E393B3" w14:textId="5494D4C9" w:rsidR="00BB14DC" w:rsidRPr="005B63BD" w:rsidRDefault="007B6D85" w:rsidP="00BB14DC">
            <w:pPr>
              <w:tabs>
                <w:tab w:val="left" w:pos="540"/>
                <w:tab w:val="left" w:pos="1080"/>
                <w:tab w:val="left" w:pos="1620"/>
                <w:tab w:val="left" w:pos="2160"/>
              </w:tabs>
              <w:jc w:val="center"/>
              <w:rPr>
                <w:rFonts w:ascii="Arial" w:hAnsi="Arial" w:cs="Arial"/>
                <w:color w:val="000000" w:themeColor="text1"/>
                <w:sz w:val="22"/>
                <w:szCs w:val="22"/>
                <w:lang w:val="en-ZA"/>
              </w:rPr>
            </w:pPr>
            <w:r w:rsidRPr="005B63BD">
              <w:rPr>
                <w:rFonts w:ascii="Arial" w:hAnsi="Arial" w:cs="Arial"/>
                <w:color w:val="000000" w:themeColor="text1"/>
                <w:sz w:val="22"/>
                <w:szCs w:val="22"/>
                <w:lang w:val="en-ZA"/>
              </w:rPr>
              <w:t>8</w:t>
            </w:r>
          </w:p>
        </w:tc>
        <w:tc>
          <w:tcPr>
            <w:tcW w:w="1194" w:type="pct"/>
            <w:tcBorders>
              <w:top w:val="single" w:sz="4" w:space="0" w:color="auto"/>
              <w:left w:val="single" w:sz="4" w:space="0" w:color="auto"/>
              <w:bottom w:val="single" w:sz="4" w:space="0" w:color="auto"/>
              <w:right w:val="single" w:sz="4" w:space="0" w:color="auto"/>
            </w:tcBorders>
          </w:tcPr>
          <w:p w14:paraId="33297E6A" w14:textId="23AED6B7" w:rsidR="00BB14DC" w:rsidRPr="005B63BD" w:rsidRDefault="005C02B2" w:rsidP="005C02B2">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KM-02-KT01: Specifications for upholstered furniture (10%) </w:t>
            </w:r>
          </w:p>
          <w:p w14:paraId="3688DB16" w14:textId="76673629" w:rsidR="004077FF" w:rsidRPr="004077FF" w:rsidRDefault="008D4562" w:rsidP="004077FF">
            <w:pPr>
              <w:tabs>
                <w:tab w:val="left" w:pos="540"/>
                <w:tab w:val="left" w:pos="1080"/>
                <w:tab w:val="left" w:pos="162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KM-02-KT02: Upholstery raw materials and consumables types and characteristics (15%) </w:t>
            </w:r>
          </w:p>
          <w:p w14:paraId="37B5DAED" w14:textId="2DAF1CC9"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KM-02-KT03: Raw materials and consumables used in the frame padding process (5%) </w:t>
            </w:r>
          </w:p>
          <w:p w14:paraId="732542CB" w14:textId="07BE1966"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KM-02-KT04: Use of chemicals: adhesives and solvents (5%) </w:t>
            </w:r>
          </w:p>
          <w:p w14:paraId="28900FB5" w14:textId="104F775F"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KM-02-KT05: Upholstery tools and equipment (10%) </w:t>
            </w:r>
          </w:p>
          <w:p w14:paraId="2FD250BF" w14:textId="01E5EE70"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KM-02-KT06: Upholstery measurements, measuring tools, techniques and calculations (5%) </w:t>
            </w:r>
          </w:p>
          <w:p w14:paraId="7E1CA794" w14:textId="48DE0C66"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KM-02-KT07: Upholstered furniture manufacturing processes (5%) </w:t>
            </w:r>
          </w:p>
          <w:p w14:paraId="19C42A86" w14:textId="5B2FDF0A"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KM-02-KT08: Frame preparation: knocking-on principles (5%) </w:t>
            </w:r>
          </w:p>
          <w:p w14:paraId="17ABFE34" w14:textId="4ACDB4A4"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KM-02-KT09: Knocker on techniques (15%) </w:t>
            </w:r>
          </w:p>
          <w:p w14:paraId="6B9EDE2E" w14:textId="37749A98"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KM-02-KT10: Foaming-up or padding-up principles (10%) </w:t>
            </w:r>
          </w:p>
          <w:p w14:paraId="3EA82866" w14:textId="797F2DE7" w:rsidR="004077FF" w:rsidRPr="005B63BD"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KM-02-KT11: Foaming-up or padding-up techniques (10%) </w:t>
            </w:r>
          </w:p>
          <w:p w14:paraId="618D2540" w14:textId="178AB0AA" w:rsidR="004077FF" w:rsidRPr="004077FF" w:rsidRDefault="004077FF" w:rsidP="004077FF">
            <w:pPr>
              <w:tabs>
                <w:tab w:val="left" w:pos="540"/>
                <w:tab w:val="left" w:pos="1080"/>
                <w:tab w:val="left" w:pos="1620"/>
              </w:tabs>
              <w:rPr>
                <w:rFonts w:ascii="Arial" w:hAnsi="Arial" w:cs="Arial"/>
                <w:color w:val="000000" w:themeColor="text1"/>
                <w:sz w:val="22"/>
                <w:szCs w:val="22"/>
                <w:lang w:val="en-ZA"/>
              </w:rPr>
            </w:pPr>
            <w:r w:rsidRPr="004077FF">
              <w:rPr>
                <w:rFonts w:ascii="Arial" w:hAnsi="Arial" w:cs="Arial"/>
                <w:color w:val="000000" w:themeColor="text1"/>
                <w:sz w:val="22"/>
                <w:szCs w:val="22"/>
                <w:lang w:val="en-ZA"/>
              </w:rPr>
              <w:t xml:space="preserve">KM-02-KT12: Joints and bracings of the frame (5%) </w:t>
            </w:r>
          </w:p>
          <w:p w14:paraId="0CA6118C" w14:textId="42A8C3F2" w:rsidR="008D4562" w:rsidRPr="005B63BD" w:rsidRDefault="008D4562" w:rsidP="005C02B2">
            <w:pPr>
              <w:tabs>
                <w:tab w:val="left" w:pos="540"/>
                <w:tab w:val="left" w:pos="1080"/>
                <w:tab w:val="left" w:pos="1620"/>
              </w:tabs>
              <w:rPr>
                <w:rFonts w:ascii="Arial" w:hAnsi="Arial" w:cs="Arial"/>
                <w:color w:val="000000" w:themeColor="text1"/>
                <w:sz w:val="22"/>
                <w:szCs w:val="22"/>
                <w:lang w:val="en-ZA"/>
              </w:rPr>
            </w:pPr>
          </w:p>
        </w:tc>
        <w:tc>
          <w:tcPr>
            <w:tcW w:w="227" w:type="pct"/>
            <w:tcBorders>
              <w:top w:val="single" w:sz="4" w:space="0" w:color="auto"/>
              <w:left w:val="single" w:sz="4" w:space="0" w:color="auto"/>
              <w:bottom w:val="single" w:sz="4" w:space="0" w:color="auto"/>
              <w:right w:val="single" w:sz="4" w:space="0" w:color="auto"/>
            </w:tcBorders>
          </w:tcPr>
          <w:p w14:paraId="59FBE154" w14:textId="1C2F489F" w:rsidR="00BB14DC" w:rsidRPr="005B63BD" w:rsidRDefault="00A638AC"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100</w:t>
            </w:r>
          </w:p>
        </w:tc>
        <w:tc>
          <w:tcPr>
            <w:tcW w:w="220" w:type="pct"/>
            <w:tcBorders>
              <w:top w:val="single" w:sz="4" w:space="0" w:color="auto"/>
              <w:left w:val="single" w:sz="4" w:space="0" w:color="auto"/>
              <w:bottom w:val="single" w:sz="4" w:space="0" w:color="auto"/>
              <w:right w:val="single" w:sz="4" w:space="0" w:color="auto"/>
            </w:tcBorders>
          </w:tcPr>
          <w:p w14:paraId="2F003992" w14:textId="3811581D" w:rsidR="00BB14DC" w:rsidRPr="005B63BD" w:rsidRDefault="00B03B7E"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p>
        </w:tc>
        <w:tc>
          <w:tcPr>
            <w:tcW w:w="1194" w:type="pct"/>
            <w:tcBorders>
              <w:top w:val="single" w:sz="4" w:space="0" w:color="auto"/>
              <w:left w:val="single" w:sz="4" w:space="0" w:color="auto"/>
              <w:bottom w:val="single" w:sz="4" w:space="0" w:color="auto"/>
              <w:right w:val="single" w:sz="4" w:space="0" w:color="auto"/>
            </w:tcBorders>
          </w:tcPr>
          <w:p w14:paraId="36AD58A7" w14:textId="6A17513B" w:rsidR="00BB14DC" w:rsidRPr="005B63BD" w:rsidRDefault="00BB14DC" w:rsidP="00B03B7E">
            <w:pPr>
              <w:pStyle w:val="ListParagraph"/>
              <w:tabs>
                <w:tab w:val="left" w:pos="540"/>
                <w:tab w:val="left" w:pos="1080"/>
                <w:tab w:val="left" w:pos="1620"/>
              </w:tabs>
              <w:ind w:left="473"/>
              <w:rPr>
                <w:rFonts w:ascii="Arial" w:hAnsi="Arial" w:cs="Arial"/>
                <w:sz w:val="22"/>
                <w:szCs w:val="22"/>
                <w:lang w:val="en-ZA"/>
              </w:rPr>
            </w:pPr>
          </w:p>
        </w:tc>
        <w:tc>
          <w:tcPr>
            <w:tcW w:w="234" w:type="pct"/>
            <w:tcBorders>
              <w:top w:val="single" w:sz="4" w:space="0" w:color="auto"/>
              <w:left w:val="single" w:sz="4" w:space="0" w:color="auto"/>
              <w:bottom w:val="single" w:sz="4" w:space="0" w:color="auto"/>
              <w:right w:val="single" w:sz="4" w:space="0" w:color="auto"/>
            </w:tcBorders>
          </w:tcPr>
          <w:p w14:paraId="332EC481" w14:textId="53456F92" w:rsidR="00BB14DC" w:rsidRPr="005B63BD" w:rsidRDefault="007B6D85" w:rsidP="00BB14DC">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80</w:t>
            </w:r>
          </w:p>
        </w:tc>
      </w:tr>
    </w:tbl>
    <w:p w14:paraId="3BCB7775" w14:textId="6E54DC47" w:rsidR="000C250A" w:rsidRPr="005B63BD" w:rsidRDefault="000C250A">
      <w:pPr>
        <w:rPr>
          <w:rFonts w:ascii="Arial" w:hAnsi="Arial" w:cs="Arial"/>
          <w:sz w:val="22"/>
          <w:szCs w:val="22"/>
          <w:lang w:val="en-ZA"/>
        </w:rPr>
      </w:pPr>
    </w:p>
    <w:tbl>
      <w:tblPr>
        <w:tblW w:w="496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1"/>
        <w:gridCol w:w="1845"/>
        <w:gridCol w:w="380"/>
        <w:gridCol w:w="327"/>
        <w:gridCol w:w="710"/>
        <w:gridCol w:w="3683"/>
        <w:gridCol w:w="710"/>
        <w:gridCol w:w="707"/>
        <w:gridCol w:w="3671"/>
        <w:gridCol w:w="726"/>
      </w:tblGrid>
      <w:tr w:rsidR="008D1377" w:rsidRPr="005B63BD" w14:paraId="3F990F53" w14:textId="77777777" w:rsidTr="00640C1C">
        <w:trPr>
          <w:cantSplit/>
          <w:trHeight w:val="265"/>
        </w:trPr>
        <w:tc>
          <w:tcPr>
            <w:tcW w:w="905" w:type="pct"/>
            <w:tcBorders>
              <w:top w:val="single" w:sz="4" w:space="0" w:color="auto"/>
              <w:left w:val="single" w:sz="4" w:space="0" w:color="auto"/>
              <w:bottom w:val="single" w:sz="4" w:space="0" w:color="auto"/>
              <w:right w:val="nil"/>
            </w:tcBorders>
            <w:shd w:val="clear" w:color="auto" w:fill="D9D9D9"/>
            <w:vAlign w:val="center"/>
            <w:hideMark/>
          </w:tcPr>
          <w:p w14:paraId="30186B40" w14:textId="7ACA3E78"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highlight w:val="yellow"/>
                <w:lang w:val="en-ZA"/>
              </w:rPr>
            </w:pPr>
            <w:r w:rsidRPr="005B63BD">
              <w:rPr>
                <w:rFonts w:ascii="Arial" w:hAnsi="Arial" w:cs="Arial"/>
                <w:color w:val="000000" w:themeColor="text1"/>
                <w:sz w:val="22"/>
                <w:szCs w:val="22"/>
                <w:lang w:val="en-ZA"/>
              </w:rPr>
              <w:t>Practical component</w:t>
            </w:r>
          </w:p>
        </w:tc>
        <w:tc>
          <w:tcPr>
            <w:tcW w:w="714" w:type="pct"/>
            <w:gridSpan w:val="2"/>
            <w:tcBorders>
              <w:top w:val="single" w:sz="4" w:space="0" w:color="auto"/>
              <w:left w:val="nil"/>
              <w:bottom w:val="single" w:sz="4" w:space="0" w:color="auto"/>
              <w:right w:val="nil"/>
            </w:tcBorders>
            <w:shd w:val="clear" w:color="auto" w:fill="D9D9D9"/>
          </w:tcPr>
          <w:p w14:paraId="33D74C58"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105" w:type="pct"/>
            <w:tcBorders>
              <w:top w:val="single" w:sz="4" w:space="0" w:color="auto"/>
              <w:left w:val="nil"/>
              <w:bottom w:val="single" w:sz="4" w:space="0" w:color="auto"/>
              <w:right w:val="nil"/>
            </w:tcBorders>
            <w:shd w:val="clear" w:color="auto" w:fill="D9D9D9"/>
          </w:tcPr>
          <w:p w14:paraId="65989A7E"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8" w:type="pct"/>
            <w:tcBorders>
              <w:top w:val="single" w:sz="4" w:space="0" w:color="auto"/>
              <w:left w:val="nil"/>
              <w:bottom w:val="single" w:sz="4" w:space="0" w:color="auto"/>
              <w:right w:val="nil"/>
            </w:tcBorders>
            <w:shd w:val="clear" w:color="auto" w:fill="D9D9D9"/>
          </w:tcPr>
          <w:p w14:paraId="2A6BBB67"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1182" w:type="pct"/>
            <w:tcBorders>
              <w:top w:val="single" w:sz="4" w:space="0" w:color="auto"/>
              <w:left w:val="nil"/>
              <w:bottom w:val="single" w:sz="4" w:space="0" w:color="auto"/>
              <w:right w:val="nil"/>
            </w:tcBorders>
            <w:shd w:val="clear" w:color="auto" w:fill="D9D9D9"/>
          </w:tcPr>
          <w:p w14:paraId="020119EA"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8" w:type="pct"/>
            <w:tcBorders>
              <w:top w:val="single" w:sz="12" w:space="0" w:color="auto"/>
              <w:left w:val="nil"/>
              <w:bottom w:val="single" w:sz="4" w:space="0" w:color="auto"/>
              <w:right w:val="nil"/>
            </w:tcBorders>
            <w:shd w:val="clear" w:color="auto" w:fill="D9D9D9"/>
          </w:tcPr>
          <w:p w14:paraId="7F4BE206"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27" w:type="pct"/>
            <w:tcBorders>
              <w:top w:val="single" w:sz="12" w:space="0" w:color="auto"/>
              <w:left w:val="nil"/>
              <w:bottom w:val="single" w:sz="4" w:space="0" w:color="auto"/>
              <w:right w:val="single" w:sz="4" w:space="0" w:color="auto"/>
            </w:tcBorders>
            <w:shd w:val="clear" w:color="auto" w:fill="D9D9D9"/>
          </w:tcPr>
          <w:p w14:paraId="1D2AECFB"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1178" w:type="pct"/>
            <w:tcBorders>
              <w:top w:val="single" w:sz="12" w:space="0" w:color="auto"/>
              <w:left w:val="single" w:sz="4" w:space="0" w:color="auto"/>
              <w:bottom w:val="single" w:sz="4" w:space="0" w:color="auto"/>
              <w:right w:val="single" w:sz="4" w:space="0" w:color="auto"/>
            </w:tcBorders>
            <w:shd w:val="clear" w:color="auto" w:fill="D9D9D9"/>
          </w:tcPr>
          <w:p w14:paraId="12D219DA"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c>
          <w:tcPr>
            <w:tcW w:w="233" w:type="pct"/>
            <w:tcBorders>
              <w:top w:val="single" w:sz="12" w:space="0" w:color="auto"/>
              <w:left w:val="single" w:sz="4" w:space="0" w:color="auto"/>
              <w:bottom w:val="single" w:sz="4" w:space="0" w:color="auto"/>
              <w:right w:val="single" w:sz="4" w:space="0" w:color="auto"/>
            </w:tcBorders>
            <w:shd w:val="clear" w:color="auto" w:fill="D9D9D9"/>
          </w:tcPr>
          <w:p w14:paraId="21366A4F" w14:textId="77777777" w:rsidR="008D1377" w:rsidRPr="005B63BD" w:rsidRDefault="008D1377" w:rsidP="008D1377">
            <w:pPr>
              <w:tabs>
                <w:tab w:val="left" w:pos="540"/>
                <w:tab w:val="left" w:pos="1080"/>
                <w:tab w:val="left" w:pos="1620"/>
                <w:tab w:val="left" w:pos="2160"/>
              </w:tabs>
              <w:rPr>
                <w:rFonts w:ascii="Arial" w:hAnsi="Arial" w:cs="Arial"/>
                <w:color w:val="000000" w:themeColor="text1"/>
                <w:sz w:val="22"/>
                <w:szCs w:val="22"/>
                <w:lang w:val="en-ZA"/>
              </w:rPr>
            </w:pPr>
          </w:p>
        </w:tc>
      </w:tr>
      <w:tr w:rsidR="006F4362" w:rsidRPr="005B63BD" w14:paraId="20A654C1" w14:textId="77777777" w:rsidTr="00640C1C">
        <w:trPr>
          <w:cantSplit/>
          <w:trHeight w:val="265"/>
        </w:trPr>
        <w:tc>
          <w:tcPr>
            <w:tcW w:w="905" w:type="pct"/>
            <w:tcBorders>
              <w:top w:val="single" w:sz="4" w:space="0" w:color="auto"/>
              <w:left w:val="single" w:sz="4" w:space="0" w:color="auto"/>
              <w:bottom w:val="single" w:sz="4" w:space="0" w:color="auto"/>
              <w:right w:val="single" w:sz="4" w:space="0" w:color="auto"/>
            </w:tcBorders>
          </w:tcPr>
          <w:p w14:paraId="57CBA70D" w14:textId="2E4EDA65" w:rsidR="00406E6D" w:rsidRPr="00406E6D" w:rsidRDefault="00406E6D" w:rsidP="00406E6D">
            <w:pPr>
              <w:tabs>
                <w:tab w:val="left" w:pos="540"/>
                <w:tab w:val="left" w:pos="1080"/>
                <w:tab w:val="left" w:pos="1620"/>
                <w:tab w:val="left" w:pos="2160"/>
              </w:tabs>
              <w:rPr>
                <w:rFonts w:ascii="Arial" w:hAnsi="Arial" w:cs="Arial"/>
                <w:sz w:val="22"/>
                <w:szCs w:val="22"/>
                <w:lang w:val="en-ZA"/>
              </w:rPr>
            </w:pPr>
            <w:r w:rsidRPr="00406E6D">
              <w:rPr>
                <w:rFonts w:ascii="Arial" w:hAnsi="Arial" w:cs="Arial"/>
                <w:sz w:val="22"/>
                <w:szCs w:val="22"/>
                <w:lang w:val="en-ZA"/>
              </w:rPr>
              <w:lastRenderedPageBreak/>
              <w:t xml:space="preserve">Prepare Foundations for Upholstered Frames, NQF Level 2, Credits 20 </w:t>
            </w:r>
          </w:p>
          <w:p w14:paraId="1D4495E0" w14:textId="3AD4947C"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highlight w:val="yellow"/>
                <w:lang w:val="en-ZA"/>
              </w:rPr>
            </w:pPr>
          </w:p>
        </w:tc>
        <w:tc>
          <w:tcPr>
            <w:tcW w:w="592" w:type="pct"/>
            <w:tcBorders>
              <w:top w:val="single" w:sz="4" w:space="0" w:color="auto"/>
              <w:left w:val="single" w:sz="4" w:space="0" w:color="auto"/>
              <w:bottom w:val="single" w:sz="4" w:space="0" w:color="auto"/>
              <w:right w:val="single" w:sz="4" w:space="0" w:color="auto"/>
            </w:tcBorders>
          </w:tcPr>
          <w:p w14:paraId="6B367F19" w14:textId="06222FEC" w:rsidR="006F4362" w:rsidRPr="005B63BD" w:rsidRDefault="00ED70F3"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sz w:val="22"/>
                <w:szCs w:val="22"/>
                <w:lang w:val="en-ZA"/>
              </w:rPr>
              <w:t xml:space="preserve"> </w:t>
            </w:r>
            <w:r w:rsidR="001A3AF5" w:rsidRPr="005B63BD">
              <w:rPr>
                <w:rFonts w:ascii="Arial" w:hAnsi="Arial" w:cs="Arial"/>
                <w:sz w:val="22"/>
                <w:szCs w:val="22"/>
                <w:lang w:val="en-ZA"/>
              </w:rPr>
              <w:t>PM01</w:t>
            </w:r>
          </w:p>
        </w:tc>
        <w:tc>
          <w:tcPr>
            <w:tcW w:w="227" w:type="pct"/>
            <w:gridSpan w:val="2"/>
            <w:tcBorders>
              <w:top w:val="single" w:sz="4" w:space="0" w:color="auto"/>
              <w:left w:val="single" w:sz="4" w:space="0" w:color="auto"/>
              <w:bottom w:val="single" w:sz="4" w:space="0" w:color="auto"/>
              <w:right w:val="single" w:sz="4" w:space="0" w:color="auto"/>
            </w:tcBorders>
          </w:tcPr>
          <w:p w14:paraId="24B6E249" w14:textId="138E2F85" w:rsidR="006F4362" w:rsidRPr="005B63BD" w:rsidRDefault="00ED70F3"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r w:rsidR="001A3AF5" w:rsidRPr="005B63BD">
              <w:rPr>
                <w:rFonts w:ascii="Arial" w:hAnsi="Arial" w:cs="Arial"/>
                <w:color w:val="000000" w:themeColor="text1"/>
                <w:sz w:val="22"/>
                <w:szCs w:val="22"/>
                <w:lang w:val="en-ZA"/>
              </w:rPr>
              <w:t>2</w:t>
            </w:r>
          </w:p>
        </w:tc>
        <w:tc>
          <w:tcPr>
            <w:tcW w:w="228" w:type="pct"/>
            <w:tcBorders>
              <w:top w:val="single" w:sz="4" w:space="0" w:color="auto"/>
              <w:left w:val="single" w:sz="4" w:space="0" w:color="auto"/>
              <w:bottom w:val="single" w:sz="4" w:space="0" w:color="auto"/>
              <w:right w:val="single" w:sz="4" w:space="0" w:color="auto"/>
            </w:tcBorders>
          </w:tcPr>
          <w:p w14:paraId="1713DC45" w14:textId="319AE8EC" w:rsidR="006F4362" w:rsidRPr="005B63BD" w:rsidRDefault="001A3AF5"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20</w:t>
            </w:r>
          </w:p>
        </w:tc>
        <w:tc>
          <w:tcPr>
            <w:tcW w:w="1182" w:type="pct"/>
            <w:tcBorders>
              <w:top w:val="single" w:sz="4" w:space="0" w:color="auto"/>
              <w:left w:val="single" w:sz="4" w:space="0" w:color="auto"/>
              <w:bottom w:val="single" w:sz="4" w:space="0" w:color="auto"/>
              <w:right w:val="single" w:sz="4" w:space="0" w:color="auto"/>
            </w:tcBorders>
          </w:tcPr>
          <w:p w14:paraId="038C85D7" w14:textId="77777777"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PM-01-PS01: Identify and categorise typical upholstered furniture products and accessories according to styles and uses </w:t>
            </w:r>
          </w:p>
          <w:p w14:paraId="40F74AF8" w14:textId="70328C26"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PM-01-PS02: Identify various types of furniture frame construction and frame components using the correct terminology </w:t>
            </w:r>
          </w:p>
          <w:p w14:paraId="6A03D8F8" w14:textId="5609323C"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PM-01-PS03: Identify raw materials for the springing and webbing of frames processes using the correct terminology </w:t>
            </w:r>
          </w:p>
          <w:p w14:paraId="30A789DF" w14:textId="2B87109D"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PM-01-PS04: Identify raw materials and consumables for attaching foam and or padding to sprung and webbed frames using the correct terminology </w:t>
            </w:r>
          </w:p>
          <w:p w14:paraId="2660F971" w14:textId="4B27853B"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PM-01-PS05: Identify and safely apply hand tools and equipment used in the upholstery frame preparation process </w:t>
            </w:r>
          </w:p>
          <w:p w14:paraId="714E3E30" w14:textId="08938995"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PM-01-PS06: Identify and safely operate pneumatic and power tools and equipment used in the upholstery frame preparation process </w:t>
            </w:r>
          </w:p>
          <w:p w14:paraId="61B4A4FB" w14:textId="24F6147E"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PM-01-PS07: Read and interpret material safety data sheets (MSDS) of chemicals (adhesives and solvents) to determine and apply the correct safety, handling and application procedures </w:t>
            </w:r>
          </w:p>
          <w:p w14:paraId="6A2A209A" w14:textId="75BE2CCD"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PM-01-PS08: Clean chemical spillages with consideration to occupational health and safety and environmental impact </w:t>
            </w:r>
          </w:p>
          <w:p w14:paraId="6D31919A" w14:textId="2F819164"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PM-01-PS09: Safely start, operate and stop a compressor </w:t>
            </w:r>
          </w:p>
          <w:p w14:paraId="21ABC319" w14:textId="22F63F7E"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PM-01-PS10: Apply measuring techniques and calculations applicable to frame preparing </w:t>
            </w:r>
          </w:p>
          <w:p w14:paraId="55685D30" w14:textId="51D0B550"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lastRenderedPageBreak/>
              <w:t xml:space="preserve">PM-01-PS11: Plan and prepare for attaching foundations to the given frames </w:t>
            </w:r>
          </w:p>
          <w:p w14:paraId="1FCBE2BD" w14:textId="10F597C3"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PM-01-PS12: Interweave and fasten strips of webbing to the backs and seats of furniture, using hand tools and fasteners (Webbing up) </w:t>
            </w:r>
          </w:p>
          <w:p w14:paraId="6BC64081" w14:textId="1BBD6434"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PM-01-PS13: Attach zig zag springs to the seats and backs and arms of furniture frames </w:t>
            </w:r>
          </w:p>
          <w:p w14:paraId="2FA57885" w14:textId="586D9EE7"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PM-01-PS14: Attach coil springs to the seats and backs and arms of furniture frames </w:t>
            </w:r>
          </w:p>
          <w:p w14:paraId="7A0D5044" w14:textId="3FD6DC6E"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PM-01-PS15: Identify and inspect frames against specifications and repair and report defects ensuring quality </w:t>
            </w:r>
          </w:p>
          <w:p w14:paraId="6BCD4B9E" w14:textId="56C33EBC"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PM-01-PS16: Correctly attach foam and or padding to the seats and backs and arms of sprung and webbed frames using the correct tools, adhesives, solvents and raw materials and applying all safety measures </w:t>
            </w:r>
          </w:p>
          <w:p w14:paraId="4DC604A0" w14:textId="65415401" w:rsidR="00964E56" w:rsidRPr="00964E56"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PM-01-PS17: Identify and inspect padded frames against specifications and repair and report defects ensuring quality </w:t>
            </w:r>
          </w:p>
          <w:p w14:paraId="40AC5261" w14:textId="77777777"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PM-01-PS18: Apply safety measures (related to tools, power tools, raw material and work area) </w:t>
            </w:r>
          </w:p>
          <w:p w14:paraId="2DE12E6D" w14:textId="3151AD34"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PM-01-PS19: Perform routine cleaning, quality change cleaning and housekeeping of the work area and routine maintenance of tools and equipment </w:t>
            </w:r>
          </w:p>
          <w:p w14:paraId="32BEE79C" w14:textId="50303EC1" w:rsidR="00964E56" w:rsidRPr="005B63BD" w:rsidRDefault="00964E56" w:rsidP="00964E56">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PM-01-PS20: Record and report frame preparation production information </w:t>
            </w:r>
          </w:p>
          <w:p w14:paraId="6FF5FD0F" w14:textId="39C45DCD" w:rsidR="006F4362" w:rsidRPr="005B63BD" w:rsidRDefault="006F4362" w:rsidP="00964E56">
            <w:pPr>
              <w:tabs>
                <w:tab w:val="left" w:pos="540"/>
                <w:tab w:val="left" w:pos="1080"/>
                <w:tab w:val="left" w:pos="1620"/>
                <w:tab w:val="left" w:pos="2160"/>
              </w:tabs>
              <w:rPr>
                <w:rFonts w:ascii="Arial" w:hAnsi="Arial" w:cs="Arial"/>
                <w:color w:val="000000" w:themeColor="text1"/>
                <w:sz w:val="22"/>
                <w:szCs w:val="22"/>
                <w:lang w:val="en-ZA"/>
              </w:rPr>
            </w:pPr>
          </w:p>
        </w:tc>
        <w:tc>
          <w:tcPr>
            <w:tcW w:w="228" w:type="pct"/>
            <w:tcBorders>
              <w:top w:val="single" w:sz="4" w:space="0" w:color="auto"/>
              <w:left w:val="single" w:sz="4" w:space="0" w:color="auto"/>
              <w:bottom w:val="single" w:sz="4" w:space="0" w:color="auto"/>
              <w:right w:val="single" w:sz="4" w:space="0" w:color="auto"/>
            </w:tcBorders>
          </w:tcPr>
          <w:p w14:paraId="4AFA18EB" w14:textId="6ECE0B1A" w:rsidR="006F4362" w:rsidRPr="005B63BD" w:rsidRDefault="00ED70F3"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lastRenderedPageBreak/>
              <w:t xml:space="preserve"> </w:t>
            </w:r>
          </w:p>
        </w:tc>
        <w:tc>
          <w:tcPr>
            <w:tcW w:w="227" w:type="pct"/>
            <w:tcBorders>
              <w:top w:val="single" w:sz="4" w:space="0" w:color="auto"/>
              <w:left w:val="single" w:sz="4" w:space="0" w:color="auto"/>
              <w:bottom w:val="single" w:sz="4" w:space="0" w:color="auto"/>
              <w:right w:val="single" w:sz="4" w:space="0" w:color="auto"/>
            </w:tcBorders>
          </w:tcPr>
          <w:p w14:paraId="779ABB92" w14:textId="609ACED6"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1178" w:type="pct"/>
            <w:tcBorders>
              <w:top w:val="single" w:sz="4" w:space="0" w:color="auto"/>
              <w:left w:val="single" w:sz="4" w:space="0" w:color="auto"/>
              <w:bottom w:val="single" w:sz="4" w:space="0" w:color="auto"/>
              <w:right w:val="single" w:sz="4" w:space="0" w:color="auto"/>
            </w:tcBorders>
          </w:tcPr>
          <w:p w14:paraId="061AC5D5" w14:textId="40E15A73" w:rsidR="006F4362" w:rsidRPr="005B63BD" w:rsidRDefault="006F4362" w:rsidP="00ED70F3">
            <w:pPr>
              <w:pStyle w:val="ListParagraph"/>
              <w:tabs>
                <w:tab w:val="left" w:pos="540"/>
                <w:tab w:val="left" w:pos="1080"/>
                <w:tab w:val="left" w:pos="1620"/>
                <w:tab w:val="left" w:pos="2160"/>
              </w:tabs>
              <w:ind w:left="466"/>
              <w:rPr>
                <w:rFonts w:ascii="Arial" w:hAnsi="Arial" w:cs="Arial"/>
                <w:sz w:val="22"/>
                <w:szCs w:val="22"/>
                <w:lang w:val="en-ZA"/>
              </w:rPr>
            </w:pPr>
          </w:p>
        </w:tc>
        <w:tc>
          <w:tcPr>
            <w:tcW w:w="233" w:type="pct"/>
            <w:tcBorders>
              <w:top w:val="single" w:sz="4" w:space="0" w:color="auto"/>
              <w:left w:val="single" w:sz="4" w:space="0" w:color="auto"/>
              <w:bottom w:val="single" w:sz="4" w:space="0" w:color="auto"/>
              <w:right w:val="single" w:sz="4" w:space="0" w:color="auto"/>
            </w:tcBorders>
          </w:tcPr>
          <w:p w14:paraId="4C241E2C" w14:textId="3F382195"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r>
    </w:tbl>
    <w:p w14:paraId="2A5AF2C2" w14:textId="77777777" w:rsidR="0076213D" w:rsidRPr="005B63BD" w:rsidRDefault="0076213D">
      <w:pPr>
        <w:rPr>
          <w:rFonts w:ascii="Arial" w:hAnsi="Arial" w:cs="Arial"/>
        </w:rPr>
      </w:pPr>
      <w:r w:rsidRPr="005B63BD">
        <w:rPr>
          <w:rFonts w:ascii="Arial" w:hAnsi="Arial" w:cs="Arial"/>
        </w:rPr>
        <w:br w:type="page"/>
      </w:r>
    </w:p>
    <w:tbl>
      <w:tblPr>
        <w:tblW w:w="496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1"/>
        <w:gridCol w:w="1845"/>
        <w:gridCol w:w="707"/>
        <w:gridCol w:w="710"/>
        <w:gridCol w:w="3683"/>
        <w:gridCol w:w="710"/>
        <w:gridCol w:w="707"/>
        <w:gridCol w:w="3671"/>
        <w:gridCol w:w="726"/>
      </w:tblGrid>
      <w:tr w:rsidR="006F4362" w:rsidRPr="005B63BD" w14:paraId="7371B2C4" w14:textId="77777777" w:rsidTr="00640C1C">
        <w:trPr>
          <w:cantSplit/>
          <w:trHeight w:val="265"/>
        </w:trPr>
        <w:tc>
          <w:tcPr>
            <w:tcW w:w="9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D467F8" w14:textId="2FD8C71A"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highlight w:val="yellow"/>
                <w:lang w:val="en-ZA"/>
              </w:rPr>
            </w:pPr>
            <w:r w:rsidRPr="005B63BD">
              <w:rPr>
                <w:rFonts w:ascii="Arial" w:hAnsi="Arial" w:cs="Arial"/>
                <w:color w:val="000000" w:themeColor="text1"/>
                <w:sz w:val="22"/>
                <w:szCs w:val="22"/>
                <w:lang w:val="en-ZA"/>
              </w:rPr>
              <w:lastRenderedPageBreak/>
              <w:t>Workplace component</w:t>
            </w:r>
          </w:p>
        </w:tc>
        <w:tc>
          <w:tcPr>
            <w:tcW w:w="592" w:type="pct"/>
            <w:tcBorders>
              <w:top w:val="single" w:sz="4" w:space="0" w:color="auto"/>
              <w:left w:val="single" w:sz="4" w:space="0" w:color="auto"/>
              <w:bottom w:val="single" w:sz="4" w:space="0" w:color="auto"/>
              <w:right w:val="single" w:sz="4" w:space="0" w:color="auto"/>
            </w:tcBorders>
            <w:shd w:val="clear" w:color="auto" w:fill="D9D9D9"/>
          </w:tcPr>
          <w:p w14:paraId="27A54A4B"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27" w:type="pct"/>
            <w:tcBorders>
              <w:top w:val="single" w:sz="4" w:space="0" w:color="auto"/>
              <w:left w:val="single" w:sz="4" w:space="0" w:color="auto"/>
              <w:bottom w:val="single" w:sz="4" w:space="0" w:color="auto"/>
              <w:right w:val="single" w:sz="4" w:space="0" w:color="auto"/>
            </w:tcBorders>
            <w:shd w:val="clear" w:color="auto" w:fill="D9D9D9"/>
          </w:tcPr>
          <w:p w14:paraId="646FD4FD"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28" w:type="pct"/>
            <w:tcBorders>
              <w:top w:val="single" w:sz="4" w:space="0" w:color="auto"/>
              <w:left w:val="single" w:sz="4" w:space="0" w:color="auto"/>
              <w:bottom w:val="single" w:sz="4" w:space="0" w:color="auto"/>
              <w:right w:val="single" w:sz="4" w:space="0" w:color="auto"/>
            </w:tcBorders>
            <w:shd w:val="clear" w:color="auto" w:fill="D9D9D9"/>
          </w:tcPr>
          <w:p w14:paraId="314AEB1E"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1182" w:type="pct"/>
            <w:tcBorders>
              <w:top w:val="single" w:sz="4" w:space="0" w:color="auto"/>
              <w:left w:val="single" w:sz="4" w:space="0" w:color="auto"/>
              <w:bottom w:val="single" w:sz="4" w:space="0" w:color="auto"/>
              <w:right w:val="single" w:sz="4" w:space="0" w:color="auto"/>
            </w:tcBorders>
            <w:shd w:val="clear" w:color="auto" w:fill="D9D9D9"/>
          </w:tcPr>
          <w:p w14:paraId="222AA562"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28" w:type="pct"/>
            <w:tcBorders>
              <w:top w:val="single" w:sz="4" w:space="0" w:color="auto"/>
              <w:left w:val="single" w:sz="4" w:space="0" w:color="auto"/>
              <w:bottom w:val="single" w:sz="4" w:space="0" w:color="auto"/>
              <w:right w:val="single" w:sz="4" w:space="0" w:color="auto"/>
            </w:tcBorders>
            <w:shd w:val="clear" w:color="auto" w:fill="D9D9D9"/>
          </w:tcPr>
          <w:p w14:paraId="59175F04"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27" w:type="pct"/>
            <w:tcBorders>
              <w:top w:val="single" w:sz="4" w:space="0" w:color="auto"/>
              <w:left w:val="single" w:sz="4" w:space="0" w:color="auto"/>
              <w:bottom w:val="single" w:sz="4" w:space="0" w:color="auto"/>
              <w:right w:val="single" w:sz="4" w:space="0" w:color="auto"/>
            </w:tcBorders>
            <w:shd w:val="clear" w:color="auto" w:fill="D9D9D9"/>
          </w:tcPr>
          <w:p w14:paraId="70A5020E"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1178" w:type="pct"/>
            <w:tcBorders>
              <w:top w:val="single" w:sz="4" w:space="0" w:color="auto"/>
              <w:left w:val="single" w:sz="4" w:space="0" w:color="auto"/>
              <w:bottom w:val="single" w:sz="4" w:space="0" w:color="auto"/>
              <w:right w:val="single" w:sz="4" w:space="0" w:color="auto"/>
            </w:tcBorders>
            <w:shd w:val="clear" w:color="auto" w:fill="D9D9D9"/>
          </w:tcPr>
          <w:p w14:paraId="054CB89E"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33" w:type="pct"/>
            <w:tcBorders>
              <w:top w:val="single" w:sz="4" w:space="0" w:color="auto"/>
              <w:left w:val="single" w:sz="4" w:space="0" w:color="auto"/>
              <w:bottom w:val="single" w:sz="4" w:space="0" w:color="auto"/>
              <w:right w:val="single" w:sz="4" w:space="0" w:color="auto"/>
            </w:tcBorders>
            <w:shd w:val="clear" w:color="auto" w:fill="D9D9D9"/>
          </w:tcPr>
          <w:p w14:paraId="6B533DAB"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r>
      <w:tr w:rsidR="006F4362" w:rsidRPr="005B63BD" w14:paraId="05E9E476" w14:textId="77777777" w:rsidTr="00640C1C">
        <w:trPr>
          <w:cantSplit/>
          <w:trHeight w:val="265"/>
        </w:trPr>
        <w:tc>
          <w:tcPr>
            <w:tcW w:w="905" w:type="pct"/>
            <w:tcBorders>
              <w:top w:val="single" w:sz="4" w:space="0" w:color="auto"/>
              <w:left w:val="single" w:sz="4" w:space="0" w:color="auto"/>
              <w:bottom w:val="single" w:sz="4" w:space="0" w:color="auto"/>
              <w:right w:val="single" w:sz="4" w:space="0" w:color="auto"/>
            </w:tcBorders>
          </w:tcPr>
          <w:p w14:paraId="15788612" w14:textId="7E1FCCCC" w:rsidR="0076213D" w:rsidRPr="0076213D" w:rsidRDefault="0076213D" w:rsidP="0076213D">
            <w:pPr>
              <w:tabs>
                <w:tab w:val="left" w:pos="540"/>
                <w:tab w:val="left" w:pos="1080"/>
                <w:tab w:val="left" w:pos="1620"/>
                <w:tab w:val="left" w:pos="2160"/>
              </w:tabs>
              <w:rPr>
                <w:rFonts w:ascii="Arial" w:hAnsi="Arial" w:cs="Arial"/>
                <w:sz w:val="22"/>
                <w:szCs w:val="22"/>
                <w:lang w:val="en-ZA"/>
              </w:rPr>
            </w:pPr>
            <w:r w:rsidRPr="0076213D">
              <w:rPr>
                <w:rFonts w:ascii="Arial" w:hAnsi="Arial" w:cs="Arial"/>
                <w:sz w:val="22"/>
                <w:szCs w:val="22"/>
                <w:lang w:val="en-ZA"/>
              </w:rPr>
              <w:t xml:space="preserve">Upholstery Furniture Frame Preparation Processes, NQF Level 2, Credits 24 </w:t>
            </w:r>
          </w:p>
          <w:p w14:paraId="728EA385" w14:textId="4BBC20FA"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highlight w:val="yellow"/>
                <w:lang w:val="en-ZA"/>
              </w:rPr>
            </w:pPr>
          </w:p>
        </w:tc>
        <w:tc>
          <w:tcPr>
            <w:tcW w:w="592" w:type="pct"/>
            <w:tcBorders>
              <w:top w:val="single" w:sz="4" w:space="0" w:color="auto"/>
              <w:left w:val="single" w:sz="4" w:space="0" w:color="auto"/>
              <w:bottom w:val="single" w:sz="4" w:space="0" w:color="auto"/>
              <w:right w:val="single" w:sz="4" w:space="0" w:color="auto"/>
            </w:tcBorders>
          </w:tcPr>
          <w:p w14:paraId="652412A3" w14:textId="23E03D28" w:rsidR="006F4362" w:rsidRPr="005B63BD" w:rsidRDefault="00B03B7E" w:rsidP="00A94E3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sz w:val="22"/>
                <w:szCs w:val="22"/>
                <w:lang w:val="en-ZA"/>
              </w:rPr>
              <w:t xml:space="preserve"> </w:t>
            </w:r>
            <w:r w:rsidR="0076213D" w:rsidRPr="005B63BD">
              <w:rPr>
                <w:rFonts w:ascii="Arial" w:hAnsi="Arial" w:cs="Arial"/>
                <w:sz w:val="22"/>
                <w:szCs w:val="22"/>
                <w:lang w:val="en-ZA"/>
              </w:rPr>
              <w:t>WM01</w:t>
            </w:r>
          </w:p>
        </w:tc>
        <w:tc>
          <w:tcPr>
            <w:tcW w:w="227" w:type="pct"/>
            <w:tcBorders>
              <w:top w:val="single" w:sz="4" w:space="0" w:color="auto"/>
              <w:left w:val="single" w:sz="4" w:space="0" w:color="auto"/>
              <w:bottom w:val="single" w:sz="4" w:space="0" w:color="auto"/>
              <w:right w:val="single" w:sz="4" w:space="0" w:color="auto"/>
            </w:tcBorders>
          </w:tcPr>
          <w:p w14:paraId="33EBD1A8" w14:textId="251C2E94" w:rsidR="006F4362" w:rsidRPr="005B63BD" w:rsidRDefault="00B03B7E"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r w:rsidR="00D81F8E" w:rsidRPr="005B63BD">
              <w:rPr>
                <w:rFonts w:ascii="Arial" w:hAnsi="Arial" w:cs="Arial"/>
                <w:color w:val="000000" w:themeColor="text1"/>
                <w:sz w:val="22"/>
                <w:szCs w:val="22"/>
                <w:lang w:val="en-ZA"/>
              </w:rPr>
              <w:t>2</w:t>
            </w:r>
          </w:p>
        </w:tc>
        <w:tc>
          <w:tcPr>
            <w:tcW w:w="228" w:type="pct"/>
            <w:tcBorders>
              <w:top w:val="single" w:sz="4" w:space="0" w:color="auto"/>
              <w:left w:val="single" w:sz="4" w:space="0" w:color="auto"/>
              <w:bottom w:val="single" w:sz="4" w:space="0" w:color="auto"/>
              <w:right w:val="single" w:sz="4" w:space="0" w:color="auto"/>
            </w:tcBorders>
          </w:tcPr>
          <w:p w14:paraId="78D6D6B8" w14:textId="23396D3A" w:rsidR="006F4362" w:rsidRPr="005B63BD" w:rsidRDefault="00D81F8E"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24</w:t>
            </w:r>
          </w:p>
        </w:tc>
        <w:tc>
          <w:tcPr>
            <w:tcW w:w="1182" w:type="pct"/>
            <w:tcBorders>
              <w:top w:val="single" w:sz="4" w:space="0" w:color="auto"/>
              <w:left w:val="single" w:sz="4" w:space="0" w:color="auto"/>
              <w:bottom w:val="single" w:sz="4" w:space="0" w:color="auto"/>
              <w:right w:val="single" w:sz="4" w:space="0" w:color="auto"/>
            </w:tcBorders>
          </w:tcPr>
          <w:p w14:paraId="3BA93247" w14:textId="77777777" w:rsidR="005B63BD" w:rsidRPr="005B63BD" w:rsidRDefault="005B63BD" w:rsidP="005B63BD">
            <w:pPr>
              <w:rPr>
                <w:rFonts w:ascii="Arial" w:hAnsi="Arial" w:cs="Arial"/>
                <w:lang w:val="en-ZA"/>
              </w:rPr>
            </w:pPr>
            <w:r w:rsidRPr="005B63BD">
              <w:rPr>
                <w:rFonts w:ascii="Arial" w:hAnsi="Arial" w:cs="Arial"/>
                <w:lang w:val="en-ZA"/>
              </w:rPr>
              <w:t xml:space="preserve">WM-01-WE01: Read and interpret work instructions which may include prototype, sample, technical drawings and product specifications </w:t>
            </w:r>
          </w:p>
          <w:p w14:paraId="64FAA8C1" w14:textId="46F0B208" w:rsidR="005B63BD" w:rsidRPr="005B63BD" w:rsidRDefault="005B63BD" w:rsidP="005B63BD">
            <w:pPr>
              <w:rPr>
                <w:rFonts w:ascii="Arial" w:hAnsi="Arial" w:cs="Arial"/>
                <w:lang w:val="en-ZA"/>
              </w:rPr>
            </w:pPr>
            <w:r w:rsidRPr="005B63BD">
              <w:rPr>
                <w:rFonts w:ascii="Arial" w:hAnsi="Arial" w:cs="Arial"/>
                <w:lang w:val="en-ZA"/>
              </w:rPr>
              <w:t xml:space="preserve">WM-01-WE02: Prepare for upholstery frame preparation activities </w:t>
            </w:r>
          </w:p>
          <w:p w14:paraId="7F28E194" w14:textId="5AF9E071" w:rsidR="005B63BD" w:rsidRPr="005B63BD" w:rsidRDefault="005B63BD" w:rsidP="005B63BD">
            <w:pPr>
              <w:rPr>
                <w:rFonts w:ascii="Arial" w:hAnsi="Arial" w:cs="Arial"/>
                <w:lang w:val="en-ZA"/>
              </w:rPr>
            </w:pPr>
            <w:r w:rsidRPr="005B63BD">
              <w:rPr>
                <w:rFonts w:ascii="Arial" w:hAnsi="Arial" w:cs="Arial"/>
                <w:lang w:val="en-ZA"/>
              </w:rPr>
              <w:t xml:space="preserve">WM-01-WE03: Prepare upholstery frames for the next process by interweaving and fastening webbing to the backs and seats of furniture </w:t>
            </w:r>
          </w:p>
          <w:p w14:paraId="5E62F96D" w14:textId="0192EE1C" w:rsidR="005B63BD" w:rsidRPr="005B63BD" w:rsidRDefault="005B63BD" w:rsidP="005B63BD">
            <w:pPr>
              <w:rPr>
                <w:rFonts w:ascii="Arial" w:hAnsi="Arial" w:cs="Arial"/>
                <w:lang w:val="en-ZA"/>
              </w:rPr>
            </w:pPr>
            <w:r w:rsidRPr="005B63BD">
              <w:rPr>
                <w:rFonts w:ascii="Arial" w:hAnsi="Arial" w:cs="Arial"/>
                <w:lang w:val="en-ZA"/>
              </w:rPr>
              <w:t xml:space="preserve">WM-01-WE04: Prepare upholstery frames for the next process by attaching springs to the seats, arms and backs of upholstery frames </w:t>
            </w:r>
          </w:p>
          <w:p w14:paraId="1607C4CF" w14:textId="4232305D" w:rsidR="005B63BD" w:rsidRPr="005B63BD" w:rsidRDefault="005B63BD" w:rsidP="005B63BD">
            <w:pPr>
              <w:rPr>
                <w:rFonts w:ascii="Arial" w:hAnsi="Arial" w:cs="Arial"/>
                <w:lang w:val="en-ZA"/>
              </w:rPr>
            </w:pPr>
            <w:r w:rsidRPr="005B63BD">
              <w:rPr>
                <w:rFonts w:ascii="Arial" w:hAnsi="Arial" w:cs="Arial"/>
                <w:lang w:val="en-ZA"/>
              </w:rPr>
              <w:t xml:space="preserve">WM-01-WE05: Prepare upholstery frames for the next process by attaching coils to the seats, arms and backs of upholstery frames </w:t>
            </w:r>
          </w:p>
          <w:p w14:paraId="4315F67E" w14:textId="7B7892FA" w:rsidR="005B63BD" w:rsidRPr="005B63BD" w:rsidRDefault="005B63BD" w:rsidP="005B63BD">
            <w:pPr>
              <w:rPr>
                <w:rFonts w:ascii="Arial" w:hAnsi="Arial" w:cs="Arial"/>
                <w:lang w:val="en-ZA"/>
              </w:rPr>
            </w:pPr>
            <w:r w:rsidRPr="005B63BD">
              <w:rPr>
                <w:rFonts w:ascii="Arial" w:hAnsi="Arial" w:cs="Arial"/>
                <w:lang w:val="en-ZA"/>
              </w:rPr>
              <w:t xml:space="preserve">WM-01-WE06: Prepare webbed an sprung upholstery frames for the next process by attaching foam or padding/stuffing to the seats, arms and backs of upholstery frames </w:t>
            </w:r>
          </w:p>
          <w:p w14:paraId="3C9E0994" w14:textId="1D40F2F1" w:rsidR="005B63BD" w:rsidRPr="005B63BD" w:rsidRDefault="005B63BD" w:rsidP="005B63BD">
            <w:pPr>
              <w:rPr>
                <w:rFonts w:ascii="Arial" w:hAnsi="Arial" w:cs="Arial"/>
                <w:lang w:val="en-ZA"/>
              </w:rPr>
            </w:pPr>
            <w:r w:rsidRPr="005B63BD">
              <w:rPr>
                <w:rFonts w:ascii="Arial" w:hAnsi="Arial" w:cs="Arial"/>
                <w:lang w:val="en-ZA"/>
              </w:rPr>
              <w:t xml:space="preserve">WM-01-WE07: Perform end-of shift routines in the upholstery frame preparing department </w:t>
            </w:r>
          </w:p>
          <w:p w14:paraId="64F855FD" w14:textId="6D4BDBB0" w:rsidR="006F4362" w:rsidRPr="005B63BD" w:rsidRDefault="006F4362" w:rsidP="005B63BD">
            <w:pPr>
              <w:rPr>
                <w:rFonts w:ascii="Arial" w:hAnsi="Arial" w:cs="Arial"/>
              </w:rPr>
            </w:pPr>
          </w:p>
        </w:tc>
        <w:tc>
          <w:tcPr>
            <w:tcW w:w="228" w:type="pct"/>
            <w:tcBorders>
              <w:top w:val="single" w:sz="4" w:space="0" w:color="auto"/>
              <w:left w:val="single" w:sz="4" w:space="0" w:color="auto"/>
              <w:bottom w:val="single" w:sz="4" w:space="0" w:color="auto"/>
              <w:right w:val="single" w:sz="4" w:space="0" w:color="auto"/>
            </w:tcBorders>
          </w:tcPr>
          <w:p w14:paraId="2607C293" w14:textId="77777777" w:rsidR="006F4362" w:rsidRPr="005B63BD" w:rsidRDefault="006F4362" w:rsidP="006F4362">
            <w:pPr>
              <w:tabs>
                <w:tab w:val="left" w:pos="540"/>
                <w:tab w:val="left" w:pos="1080"/>
                <w:tab w:val="left" w:pos="1620"/>
                <w:tab w:val="left" w:pos="2160"/>
              </w:tabs>
              <w:rPr>
                <w:rFonts w:ascii="Arial" w:hAnsi="Arial" w:cs="Arial"/>
                <w:color w:val="000000" w:themeColor="text1"/>
                <w:sz w:val="22"/>
                <w:szCs w:val="22"/>
                <w:lang w:val="en-ZA"/>
              </w:rPr>
            </w:pPr>
          </w:p>
        </w:tc>
        <w:tc>
          <w:tcPr>
            <w:tcW w:w="227" w:type="pct"/>
            <w:tcBorders>
              <w:top w:val="single" w:sz="4" w:space="0" w:color="auto"/>
              <w:left w:val="single" w:sz="4" w:space="0" w:color="auto"/>
              <w:bottom w:val="single" w:sz="4" w:space="0" w:color="auto"/>
              <w:right w:val="single" w:sz="4" w:space="0" w:color="auto"/>
            </w:tcBorders>
          </w:tcPr>
          <w:p w14:paraId="12C037F4" w14:textId="3099B614" w:rsidR="006F4362" w:rsidRPr="005B63BD" w:rsidRDefault="00D81F8E"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100</w:t>
            </w:r>
          </w:p>
        </w:tc>
        <w:tc>
          <w:tcPr>
            <w:tcW w:w="1178" w:type="pct"/>
            <w:tcBorders>
              <w:top w:val="single" w:sz="4" w:space="0" w:color="auto"/>
              <w:left w:val="single" w:sz="4" w:space="0" w:color="auto"/>
              <w:bottom w:val="single" w:sz="4" w:space="0" w:color="auto"/>
              <w:right w:val="single" w:sz="4" w:space="0" w:color="auto"/>
            </w:tcBorders>
          </w:tcPr>
          <w:p w14:paraId="4A97C2D8" w14:textId="4FDA71C8" w:rsidR="006F4362" w:rsidRPr="005B63BD" w:rsidRDefault="006F4362" w:rsidP="005B63BD">
            <w:pPr>
              <w:rPr>
                <w:rFonts w:ascii="Arial" w:hAnsi="Arial" w:cs="Arial"/>
              </w:rPr>
            </w:pPr>
          </w:p>
          <w:p w14:paraId="732F481B" w14:textId="0E95B514" w:rsidR="006F4362" w:rsidRPr="005B63BD" w:rsidRDefault="006F4362" w:rsidP="005B63BD">
            <w:pPr>
              <w:rPr>
                <w:rFonts w:ascii="Arial" w:hAnsi="Arial" w:cs="Arial"/>
              </w:rPr>
            </w:pPr>
          </w:p>
        </w:tc>
        <w:tc>
          <w:tcPr>
            <w:tcW w:w="233" w:type="pct"/>
            <w:tcBorders>
              <w:top w:val="single" w:sz="4" w:space="0" w:color="auto"/>
              <w:left w:val="single" w:sz="4" w:space="0" w:color="auto"/>
              <w:bottom w:val="single" w:sz="4" w:space="0" w:color="auto"/>
              <w:right w:val="single" w:sz="4" w:space="0" w:color="auto"/>
            </w:tcBorders>
          </w:tcPr>
          <w:p w14:paraId="77EE240C" w14:textId="64BC6116" w:rsidR="006F4362" w:rsidRPr="005B63BD" w:rsidRDefault="00B03B7E" w:rsidP="006F4362">
            <w:pPr>
              <w:tabs>
                <w:tab w:val="left" w:pos="540"/>
                <w:tab w:val="left" w:pos="1080"/>
                <w:tab w:val="left" w:pos="1620"/>
                <w:tab w:val="left" w:pos="2160"/>
              </w:tabs>
              <w:rPr>
                <w:rFonts w:ascii="Arial" w:hAnsi="Arial" w:cs="Arial"/>
                <w:color w:val="000000" w:themeColor="text1"/>
                <w:sz w:val="22"/>
                <w:szCs w:val="22"/>
                <w:lang w:val="en-ZA"/>
              </w:rPr>
            </w:pPr>
            <w:r w:rsidRPr="005B63BD">
              <w:rPr>
                <w:rFonts w:ascii="Arial" w:hAnsi="Arial" w:cs="Arial"/>
                <w:color w:val="000000" w:themeColor="text1"/>
                <w:sz w:val="22"/>
                <w:szCs w:val="22"/>
                <w:lang w:val="en-ZA"/>
              </w:rPr>
              <w:t xml:space="preserve"> </w:t>
            </w:r>
            <w:r w:rsidR="005B63BD" w:rsidRPr="005B63BD">
              <w:rPr>
                <w:rFonts w:ascii="Arial" w:hAnsi="Arial" w:cs="Arial"/>
                <w:color w:val="000000" w:themeColor="text1"/>
                <w:sz w:val="22"/>
                <w:szCs w:val="22"/>
                <w:lang w:val="en-ZA"/>
              </w:rPr>
              <w:t>240</w:t>
            </w:r>
          </w:p>
        </w:tc>
      </w:tr>
    </w:tbl>
    <w:p w14:paraId="51E28FD8" w14:textId="77777777" w:rsidR="00C10F29" w:rsidRPr="005B63BD" w:rsidRDefault="00C10F29" w:rsidP="00C10F29">
      <w:pPr>
        <w:tabs>
          <w:tab w:val="left" w:pos="540"/>
          <w:tab w:val="left" w:pos="1080"/>
          <w:tab w:val="left" w:pos="1620"/>
          <w:tab w:val="left" w:pos="2160"/>
        </w:tabs>
        <w:ind w:left="426"/>
        <w:rPr>
          <w:rFonts w:ascii="Arial" w:hAnsi="Arial" w:cs="Arial"/>
          <w:color w:val="000000" w:themeColor="text1"/>
          <w:lang w:val="en-ZA"/>
        </w:rPr>
      </w:pPr>
      <w:r w:rsidRPr="005B63BD">
        <w:rPr>
          <w:rFonts w:ascii="Arial" w:hAnsi="Arial" w:cs="Arial"/>
          <w:b/>
          <w:bCs/>
          <w:color w:val="000000" w:themeColor="text1"/>
          <w:lang w:val="en-ZA"/>
        </w:rPr>
        <w:tab/>
      </w:r>
    </w:p>
    <w:p w14:paraId="7BB53619" w14:textId="284B76A4" w:rsidR="000C250A" w:rsidRPr="005B63BD" w:rsidRDefault="000C250A">
      <w:pPr>
        <w:spacing w:after="160" w:line="259" w:lineRule="auto"/>
        <w:rPr>
          <w:rFonts w:ascii="Arial" w:hAnsi="Arial" w:cs="Arial"/>
          <w:color w:val="000000" w:themeColor="text1"/>
          <w:lang w:val="en-ZA"/>
        </w:rPr>
      </w:pPr>
      <w:r w:rsidRPr="005B63BD">
        <w:rPr>
          <w:rFonts w:ascii="Arial" w:hAnsi="Arial" w:cs="Arial"/>
          <w:color w:val="000000" w:themeColor="text1"/>
          <w:lang w:val="en-ZA"/>
        </w:rPr>
        <w:br w:type="page"/>
      </w:r>
    </w:p>
    <w:p w14:paraId="721339BB" w14:textId="77777777" w:rsidR="00C10F29" w:rsidRPr="005B63BD" w:rsidRDefault="00C10F29" w:rsidP="00C10F29">
      <w:pPr>
        <w:rPr>
          <w:rFonts w:ascii="Arial" w:hAnsi="Arial" w:cs="Arial"/>
          <w:color w:val="000000" w:themeColor="text1"/>
          <w:lang w:val="en-ZA"/>
        </w:rPr>
        <w:sectPr w:rsidR="00C10F29" w:rsidRPr="005B63BD">
          <w:pgSz w:w="16840" w:h="11907" w:orient="landscape"/>
          <w:pgMar w:top="510" w:right="567" w:bottom="510" w:left="567" w:header="567" w:footer="567" w:gutter="0"/>
          <w:cols w:space="720"/>
        </w:sectPr>
      </w:pPr>
    </w:p>
    <w:p w14:paraId="71E94BC0" w14:textId="77777777" w:rsidR="00C10F29" w:rsidRPr="005B63BD" w:rsidRDefault="00C10F29" w:rsidP="00C10F29">
      <w:pPr>
        <w:tabs>
          <w:tab w:val="left" w:pos="540"/>
          <w:tab w:val="left" w:pos="1080"/>
          <w:tab w:val="left" w:pos="1620"/>
          <w:tab w:val="left" w:pos="2160"/>
        </w:tabs>
        <w:rPr>
          <w:rFonts w:ascii="Arial" w:hAnsi="Arial" w:cs="Arial"/>
          <w:b/>
          <w:color w:val="000000" w:themeColor="text1"/>
          <w:lang w:val="en-ZA"/>
        </w:rPr>
      </w:pPr>
      <w:r w:rsidRPr="005B63BD">
        <w:rPr>
          <w:rFonts w:ascii="Arial" w:hAnsi="Arial" w:cs="Arial"/>
          <w:b/>
          <w:color w:val="000000" w:themeColor="text1"/>
          <w:lang w:val="en-ZA"/>
        </w:rPr>
        <w:lastRenderedPageBreak/>
        <w:t>7.</w:t>
      </w:r>
      <w:r w:rsidRPr="005B63BD">
        <w:rPr>
          <w:rFonts w:ascii="Arial" w:hAnsi="Arial" w:cs="Arial"/>
          <w:b/>
          <w:color w:val="000000" w:themeColor="text1"/>
          <w:lang w:val="en-ZA"/>
        </w:rPr>
        <w:tab/>
        <w:t>Declaration by QC</w:t>
      </w:r>
    </w:p>
    <w:p w14:paraId="1E0BE988" w14:textId="77777777" w:rsidR="00C10F29" w:rsidRPr="005B63BD" w:rsidRDefault="00C10F29" w:rsidP="00C10F29">
      <w:pPr>
        <w:tabs>
          <w:tab w:val="left" w:pos="540"/>
          <w:tab w:val="left" w:pos="1080"/>
          <w:tab w:val="left" w:pos="1620"/>
          <w:tab w:val="left" w:pos="2160"/>
        </w:tabs>
        <w:rPr>
          <w:rFonts w:ascii="Arial" w:hAnsi="Arial" w:cs="Arial"/>
          <w:color w:val="000000" w:themeColor="text1"/>
          <w:lang w:val="en-ZA"/>
        </w:rPr>
      </w:pPr>
    </w:p>
    <w:p w14:paraId="4A0AC5B8" w14:textId="77777777" w:rsidR="00C10F29" w:rsidRPr="005B63BD" w:rsidRDefault="00C10F29" w:rsidP="00C10F29">
      <w:pPr>
        <w:tabs>
          <w:tab w:val="left" w:pos="540"/>
          <w:tab w:val="left" w:pos="1080"/>
          <w:tab w:val="left" w:pos="1620"/>
          <w:tab w:val="left" w:pos="2160"/>
        </w:tabs>
        <w:jc w:val="both"/>
        <w:rPr>
          <w:rFonts w:ascii="Arial" w:hAnsi="Arial" w:cs="Arial"/>
          <w:bCs/>
          <w:color w:val="000000" w:themeColor="text1"/>
          <w:lang w:val="en-ZA"/>
        </w:rPr>
      </w:pPr>
      <w:r w:rsidRPr="005B63BD">
        <w:rPr>
          <w:rFonts w:ascii="Arial" w:hAnsi="Arial" w:cs="Arial"/>
          <w:bCs/>
          <w:color w:val="000000" w:themeColor="text1"/>
          <w:lang w:val="en-ZA"/>
        </w:rPr>
        <w:t>We declare that this application is a true and accurate reflection of the learnership, the qualification associated with the learnership and the rationale for the learnership.</w:t>
      </w:r>
    </w:p>
    <w:p w14:paraId="1A501058"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0C8FB40C"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7FFAED0C"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5864EA81"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r w:rsidRPr="005B63BD">
        <w:rPr>
          <w:rFonts w:ascii="Arial" w:hAnsi="Arial" w:cs="Arial"/>
          <w:bCs/>
          <w:color w:val="000000" w:themeColor="text1"/>
          <w:lang w:val="en-ZA"/>
        </w:rPr>
        <w:t>Signed on this ____day of ___________20____at ____________________</w:t>
      </w:r>
    </w:p>
    <w:p w14:paraId="32854E86"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3F224797"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21214EB0"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15D47FD2"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14385284"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4FC24068"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6A2DC74C"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r w:rsidRPr="005B63BD">
        <w:rPr>
          <w:rFonts w:ascii="Arial" w:hAnsi="Arial" w:cs="Arial"/>
          <w:bCs/>
          <w:color w:val="000000" w:themeColor="text1"/>
          <w:lang w:val="en-ZA"/>
        </w:rPr>
        <w:t>Executive Officer: __________________</w:t>
      </w:r>
      <w:r w:rsidRPr="005B63BD">
        <w:rPr>
          <w:rFonts w:ascii="Arial" w:hAnsi="Arial" w:cs="Arial"/>
          <w:bCs/>
          <w:color w:val="000000" w:themeColor="text1"/>
          <w:lang w:val="en-ZA"/>
        </w:rPr>
        <w:tab/>
      </w:r>
      <w:r w:rsidRPr="005B63BD">
        <w:rPr>
          <w:rFonts w:ascii="Arial" w:hAnsi="Arial" w:cs="Arial"/>
          <w:bCs/>
          <w:color w:val="000000" w:themeColor="text1"/>
          <w:lang w:val="en-ZA"/>
        </w:rPr>
        <w:tab/>
        <w:t>__________________</w:t>
      </w:r>
    </w:p>
    <w:p w14:paraId="79438F90"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t>Name</w:t>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highlight w:val="yellow"/>
          <w:lang w:val="en-ZA"/>
        </w:rPr>
        <w:t>Signature</w:t>
      </w:r>
    </w:p>
    <w:p w14:paraId="2FE7892A"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6085E1DA"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0B3660FC"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p>
    <w:p w14:paraId="40334F88"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r w:rsidRPr="005B63BD">
        <w:rPr>
          <w:rFonts w:ascii="Arial" w:hAnsi="Arial" w:cs="Arial"/>
          <w:bCs/>
          <w:color w:val="000000" w:themeColor="text1"/>
          <w:lang w:val="en-ZA"/>
        </w:rPr>
        <w:t xml:space="preserve"> Manager: __________________                                __________________</w:t>
      </w:r>
    </w:p>
    <w:p w14:paraId="0B7EDFCA"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lang w:val="en-ZA"/>
        </w:rPr>
      </w:pP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t>Name</w:t>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lang w:val="en-ZA"/>
        </w:rPr>
        <w:tab/>
      </w:r>
      <w:r w:rsidRPr="005B63BD">
        <w:rPr>
          <w:rFonts w:ascii="Arial" w:hAnsi="Arial" w:cs="Arial"/>
          <w:bCs/>
          <w:color w:val="000000" w:themeColor="text1"/>
          <w:highlight w:val="yellow"/>
          <w:lang w:val="en-ZA"/>
        </w:rPr>
        <w:t>Signature</w:t>
      </w:r>
      <w:r w:rsidRPr="005B63BD">
        <w:rPr>
          <w:rFonts w:ascii="Arial" w:hAnsi="Arial" w:cs="Arial"/>
          <w:bCs/>
          <w:color w:val="000000" w:themeColor="text1"/>
          <w:lang w:val="en-ZA"/>
        </w:rPr>
        <w:t xml:space="preserve">  </w:t>
      </w:r>
    </w:p>
    <w:p w14:paraId="1D5BF185"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highlight w:val="yellow"/>
          <w:lang w:val="en-ZA"/>
        </w:rPr>
      </w:pPr>
    </w:p>
    <w:p w14:paraId="6B4D4A70"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highlight w:val="yellow"/>
          <w:lang w:val="en-ZA"/>
        </w:rPr>
      </w:pPr>
    </w:p>
    <w:p w14:paraId="0F2DA3B3"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highlight w:val="yellow"/>
          <w:lang w:val="en-ZA"/>
        </w:rPr>
      </w:pPr>
    </w:p>
    <w:p w14:paraId="64EDCAFD" w14:textId="77777777" w:rsidR="00C10F29" w:rsidRPr="005B63BD" w:rsidRDefault="00C10F29" w:rsidP="00C10F29">
      <w:pPr>
        <w:tabs>
          <w:tab w:val="left" w:pos="540"/>
          <w:tab w:val="left" w:pos="1080"/>
          <w:tab w:val="left" w:pos="1620"/>
          <w:tab w:val="left" w:pos="2160"/>
        </w:tabs>
        <w:rPr>
          <w:rFonts w:ascii="Arial" w:hAnsi="Arial" w:cs="Arial"/>
          <w:bCs/>
          <w:color w:val="000000" w:themeColor="text1"/>
          <w:highlight w:val="yellow"/>
          <w:lang w:val="en-ZA"/>
        </w:rPr>
      </w:pPr>
    </w:p>
    <w:p w14:paraId="11913842" w14:textId="77777777" w:rsidR="00F07695" w:rsidRPr="005B63BD" w:rsidRDefault="00F07695">
      <w:pPr>
        <w:rPr>
          <w:rFonts w:ascii="Arial" w:hAnsi="Arial" w:cs="Arial"/>
          <w:lang w:val="en-ZA"/>
        </w:rPr>
      </w:pPr>
    </w:p>
    <w:sectPr w:rsidR="00F07695" w:rsidRPr="005B6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9A9"/>
    <w:multiLevelType w:val="hybridMultilevel"/>
    <w:tmpl w:val="77E647FE"/>
    <w:lvl w:ilvl="0" w:tplc="1C090001">
      <w:start w:val="1"/>
      <w:numFmt w:val="bullet"/>
      <w:lvlText w:val=""/>
      <w:lvlJc w:val="left"/>
      <w:pPr>
        <w:ind w:left="2061" w:hanging="360"/>
      </w:pPr>
      <w:rPr>
        <w:rFonts w:ascii="Symbol" w:hAnsi="Symbol" w:hint="default"/>
      </w:rPr>
    </w:lvl>
    <w:lvl w:ilvl="1" w:tplc="1C090003" w:tentative="1">
      <w:start w:val="1"/>
      <w:numFmt w:val="bullet"/>
      <w:lvlText w:val="o"/>
      <w:lvlJc w:val="left"/>
      <w:pPr>
        <w:ind w:left="2781" w:hanging="360"/>
      </w:pPr>
      <w:rPr>
        <w:rFonts w:ascii="Courier New" w:hAnsi="Courier New" w:cs="Courier New" w:hint="default"/>
      </w:rPr>
    </w:lvl>
    <w:lvl w:ilvl="2" w:tplc="1C090005" w:tentative="1">
      <w:start w:val="1"/>
      <w:numFmt w:val="bullet"/>
      <w:lvlText w:val=""/>
      <w:lvlJc w:val="left"/>
      <w:pPr>
        <w:ind w:left="3501" w:hanging="360"/>
      </w:pPr>
      <w:rPr>
        <w:rFonts w:ascii="Wingdings" w:hAnsi="Wingdings" w:hint="default"/>
      </w:rPr>
    </w:lvl>
    <w:lvl w:ilvl="3" w:tplc="1C090001" w:tentative="1">
      <w:start w:val="1"/>
      <w:numFmt w:val="bullet"/>
      <w:lvlText w:val=""/>
      <w:lvlJc w:val="left"/>
      <w:pPr>
        <w:ind w:left="4221" w:hanging="360"/>
      </w:pPr>
      <w:rPr>
        <w:rFonts w:ascii="Symbol" w:hAnsi="Symbol" w:hint="default"/>
      </w:rPr>
    </w:lvl>
    <w:lvl w:ilvl="4" w:tplc="1C090003" w:tentative="1">
      <w:start w:val="1"/>
      <w:numFmt w:val="bullet"/>
      <w:lvlText w:val="o"/>
      <w:lvlJc w:val="left"/>
      <w:pPr>
        <w:ind w:left="4941" w:hanging="360"/>
      </w:pPr>
      <w:rPr>
        <w:rFonts w:ascii="Courier New" w:hAnsi="Courier New" w:cs="Courier New" w:hint="default"/>
      </w:rPr>
    </w:lvl>
    <w:lvl w:ilvl="5" w:tplc="1C090005" w:tentative="1">
      <w:start w:val="1"/>
      <w:numFmt w:val="bullet"/>
      <w:lvlText w:val=""/>
      <w:lvlJc w:val="left"/>
      <w:pPr>
        <w:ind w:left="5661" w:hanging="360"/>
      </w:pPr>
      <w:rPr>
        <w:rFonts w:ascii="Wingdings" w:hAnsi="Wingdings" w:hint="default"/>
      </w:rPr>
    </w:lvl>
    <w:lvl w:ilvl="6" w:tplc="1C090001" w:tentative="1">
      <w:start w:val="1"/>
      <w:numFmt w:val="bullet"/>
      <w:lvlText w:val=""/>
      <w:lvlJc w:val="left"/>
      <w:pPr>
        <w:ind w:left="6381" w:hanging="360"/>
      </w:pPr>
      <w:rPr>
        <w:rFonts w:ascii="Symbol" w:hAnsi="Symbol" w:hint="default"/>
      </w:rPr>
    </w:lvl>
    <w:lvl w:ilvl="7" w:tplc="1C090003" w:tentative="1">
      <w:start w:val="1"/>
      <w:numFmt w:val="bullet"/>
      <w:lvlText w:val="o"/>
      <w:lvlJc w:val="left"/>
      <w:pPr>
        <w:ind w:left="7101" w:hanging="360"/>
      </w:pPr>
      <w:rPr>
        <w:rFonts w:ascii="Courier New" w:hAnsi="Courier New" w:cs="Courier New" w:hint="default"/>
      </w:rPr>
    </w:lvl>
    <w:lvl w:ilvl="8" w:tplc="1C090005" w:tentative="1">
      <w:start w:val="1"/>
      <w:numFmt w:val="bullet"/>
      <w:lvlText w:val=""/>
      <w:lvlJc w:val="left"/>
      <w:pPr>
        <w:ind w:left="7821" w:hanging="360"/>
      </w:pPr>
      <w:rPr>
        <w:rFonts w:ascii="Wingdings" w:hAnsi="Wingdings" w:hint="default"/>
      </w:rPr>
    </w:lvl>
  </w:abstractNum>
  <w:abstractNum w:abstractNumId="1" w15:restartNumberingAfterBreak="0">
    <w:nsid w:val="106A6E84"/>
    <w:multiLevelType w:val="multilevel"/>
    <w:tmpl w:val="C19E5564"/>
    <w:lvl w:ilvl="0">
      <w:start w:val="1"/>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10B80462"/>
    <w:multiLevelType w:val="hybridMultilevel"/>
    <w:tmpl w:val="A490A9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57727A"/>
    <w:multiLevelType w:val="multilevel"/>
    <w:tmpl w:val="36C21F04"/>
    <w:lvl w:ilvl="0">
      <w:start w:val="2"/>
      <w:numFmt w:val="decimal"/>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11CC02F1"/>
    <w:multiLevelType w:val="hybridMultilevel"/>
    <w:tmpl w:val="1F3A66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331A10"/>
    <w:multiLevelType w:val="hybridMultilevel"/>
    <w:tmpl w:val="2E1A03D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82556"/>
    <w:multiLevelType w:val="multilevel"/>
    <w:tmpl w:val="3CDC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F343D"/>
    <w:multiLevelType w:val="hybridMultilevel"/>
    <w:tmpl w:val="6CB4A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364E31"/>
    <w:multiLevelType w:val="hybridMultilevel"/>
    <w:tmpl w:val="F71C79B0"/>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9" w15:restartNumberingAfterBreak="0">
    <w:nsid w:val="1B95629F"/>
    <w:multiLevelType w:val="hybridMultilevel"/>
    <w:tmpl w:val="87E606AA"/>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6D0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514105"/>
    <w:multiLevelType w:val="multilevel"/>
    <w:tmpl w:val="2702FB9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46C6EF0"/>
    <w:multiLevelType w:val="hybridMultilevel"/>
    <w:tmpl w:val="6DACF3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013D9C"/>
    <w:multiLevelType w:val="hybridMultilevel"/>
    <w:tmpl w:val="B7FE24FC"/>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5833EFC"/>
    <w:multiLevelType w:val="hybridMultilevel"/>
    <w:tmpl w:val="1152CAAC"/>
    <w:lvl w:ilvl="0" w:tplc="69B8359C">
      <w:start w:val="1"/>
      <w:numFmt w:val="decimal"/>
      <w:lvlText w:val="%1."/>
      <w:lvlJc w:val="left"/>
      <w:pPr>
        <w:ind w:left="720" w:hanging="360"/>
      </w:pPr>
      <w:rPr>
        <w:rFonts w:ascii="Arial" w:hAnsi="Arial"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AF2DD3"/>
    <w:multiLevelType w:val="hybridMultilevel"/>
    <w:tmpl w:val="6A662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DB3BE7"/>
    <w:multiLevelType w:val="hybridMultilevel"/>
    <w:tmpl w:val="757EEB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C5D272F"/>
    <w:multiLevelType w:val="multilevel"/>
    <w:tmpl w:val="63BA39E4"/>
    <w:lvl w:ilvl="0">
      <w:start w:val="1"/>
      <w:numFmt w:val="decimal"/>
      <w:pStyle w:val="Heading1"/>
      <w:lvlText w:val="%1."/>
      <w:lvlJc w:val="left"/>
      <w:pPr>
        <w:tabs>
          <w:tab w:val="num" w:pos="567"/>
        </w:tabs>
        <w:ind w:left="567" w:hanging="567"/>
      </w:pPr>
    </w:lvl>
    <w:lvl w:ilvl="1">
      <w:start w:val="1"/>
      <w:numFmt w:val="decimal"/>
      <w:pStyle w:val="Heading2"/>
      <w:lvlText w:val="(%2)"/>
      <w:lvlJc w:val="left"/>
      <w:pPr>
        <w:tabs>
          <w:tab w:val="num" w:pos="851"/>
        </w:tabs>
        <w:ind w:left="851" w:hanging="567"/>
      </w:pPr>
    </w:lvl>
    <w:lvl w:ilvl="2">
      <w:start w:val="1"/>
      <w:numFmt w:val="lowerLetter"/>
      <w:pStyle w:val="Heading3"/>
      <w:lvlText w:val="(%3)"/>
      <w:lvlJc w:val="left"/>
      <w:pPr>
        <w:tabs>
          <w:tab w:val="num" w:pos="1560"/>
        </w:tabs>
        <w:ind w:left="1560" w:hanging="567"/>
      </w:pPr>
      <w:rPr>
        <w:b w:val="0"/>
        <w:i w:val="0"/>
      </w:rPr>
    </w:lvl>
    <w:lvl w:ilvl="3">
      <w:start w:val="1"/>
      <w:numFmt w:val="lowerRoman"/>
      <w:pStyle w:val="Heading4"/>
      <w:lvlText w:val="(%4)"/>
      <w:lvlJc w:val="right"/>
      <w:pPr>
        <w:tabs>
          <w:tab w:val="num" w:pos="1843"/>
        </w:tabs>
        <w:ind w:left="1843" w:hanging="283"/>
      </w:pPr>
      <w:rPr>
        <w:i/>
      </w:rPr>
    </w:lvl>
    <w:lvl w:ilvl="4">
      <w:start w:val="27"/>
      <w:numFmt w:val="lowerLetter"/>
      <w:pStyle w:val="Heading5"/>
      <w:lvlText w:val="(%5)"/>
      <w:lvlJc w:val="right"/>
      <w:pPr>
        <w:tabs>
          <w:tab w:val="num" w:pos="2835"/>
        </w:tabs>
        <w:ind w:left="2835" w:hanging="283"/>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3A27D0"/>
    <w:multiLevelType w:val="hybridMultilevel"/>
    <w:tmpl w:val="35B4A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AA52AD"/>
    <w:multiLevelType w:val="multilevel"/>
    <w:tmpl w:val="FFB69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34029B"/>
    <w:multiLevelType w:val="hybridMultilevel"/>
    <w:tmpl w:val="5B60C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49252D"/>
    <w:multiLevelType w:val="hybridMultilevel"/>
    <w:tmpl w:val="C28CFC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005B0E"/>
    <w:multiLevelType w:val="hybridMultilevel"/>
    <w:tmpl w:val="C8805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D553225"/>
    <w:multiLevelType w:val="hybridMultilevel"/>
    <w:tmpl w:val="216CA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849F3"/>
    <w:multiLevelType w:val="hybridMultilevel"/>
    <w:tmpl w:val="7DB27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01309"/>
    <w:multiLevelType w:val="hybridMultilevel"/>
    <w:tmpl w:val="E8220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226262"/>
    <w:multiLevelType w:val="hybridMultilevel"/>
    <w:tmpl w:val="4030F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DF0389"/>
    <w:multiLevelType w:val="hybridMultilevel"/>
    <w:tmpl w:val="A0AC6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AB2CF6"/>
    <w:multiLevelType w:val="hybridMultilevel"/>
    <w:tmpl w:val="1DDA9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D9F1C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372D97"/>
    <w:multiLevelType w:val="multilevel"/>
    <w:tmpl w:val="8FE6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F7283"/>
    <w:multiLevelType w:val="hybridMultilevel"/>
    <w:tmpl w:val="BD841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7A5D23"/>
    <w:multiLevelType w:val="hybridMultilevel"/>
    <w:tmpl w:val="9ADA1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6E317C9"/>
    <w:multiLevelType w:val="multilevel"/>
    <w:tmpl w:val="C19E556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584C129B"/>
    <w:multiLevelType w:val="hybridMultilevel"/>
    <w:tmpl w:val="FC420C56"/>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35" w15:restartNumberingAfterBreak="0">
    <w:nsid w:val="5ECD2DE5"/>
    <w:multiLevelType w:val="hybridMultilevel"/>
    <w:tmpl w:val="D410F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23C558D"/>
    <w:multiLevelType w:val="multilevel"/>
    <w:tmpl w:val="3CDAEC4A"/>
    <w:lvl w:ilvl="0">
      <w:start w:val="4"/>
      <w:numFmt w:val="decimal"/>
      <w:lvlText w:val="%1."/>
      <w:lvlJc w:val="left"/>
      <w:pPr>
        <w:tabs>
          <w:tab w:val="num" w:pos="1080"/>
        </w:tabs>
        <w:ind w:left="1080" w:hanging="720"/>
      </w:pPr>
    </w:lvl>
    <w:lvl w:ilvl="1">
      <w:start w:val="3"/>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7" w15:restartNumberingAfterBreak="0">
    <w:nsid w:val="632430B7"/>
    <w:multiLevelType w:val="multilevel"/>
    <w:tmpl w:val="31BC4BA4"/>
    <w:lvl w:ilvl="0">
      <w:start w:val="1"/>
      <w:numFmt w:val="decimal"/>
      <w:lvlText w:val="%1"/>
      <w:lvlJc w:val="left"/>
      <w:pPr>
        <w:tabs>
          <w:tab w:val="num" w:pos="540"/>
        </w:tabs>
        <w:ind w:left="540" w:hanging="540"/>
      </w:pPr>
    </w:lvl>
    <w:lvl w:ilvl="1">
      <w:start w:val="6"/>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5110EA0"/>
    <w:multiLevelType w:val="hybridMultilevel"/>
    <w:tmpl w:val="956E2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5460CB3"/>
    <w:multiLevelType w:val="multilevel"/>
    <w:tmpl w:val="CA4A02D0"/>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65BB725A"/>
    <w:multiLevelType w:val="hybridMultilevel"/>
    <w:tmpl w:val="535EC7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8EE4473"/>
    <w:multiLevelType w:val="multilevel"/>
    <w:tmpl w:val="44EEE0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F72C48"/>
    <w:multiLevelType w:val="hybridMultilevel"/>
    <w:tmpl w:val="129C52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D5F28A7"/>
    <w:multiLevelType w:val="hybridMultilevel"/>
    <w:tmpl w:val="6C4C1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D745C5D"/>
    <w:multiLevelType w:val="hybridMultilevel"/>
    <w:tmpl w:val="36DAD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D953886"/>
    <w:multiLevelType w:val="hybridMultilevel"/>
    <w:tmpl w:val="4F061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F3E7D2D"/>
    <w:multiLevelType w:val="hybridMultilevel"/>
    <w:tmpl w:val="0ED2F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A60931"/>
    <w:multiLevelType w:val="hybridMultilevel"/>
    <w:tmpl w:val="A802D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607346"/>
    <w:multiLevelType w:val="hybridMultilevel"/>
    <w:tmpl w:val="0E181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F913C63"/>
    <w:multiLevelType w:val="hybridMultilevel"/>
    <w:tmpl w:val="B726D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F9546EA"/>
    <w:multiLevelType w:val="hybridMultilevel"/>
    <w:tmpl w:val="9416BA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74740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16cid:durableId="1199246456">
    <w:abstractNumId w:val="29"/>
  </w:num>
  <w:num w:numId="3" w16cid:durableId="1873033358">
    <w:abstractNumId w:val="10"/>
  </w:num>
  <w:num w:numId="4" w16cid:durableId="1895775896">
    <w:abstractNumId w:val="3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40992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73217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8522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7314">
    <w:abstractNumId w:val="3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45197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508231">
    <w:abstractNumId w:val="3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349025">
    <w:abstractNumId w:val="5"/>
  </w:num>
  <w:num w:numId="12" w16cid:durableId="1231622634">
    <w:abstractNumId w:val="14"/>
  </w:num>
  <w:num w:numId="13" w16cid:durableId="171258455">
    <w:abstractNumId w:val="30"/>
  </w:num>
  <w:num w:numId="14" w16cid:durableId="660933167">
    <w:abstractNumId w:val="6"/>
  </w:num>
  <w:num w:numId="15" w16cid:durableId="490877255">
    <w:abstractNumId w:val="16"/>
  </w:num>
  <w:num w:numId="16" w16cid:durableId="1102842351">
    <w:abstractNumId w:val="28"/>
  </w:num>
  <w:num w:numId="17" w16cid:durableId="1844321961">
    <w:abstractNumId w:val="13"/>
  </w:num>
  <w:num w:numId="18" w16cid:durableId="1408260924">
    <w:abstractNumId w:val="34"/>
  </w:num>
  <w:num w:numId="19" w16cid:durableId="960502334">
    <w:abstractNumId w:val="8"/>
  </w:num>
  <w:num w:numId="20" w16cid:durableId="131800273">
    <w:abstractNumId w:val="47"/>
  </w:num>
  <w:num w:numId="21" w16cid:durableId="1268586873">
    <w:abstractNumId w:val="45"/>
  </w:num>
  <w:num w:numId="22" w16cid:durableId="360789543">
    <w:abstractNumId w:val="22"/>
  </w:num>
  <w:num w:numId="23" w16cid:durableId="1155530787">
    <w:abstractNumId w:val="9"/>
  </w:num>
  <w:num w:numId="24" w16cid:durableId="658072666">
    <w:abstractNumId w:val="50"/>
  </w:num>
  <w:num w:numId="25" w16cid:durableId="77143242">
    <w:abstractNumId w:val="4"/>
  </w:num>
  <w:num w:numId="26" w16cid:durableId="899562747">
    <w:abstractNumId w:val="19"/>
  </w:num>
  <w:num w:numId="27" w16cid:durableId="1346399753">
    <w:abstractNumId w:val="41"/>
  </w:num>
  <w:num w:numId="28" w16cid:durableId="1513908726">
    <w:abstractNumId w:val="0"/>
  </w:num>
  <w:num w:numId="29" w16cid:durableId="646860365">
    <w:abstractNumId w:val="26"/>
  </w:num>
  <w:num w:numId="30" w16cid:durableId="1656765025">
    <w:abstractNumId w:val="35"/>
  </w:num>
  <w:num w:numId="31" w16cid:durableId="1370643585">
    <w:abstractNumId w:val="48"/>
  </w:num>
  <w:num w:numId="32" w16cid:durableId="568080293">
    <w:abstractNumId w:val="49"/>
  </w:num>
  <w:num w:numId="33" w16cid:durableId="1008144667">
    <w:abstractNumId w:val="46"/>
  </w:num>
  <w:num w:numId="34" w16cid:durableId="425879925">
    <w:abstractNumId w:val="44"/>
  </w:num>
  <w:num w:numId="35" w16cid:durableId="783036476">
    <w:abstractNumId w:val="23"/>
  </w:num>
  <w:num w:numId="36" w16cid:durableId="672337485">
    <w:abstractNumId w:val="31"/>
  </w:num>
  <w:num w:numId="37" w16cid:durableId="569509350">
    <w:abstractNumId w:val="42"/>
  </w:num>
  <w:num w:numId="38" w16cid:durableId="706490809">
    <w:abstractNumId w:val="20"/>
  </w:num>
  <w:num w:numId="39" w16cid:durableId="1471511188">
    <w:abstractNumId w:val="27"/>
  </w:num>
  <w:num w:numId="40" w16cid:durableId="161817296">
    <w:abstractNumId w:val="25"/>
  </w:num>
  <w:num w:numId="41" w16cid:durableId="1504659359">
    <w:abstractNumId w:val="40"/>
  </w:num>
  <w:num w:numId="42" w16cid:durableId="636185999">
    <w:abstractNumId w:val="32"/>
  </w:num>
  <w:num w:numId="43" w16cid:durableId="641810129">
    <w:abstractNumId w:val="12"/>
  </w:num>
  <w:num w:numId="44" w16cid:durableId="2062829553">
    <w:abstractNumId w:val="24"/>
  </w:num>
  <w:num w:numId="45" w16cid:durableId="2097437482">
    <w:abstractNumId w:val="2"/>
  </w:num>
  <w:num w:numId="46" w16cid:durableId="1797870433">
    <w:abstractNumId w:val="38"/>
  </w:num>
  <w:num w:numId="47" w16cid:durableId="757410011">
    <w:abstractNumId w:val="7"/>
  </w:num>
  <w:num w:numId="48" w16cid:durableId="142745522">
    <w:abstractNumId w:val="21"/>
  </w:num>
  <w:num w:numId="49" w16cid:durableId="565652268">
    <w:abstractNumId w:val="43"/>
  </w:num>
  <w:num w:numId="50" w16cid:durableId="615408921">
    <w:abstractNumId w:val="18"/>
  </w:num>
  <w:num w:numId="51" w16cid:durableId="362363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NDI1NzKyMDMwNDdX0lEKTi0uzszPAykwrAUAzq5SsSwAAAA="/>
  </w:docVars>
  <w:rsids>
    <w:rsidRoot w:val="00C10F29"/>
    <w:rsid w:val="00005E19"/>
    <w:rsid w:val="0000617C"/>
    <w:rsid w:val="0003068A"/>
    <w:rsid w:val="000443F2"/>
    <w:rsid w:val="000452EC"/>
    <w:rsid w:val="00062582"/>
    <w:rsid w:val="0008792D"/>
    <w:rsid w:val="000910A1"/>
    <w:rsid w:val="000A0A7E"/>
    <w:rsid w:val="000A310A"/>
    <w:rsid w:val="000B43EB"/>
    <w:rsid w:val="000C0EB6"/>
    <w:rsid w:val="000C250A"/>
    <w:rsid w:val="000C5E72"/>
    <w:rsid w:val="000C6A6E"/>
    <w:rsid w:val="00100015"/>
    <w:rsid w:val="001467CC"/>
    <w:rsid w:val="0014767E"/>
    <w:rsid w:val="00193498"/>
    <w:rsid w:val="001A0097"/>
    <w:rsid w:val="001A3AF5"/>
    <w:rsid w:val="001C3BB7"/>
    <w:rsid w:val="001C58CC"/>
    <w:rsid w:val="001D23BB"/>
    <w:rsid w:val="0021427C"/>
    <w:rsid w:val="00252C11"/>
    <w:rsid w:val="002A07E2"/>
    <w:rsid w:val="002C78C1"/>
    <w:rsid w:val="002F5E7C"/>
    <w:rsid w:val="00313A37"/>
    <w:rsid w:val="00334A3E"/>
    <w:rsid w:val="00335E47"/>
    <w:rsid w:val="003371CA"/>
    <w:rsid w:val="00341E8A"/>
    <w:rsid w:val="00343A77"/>
    <w:rsid w:val="0037276C"/>
    <w:rsid w:val="0038630B"/>
    <w:rsid w:val="00390B00"/>
    <w:rsid w:val="00392561"/>
    <w:rsid w:val="003B049E"/>
    <w:rsid w:val="003C2A54"/>
    <w:rsid w:val="003C2CDC"/>
    <w:rsid w:val="003D76CB"/>
    <w:rsid w:val="003F103B"/>
    <w:rsid w:val="003F78AF"/>
    <w:rsid w:val="00406E6D"/>
    <w:rsid w:val="004077FF"/>
    <w:rsid w:val="00410CF9"/>
    <w:rsid w:val="00417CB5"/>
    <w:rsid w:val="0042472D"/>
    <w:rsid w:val="00432416"/>
    <w:rsid w:val="004456B3"/>
    <w:rsid w:val="004502C3"/>
    <w:rsid w:val="00482694"/>
    <w:rsid w:val="00484143"/>
    <w:rsid w:val="004904BE"/>
    <w:rsid w:val="00492E69"/>
    <w:rsid w:val="00495642"/>
    <w:rsid w:val="004964F9"/>
    <w:rsid w:val="004A0068"/>
    <w:rsid w:val="004A44C4"/>
    <w:rsid w:val="004A4801"/>
    <w:rsid w:val="004D0593"/>
    <w:rsid w:val="00505905"/>
    <w:rsid w:val="00566C51"/>
    <w:rsid w:val="00574ACF"/>
    <w:rsid w:val="005858FF"/>
    <w:rsid w:val="00596414"/>
    <w:rsid w:val="005B17FF"/>
    <w:rsid w:val="005B63BD"/>
    <w:rsid w:val="005C02B2"/>
    <w:rsid w:val="005C25B4"/>
    <w:rsid w:val="005F4A34"/>
    <w:rsid w:val="005F5A08"/>
    <w:rsid w:val="0062222D"/>
    <w:rsid w:val="0062465C"/>
    <w:rsid w:val="00625063"/>
    <w:rsid w:val="00626572"/>
    <w:rsid w:val="00640C1C"/>
    <w:rsid w:val="006574CB"/>
    <w:rsid w:val="00673376"/>
    <w:rsid w:val="00686758"/>
    <w:rsid w:val="006C0F48"/>
    <w:rsid w:val="006F3BCC"/>
    <w:rsid w:val="006F4362"/>
    <w:rsid w:val="00716FE8"/>
    <w:rsid w:val="00745005"/>
    <w:rsid w:val="00750C9A"/>
    <w:rsid w:val="00755AE1"/>
    <w:rsid w:val="00756996"/>
    <w:rsid w:val="0076213D"/>
    <w:rsid w:val="007663D6"/>
    <w:rsid w:val="007B132A"/>
    <w:rsid w:val="007B1937"/>
    <w:rsid w:val="007B6D85"/>
    <w:rsid w:val="007F773F"/>
    <w:rsid w:val="007F7B11"/>
    <w:rsid w:val="00832748"/>
    <w:rsid w:val="00867745"/>
    <w:rsid w:val="00870EBF"/>
    <w:rsid w:val="00875E7B"/>
    <w:rsid w:val="008A7809"/>
    <w:rsid w:val="008B03B0"/>
    <w:rsid w:val="008B2C41"/>
    <w:rsid w:val="008C0EFF"/>
    <w:rsid w:val="008C2A7E"/>
    <w:rsid w:val="008C3736"/>
    <w:rsid w:val="008D1377"/>
    <w:rsid w:val="008D18FA"/>
    <w:rsid w:val="008D4562"/>
    <w:rsid w:val="008E42DB"/>
    <w:rsid w:val="008E6A7C"/>
    <w:rsid w:val="0090005F"/>
    <w:rsid w:val="00935570"/>
    <w:rsid w:val="00950FF6"/>
    <w:rsid w:val="00954592"/>
    <w:rsid w:val="00955E60"/>
    <w:rsid w:val="009632C8"/>
    <w:rsid w:val="00964E56"/>
    <w:rsid w:val="0098043A"/>
    <w:rsid w:val="00990BD5"/>
    <w:rsid w:val="009B4B42"/>
    <w:rsid w:val="009B53E6"/>
    <w:rsid w:val="009C23B0"/>
    <w:rsid w:val="00A00175"/>
    <w:rsid w:val="00A32B6C"/>
    <w:rsid w:val="00A638AC"/>
    <w:rsid w:val="00A94E32"/>
    <w:rsid w:val="00AD6744"/>
    <w:rsid w:val="00AE77AB"/>
    <w:rsid w:val="00AE7B0D"/>
    <w:rsid w:val="00AF4F27"/>
    <w:rsid w:val="00B03B7E"/>
    <w:rsid w:val="00B03FEE"/>
    <w:rsid w:val="00B06F96"/>
    <w:rsid w:val="00B114F4"/>
    <w:rsid w:val="00B12F5A"/>
    <w:rsid w:val="00B20100"/>
    <w:rsid w:val="00B245A8"/>
    <w:rsid w:val="00B454BC"/>
    <w:rsid w:val="00BA5D99"/>
    <w:rsid w:val="00BB14DC"/>
    <w:rsid w:val="00BB318B"/>
    <w:rsid w:val="00BC31F6"/>
    <w:rsid w:val="00BD4957"/>
    <w:rsid w:val="00C03C77"/>
    <w:rsid w:val="00C10F29"/>
    <w:rsid w:val="00C11F88"/>
    <w:rsid w:val="00C3123C"/>
    <w:rsid w:val="00C40A67"/>
    <w:rsid w:val="00C443BB"/>
    <w:rsid w:val="00C57C3E"/>
    <w:rsid w:val="00C65571"/>
    <w:rsid w:val="00C7243F"/>
    <w:rsid w:val="00C754D6"/>
    <w:rsid w:val="00CA2968"/>
    <w:rsid w:val="00CC74D9"/>
    <w:rsid w:val="00CD00FF"/>
    <w:rsid w:val="00D06E37"/>
    <w:rsid w:val="00D34F25"/>
    <w:rsid w:val="00D55C09"/>
    <w:rsid w:val="00D7038E"/>
    <w:rsid w:val="00D81F8E"/>
    <w:rsid w:val="00D9519C"/>
    <w:rsid w:val="00DB4D21"/>
    <w:rsid w:val="00DC5F88"/>
    <w:rsid w:val="00DD7138"/>
    <w:rsid w:val="00DD7EF2"/>
    <w:rsid w:val="00E20659"/>
    <w:rsid w:val="00E22DAD"/>
    <w:rsid w:val="00E43962"/>
    <w:rsid w:val="00E451AC"/>
    <w:rsid w:val="00E7229B"/>
    <w:rsid w:val="00E82E39"/>
    <w:rsid w:val="00E8549D"/>
    <w:rsid w:val="00E975D4"/>
    <w:rsid w:val="00EC5FA0"/>
    <w:rsid w:val="00ED3F2F"/>
    <w:rsid w:val="00ED6EC4"/>
    <w:rsid w:val="00ED70F3"/>
    <w:rsid w:val="00EE515E"/>
    <w:rsid w:val="00F07695"/>
    <w:rsid w:val="00F10B25"/>
    <w:rsid w:val="00F17326"/>
    <w:rsid w:val="00F5446E"/>
    <w:rsid w:val="00FD13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DD80"/>
  <w15:chartTrackingRefBased/>
  <w15:docId w15:val="{2E0A79DA-FA6C-4BF1-854E-2A2A7970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Heading2"/>
    <w:link w:val="Heading1Char"/>
    <w:qFormat/>
    <w:rsid w:val="00C10F29"/>
    <w:pPr>
      <w:keepNext/>
      <w:numPr>
        <w:numId w:val="1"/>
      </w:numPr>
      <w:tabs>
        <w:tab w:val="left" w:pos="1134"/>
        <w:tab w:val="left" w:pos="1701"/>
      </w:tabs>
      <w:spacing w:before="360" w:after="240" w:line="360" w:lineRule="auto"/>
      <w:jc w:val="both"/>
      <w:outlineLvl w:val="0"/>
    </w:pPr>
    <w:rPr>
      <w:b/>
      <w:sz w:val="22"/>
      <w:szCs w:val="20"/>
      <w:lang w:val="en-ZA" w:eastAsia="en-ZA"/>
    </w:rPr>
  </w:style>
  <w:style w:type="paragraph" w:styleId="Heading2">
    <w:name w:val="heading 2"/>
    <w:basedOn w:val="Normal"/>
    <w:link w:val="Heading2Char"/>
    <w:semiHidden/>
    <w:unhideWhenUsed/>
    <w:qFormat/>
    <w:rsid w:val="00C10F29"/>
    <w:pPr>
      <w:numPr>
        <w:ilvl w:val="1"/>
        <w:numId w:val="1"/>
      </w:numPr>
      <w:spacing w:after="240" w:line="360" w:lineRule="auto"/>
      <w:jc w:val="both"/>
      <w:outlineLvl w:val="1"/>
    </w:pPr>
    <w:rPr>
      <w:sz w:val="22"/>
      <w:szCs w:val="20"/>
      <w:lang w:val="en-ZA" w:eastAsia="en-ZA"/>
    </w:rPr>
  </w:style>
  <w:style w:type="paragraph" w:styleId="Heading3">
    <w:name w:val="heading 3"/>
    <w:basedOn w:val="Normal"/>
    <w:link w:val="Heading3Char"/>
    <w:semiHidden/>
    <w:unhideWhenUsed/>
    <w:qFormat/>
    <w:rsid w:val="00C10F29"/>
    <w:pPr>
      <w:numPr>
        <w:ilvl w:val="2"/>
        <w:numId w:val="1"/>
      </w:numPr>
      <w:tabs>
        <w:tab w:val="left" w:pos="1134"/>
      </w:tabs>
      <w:spacing w:after="240" w:line="360" w:lineRule="auto"/>
      <w:jc w:val="both"/>
      <w:outlineLvl w:val="2"/>
    </w:pPr>
    <w:rPr>
      <w:sz w:val="22"/>
      <w:szCs w:val="20"/>
      <w:lang w:val="en-ZA" w:eastAsia="en-ZA"/>
    </w:rPr>
  </w:style>
  <w:style w:type="paragraph" w:styleId="Heading4">
    <w:name w:val="heading 4"/>
    <w:basedOn w:val="Normal"/>
    <w:link w:val="Heading4Char"/>
    <w:semiHidden/>
    <w:unhideWhenUsed/>
    <w:qFormat/>
    <w:rsid w:val="00C10F29"/>
    <w:pPr>
      <w:numPr>
        <w:ilvl w:val="3"/>
        <w:numId w:val="1"/>
      </w:numPr>
      <w:tabs>
        <w:tab w:val="left" w:pos="1134"/>
      </w:tabs>
      <w:spacing w:after="240" w:line="360" w:lineRule="auto"/>
      <w:jc w:val="both"/>
      <w:outlineLvl w:val="3"/>
    </w:pPr>
    <w:rPr>
      <w:sz w:val="22"/>
      <w:szCs w:val="20"/>
      <w:lang w:val="en-ZA" w:eastAsia="en-ZA"/>
    </w:rPr>
  </w:style>
  <w:style w:type="paragraph" w:styleId="Heading5">
    <w:name w:val="heading 5"/>
    <w:basedOn w:val="Normal"/>
    <w:link w:val="Heading5Char"/>
    <w:semiHidden/>
    <w:unhideWhenUsed/>
    <w:qFormat/>
    <w:rsid w:val="00C10F29"/>
    <w:pPr>
      <w:numPr>
        <w:ilvl w:val="4"/>
        <w:numId w:val="1"/>
      </w:numPr>
      <w:tabs>
        <w:tab w:val="left" w:pos="1134"/>
        <w:tab w:val="left" w:pos="1701"/>
      </w:tabs>
      <w:spacing w:after="240" w:line="360" w:lineRule="auto"/>
      <w:jc w:val="both"/>
      <w:outlineLvl w:val="4"/>
    </w:pPr>
    <w:rPr>
      <w:sz w:val="22"/>
      <w:szCs w:val="20"/>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F29"/>
    <w:rPr>
      <w:rFonts w:ascii="Times New Roman" w:eastAsia="Times New Roman" w:hAnsi="Times New Roman" w:cs="Times New Roman"/>
      <w:b/>
      <w:szCs w:val="20"/>
      <w:lang w:eastAsia="en-ZA"/>
    </w:rPr>
  </w:style>
  <w:style w:type="character" w:customStyle="1" w:styleId="Heading2Char">
    <w:name w:val="Heading 2 Char"/>
    <w:basedOn w:val="DefaultParagraphFont"/>
    <w:link w:val="Heading2"/>
    <w:semiHidden/>
    <w:rsid w:val="00C10F29"/>
    <w:rPr>
      <w:rFonts w:ascii="Times New Roman" w:eastAsia="Times New Roman" w:hAnsi="Times New Roman" w:cs="Times New Roman"/>
      <w:szCs w:val="20"/>
      <w:lang w:eastAsia="en-ZA"/>
    </w:rPr>
  </w:style>
  <w:style w:type="character" w:customStyle="1" w:styleId="Heading3Char">
    <w:name w:val="Heading 3 Char"/>
    <w:basedOn w:val="DefaultParagraphFont"/>
    <w:link w:val="Heading3"/>
    <w:semiHidden/>
    <w:rsid w:val="00C10F29"/>
    <w:rPr>
      <w:rFonts w:ascii="Times New Roman" w:eastAsia="Times New Roman" w:hAnsi="Times New Roman" w:cs="Times New Roman"/>
      <w:szCs w:val="20"/>
      <w:lang w:eastAsia="en-ZA"/>
    </w:rPr>
  </w:style>
  <w:style w:type="character" w:customStyle="1" w:styleId="Heading4Char">
    <w:name w:val="Heading 4 Char"/>
    <w:basedOn w:val="DefaultParagraphFont"/>
    <w:link w:val="Heading4"/>
    <w:semiHidden/>
    <w:rsid w:val="00C10F29"/>
    <w:rPr>
      <w:rFonts w:ascii="Times New Roman" w:eastAsia="Times New Roman" w:hAnsi="Times New Roman" w:cs="Times New Roman"/>
      <w:szCs w:val="20"/>
      <w:lang w:eastAsia="en-ZA"/>
    </w:rPr>
  </w:style>
  <w:style w:type="character" w:customStyle="1" w:styleId="Heading5Char">
    <w:name w:val="Heading 5 Char"/>
    <w:basedOn w:val="DefaultParagraphFont"/>
    <w:link w:val="Heading5"/>
    <w:semiHidden/>
    <w:rsid w:val="00C10F29"/>
    <w:rPr>
      <w:rFonts w:ascii="Times New Roman" w:eastAsia="Times New Roman" w:hAnsi="Times New Roman" w:cs="Times New Roman"/>
      <w:szCs w:val="20"/>
    </w:rPr>
  </w:style>
  <w:style w:type="paragraph" w:styleId="ListBullet2">
    <w:name w:val="List Bullet 2"/>
    <w:basedOn w:val="Normal"/>
    <w:autoRedefine/>
    <w:uiPriority w:val="99"/>
    <w:semiHidden/>
    <w:unhideWhenUsed/>
    <w:rsid w:val="00C10F29"/>
    <w:pPr>
      <w:ind w:left="360"/>
    </w:pPr>
    <w:rPr>
      <w:sz w:val="20"/>
      <w:szCs w:val="20"/>
      <w:lang w:val="en-GB"/>
    </w:rPr>
  </w:style>
  <w:style w:type="paragraph" w:styleId="BodyText">
    <w:name w:val="Body Text"/>
    <w:basedOn w:val="Normal"/>
    <w:link w:val="BodyTextChar"/>
    <w:uiPriority w:val="99"/>
    <w:semiHidden/>
    <w:unhideWhenUsed/>
    <w:rsid w:val="00C10F29"/>
    <w:pPr>
      <w:tabs>
        <w:tab w:val="left" w:pos="567"/>
        <w:tab w:val="left" w:pos="1134"/>
        <w:tab w:val="left" w:pos="1701"/>
      </w:tabs>
      <w:spacing w:after="120" w:line="360" w:lineRule="auto"/>
      <w:jc w:val="both"/>
    </w:pPr>
    <w:rPr>
      <w:szCs w:val="20"/>
      <w:lang w:val="en-ZA"/>
    </w:rPr>
  </w:style>
  <w:style w:type="character" w:customStyle="1" w:styleId="BodyTextChar">
    <w:name w:val="Body Text Char"/>
    <w:basedOn w:val="DefaultParagraphFont"/>
    <w:link w:val="BodyText"/>
    <w:uiPriority w:val="99"/>
    <w:semiHidden/>
    <w:rsid w:val="00C10F29"/>
    <w:rPr>
      <w:rFonts w:ascii="Times New Roman" w:eastAsia="Times New Roman" w:hAnsi="Times New Roman" w:cs="Times New Roman"/>
      <w:sz w:val="24"/>
      <w:szCs w:val="20"/>
    </w:rPr>
  </w:style>
  <w:style w:type="paragraph" w:styleId="ListParagraph">
    <w:name w:val="List Paragraph"/>
    <w:basedOn w:val="Normal"/>
    <w:uiPriority w:val="34"/>
    <w:qFormat/>
    <w:rsid w:val="00756996"/>
    <w:pPr>
      <w:ind w:left="720"/>
      <w:contextualSpacing/>
    </w:pPr>
  </w:style>
  <w:style w:type="paragraph" w:styleId="NormalWeb">
    <w:name w:val="Normal (Web)"/>
    <w:basedOn w:val="Normal"/>
    <w:uiPriority w:val="99"/>
    <w:unhideWhenUsed/>
    <w:rsid w:val="00C7243F"/>
    <w:pPr>
      <w:spacing w:before="100" w:beforeAutospacing="1" w:after="100" w:afterAutospacing="1"/>
    </w:pPr>
    <w:rPr>
      <w:lang w:val="en-ZA" w:eastAsia="en-ZA"/>
    </w:rPr>
  </w:style>
  <w:style w:type="character" w:styleId="Strong">
    <w:name w:val="Strong"/>
    <w:basedOn w:val="DefaultParagraphFont"/>
    <w:uiPriority w:val="22"/>
    <w:qFormat/>
    <w:rsid w:val="00C7243F"/>
    <w:rPr>
      <w:b/>
      <w:bCs/>
    </w:rPr>
  </w:style>
  <w:style w:type="character" w:customStyle="1" w:styleId="ml-1">
    <w:name w:val="ml-1"/>
    <w:basedOn w:val="DefaultParagraphFont"/>
    <w:rsid w:val="00C7243F"/>
  </w:style>
  <w:style w:type="paragraph" w:customStyle="1" w:styleId="paragraph">
    <w:name w:val="paragraph"/>
    <w:basedOn w:val="Normal"/>
    <w:rsid w:val="000C0EB6"/>
    <w:pPr>
      <w:spacing w:before="100" w:beforeAutospacing="1" w:after="100" w:afterAutospacing="1"/>
    </w:pPr>
    <w:rPr>
      <w:lang w:val="en-ZA" w:eastAsia="en-ZA"/>
    </w:rPr>
  </w:style>
  <w:style w:type="character" w:customStyle="1" w:styleId="normaltextrun">
    <w:name w:val="normaltextrun"/>
    <w:basedOn w:val="DefaultParagraphFont"/>
    <w:rsid w:val="000C0EB6"/>
  </w:style>
  <w:style w:type="character" w:customStyle="1" w:styleId="eop">
    <w:name w:val="eop"/>
    <w:basedOn w:val="DefaultParagraphFont"/>
    <w:rsid w:val="000C0EB6"/>
  </w:style>
  <w:style w:type="character" w:customStyle="1" w:styleId="tabchar">
    <w:name w:val="tabchar"/>
    <w:basedOn w:val="DefaultParagraphFont"/>
    <w:rsid w:val="000C0EB6"/>
  </w:style>
  <w:style w:type="character" w:styleId="CommentReference">
    <w:name w:val="annotation reference"/>
    <w:basedOn w:val="DefaultParagraphFont"/>
    <w:uiPriority w:val="99"/>
    <w:semiHidden/>
    <w:unhideWhenUsed/>
    <w:rsid w:val="002C78C1"/>
    <w:rPr>
      <w:sz w:val="16"/>
      <w:szCs w:val="16"/>
    </w:rPr>
  </w:style>
  <w:style w:type="paragraph" w:styleId="CommentText">
    <w:name w:val="annotation text"/>
    <w:basedOn w:val="Normal"/>
    <w:link w:val="CommentTextChar"/>
    <w:uiPriority w:val="99"/>
    <w:unhideWhenUsed/>
    <w:rsid w:val="002C78C1"/>
    <w:rPr>
      <w:sz w:val="20"/>
      <w:szCs w:val="20"/>
    </w:rPr>
  </w:style>
  <w:style w:type="character" w:customStyle="1" w:styleId="CommentTextChar">
    <w:name w:val="Comment Text Char"/>
    <w:basedOn w:val="DefaultParagraphFont"/>
    <w:link w:val="CommentText"/>
    <w:uiPriority w:val="99"/>
    <w:rsid w:val="002C78C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78C1"/>
    <w:rPr>
      <w:b/>
      <w:bCs/>
    </w:rPr>
  </w:style>
  <w:style w:type="character" w:customStyle="1" w:styleId="CommentSubjectChar">
    <w:name w:val="Comment Subject Char"/>
    <w:basedOn w:val="CommentTextChar"/>
    <w:link w:val="CommentSubject"/>
    <w:uiPriority w:val="99"/>
    <w:semiHidden/>
    <w:rsid w:val="002C78C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63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C8"/>
    <w:rPr>
      <w:rFonts w:ascii="Segoe UI" w:eastAsia="Times New Roman" w:hAnsi="Segoe UI" w:cs="Segoe UI"/>
      <w:sz w:val="18"/>
      <w:szCs w:val="18"/>
      <w:lang w:val="en-US"/>
    </w:rPr>
  </w:style>
  <w:style w:type="paragraph" w:styleId="Revision">
    <w:name w:val="Revision"/>
    <w:hidden/>
    <w:uiPriority w:val="99"/>
    <w:semiHidden/>
    <w:rsid w:val="005F5A0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1486">
      <w:bodyDiv w:val="1"/>
      <w:marLeft w:val="0"/>
      <w:marRight w:val="0"/>
      <w:marTop w:val="0"/>
      <w:marBottom w:val="0"/>
      <w:divBdr>
        <w:top w:val="none" w:sz="0" w:space="0" w:color="auto"/>
        <w:left w:val="none" w:sz="0" w:space="0" w:color="auto"/>
        <w:bottom w:val="none" w:sz="0" w:space="0" w:color="auto"/>
        <w:right w:val="none" w:sz="0" w:space="0" w:color="auto"/>
      </w:divBdr>
    </w:div>
    <w:div w:id="1261571891">
      <w:bodyDiv w:val="1"/>
      <w:marLeft w:val="0"/>
      <w:marRight w:val="0"/>
      <w:marTop w:val="0"/>
      <w:marBottom w:val="0"/>
      <w:divBdr>
        <w:top w:val="none" w:sz="0" w:space="0" w:color="auto"/>
        <w:left w:val="none" w:sz="0" w:space="0" w:color="auto"/>
        <w:bottom w:val="none" w:sz="0" w:space="0" w:color="auto"/>
        <w:right w:val="none" w:sz="0" w:space="0" w:color="auto"/>
      </w:divBdr>
      <w:divsChild>
        <w:div w:id="1274896160">
          <w:marLeft w:val="0"/>
          <w:marRight w:val="0"/>
          <w:marTop w:val="0"/>
          <w:marBottom w:val="0"/>
          <w:divBdr>
            <w:top w:val="none" w:sz="0" w:space="0" w:color="auto"/>
            <w:left w:val="none" w:sz="0" w:space="0" w:color="auto"/>
            <w:bottom w:val="none" w:sz="0" w:space="0" w:color="auto"/>
            <w:right w:val="none" w:sz="0" w:space="0" w:color="auto"/>
          </w:divBdr>
        </w:div>
        <w:div w:id="1866093942">
          <w:marLeft w:val="0"/>
          <w:marRight w:val="0"/>
          <w:marTop w:val="0"/>
          <w:marBottom w:val="0"/>
          <w:divBdr>
            <w:top w:val="none" w:sz="0" w:space="0" w:color="auto"/>
            <w:left w:val="none" w:sz="0" w:space="0" w:color="auto"/>
            <w:bottom w:val="none" w:sz="0" w:space="0" w:color="auto"/>
            <w:right w:val="none" w:sz="0" w:space="0" w:color="auto"/>
          </w:divBdr>
        </w:div>
        <w:div w:id="899367900">
          <w:marLeft w:val="0"/>
          <w:marRight w:val="0"/>
          <w:marTop w:val="0"/>
          <w:marBottom w:val="0"/>
          <w:divBdr>
            <w:top w:val="none" w:sz="0" w:space="0" w:color="auto"/>
            <w:left w:val="none" w:sz="0" w:space="0" w:color="auto"/>
            <w:bottom w:val="none" w:sz="0" w:space="0" w:color="auto"/>
            <w:right w:val="none" w:sz="0" w:space="0" w:color="auto"/>
          </w:divBdr>
        </w:div>
        <w:div w:id="1612273763">
          <w:marLeft w:val="0"/>
          <w:marRight w:val="0"/>
          <w:marTop w:val="0"/>
          <w:marBottom w:val="0"/>
          <w:divBdr>
            <w:top w:val="none" w:sz="0" w:space="0" w:color="auto"/>
            <w:left w:val="none" w:sz="0" w:space="0" w:color="auto"/>
            <w:bottom w:val="none" w:sz="0" w:space="0" w:color="auto"/>
            <w:right w:val="none" w:sz="0" w:space="0" w:color="auto"/>
          </w:divBdr>
        </w:div>
        <w:div w:id="1644652222">
          <w:marLeft w:val="0"/>
          <w:marRight w:val="0"/>
          <w:marTop w:val="0"/>
          <w:marBottom w:val="0"/>
          <w:divBdr>
            <w:top w:val="none" w:sz="0" w:space="0" w:color="auto"/>
            <w:left w:val="none" w:sz="0" w:space="0" w:color="auto"/>
            <w:bottom w:val="none" w:sz="0" w:space="0" w:color="auto"/>
            <w:right w:val="none" w:sz="0" w:space="0" w:color="auto"/>
          </w:divBdr>
        </w:div>
        <w:div w:id="1052459803">
          <w:marLeft w:val="0"/>
          <w:marRight w:val="0"/>
          <w:marTop w:val="0"/>
          <w:marBottom w:val="0"/>
          <w:divBdr>
            <w:top w:val="none" w:sz="0" w:space="0" w:color="auto"/>
            <w:left w:val="none" w:sz="0" w:space="0" w:color="auto"/>
            <w:bottom w:val="none" w:sz="0" w:space="0" w:color="auto"/>
            <w:right w:val="none" w:sz="0" w:space="0" w:color="auto"/>
          </w:divBdr>
        </w:div>
        <w:div w:id="90275153">
          <w:marLeft w:val="0"/>
          <w:marRight w:val="0"/>
          <w:marTop w:val="0"/>
          <w:marBottom w:val="0"/>
          <w:divBdr>
            <w:top w:val="none" w:sz="0" w:space="0" w:color="auto"/>
            <w:left w:val="none" w:sz="0" w:space="0" w:color="auto"/>
            <w:bottom w:val="none" w:sz="0" w:space="0" w:color="auto"/>
            <w:right w:val="none" w:sz="0" w:space="0" w:color="auto"/>
          </w:divBdr>
        </w:div>
        <w:div w:id="797912425">
          <w:marLeft w:val="0"/>
          <w:marRight w:val="0"/>
          <w:marTop w:val="0"/>
          <w:marBottom w:val="0"/>
          <w:divBdr>
            <w:top w:val="none" w:sz="0" w:space="0" w:color="auto"/>
            <w:left w:val="none" w:sz="0" w:space="0" w:color="auto"/>
            <w:bottom w:val="none" w:sz="0" w:space="0" w:color="auto"/>
            <w:right w:val="none" w:sz="0" w:space="0" w:color="auto"/>
          </w:divBdr>
        </w:div>
        <w:div w:id="805701788">
          <w:marLeft w:val="0"/>
          <w:marRight w:val="0"/>
          <w:marTop w:val="0"/>
          <w:marBottom w:val="0"/>
          <w:divBdr>
            <w:top w:val="none" w:sz="0" w:space="0" w:color="auto"/>
            <w:left w:val="none" w:sz="0" w:space="0" w:color="auto"/>
            <w:bottom w:val="none" w:sz="0" w:space="0" w:color="auto"/>
            <w:right w:val="none" w:sz="0" w:space="0" w:color="auto"/>
          </w:divBdr>
        </w:div>
        <w:div w:id="1595703226">
          <w:marLeft w:val="0"/>
          <w:marRight w:val="0"/>
          <w:marTop w:val="0"/>
          <w:marBottom w:val="0"/>
          <w:divBdr>
            <w:top w:val="none" w:sz="0" w:space="0" w:color="auto"/>
            <w:left w:val="none" w:sz="0" w:space="0" w:color="auto"/>
            <w:bottom w:val="none" w:sz="0" w:space="0" w:color="auto"/>
            <w:right w:val="none" w:sz="0" w:space="0" w:color="auto"/>
          </w:divBdr>
        </w:div>
        <w:div w:id="497622793">
          <w:marLeft w:val="0"/>
          <w:marRight w:val="0"/>
          <w:marTop w:val="0"/>
          <w:marBottom w:val="0"/>
          <w:divBdr>
            <w:top w:val="none" w:sz="0" w:space="0" w:color="auto"/>
            <w:left w:val="none" w:sz="0" w:space="0" w:color="auto"/>
            <w:bottom w:val="none" w:sz="0" w:space="0" w:color="auto"/>
            <w:right w:val="none" w:sz="0" w:space="0" w:color="auto"/>
          </w:divBdr>
        </w:div>
        <w:div w:id="572083032">
          <w:marLeft w:val="0"/>
          <w:marRight w:val="0"/>
          <w:marTop w:val="0"/>
          <w:marBottom w:val="0"/>
          <w:divBdr>
            <w:top w:val="none" w:sz="0" w:space="0" w:color="auto"/>
            <w:left w:val="none" w:sz="0" w:space="0" w:color="auto"/>
            <w:bottom w:val="none" w:sz="0" w:space="0" w:color="auto"/>
            <w:right w:val="none" w:sz="0" w:space="0" w:color="auto"/>
          </w:divBdr>
        </w:div>
        <w:div w:id="1903519845">
          <w:marLeft w:val="0"/>
          <w:marRight w:val="0"/>
          <w:marTop w:val="0"/>
          <w:marBottom w:val="0"/>
          <w:divBdr>
            <w:top w:val="none" w:sz="0" w:space="0" w:color="auto"/>
            <w:left w:val="none" w:sz="0" w:space="0" w:color="auto"/>
            <w:bottom w:val="none" w:sz="0" w:space="0" w:color="auto"/>
            <w:right w:val="none" w:sz="0" w:space="0" w:color="auto"/>
          </w:divBdr>
        </w:div>
        <w:div w:id="391848310">
          <w:marLeft w:val="0"/>
          <w:marRight w:val="0"/>
          <w:marTop w:val="0"/>
          <w:marBottom w:val="0"/>
          <w:divBdr>
            <w:top w:val="none" w:sz="0" w:space="0" w:color="auto"/>
            <w:left w:val="none" w:sz="0" w:space="0" w:color="auto"/>
            <w:bottom w:val="none" w:sz="0" w:space="0" w:color="auto"/>
            <w:right w:val="none" w:sz="0" w:space="0" w:color="auto"/>
          </w:divBdr>
        </w:div>
        <w:div w:id="1919557556">
          <w:marLeft w:val="0"/>
          <w:marRight w:val="0"/>
          <w:marTop w:val="0"/>
          <w:marBottom w:val="0"/>
          <w:divBdr>
            <w:top w:val="none" w:sz="0" w:space="0" w:color="auto"/>
            <w:left w:val="none" w:sz="0" w:space="0" w:color="auto"/>
            <w:bottom w:val="none" w:sz="0" w:space="0" w:color="auto"/>
            <w:right w:val="none" w:sz="0" w:space="0" w:color="auto"/>
          </w:divBdr>
        </w:div>
      </w:divsChild>
    </w:div>
    <w:div w:id="1548759416">
      <w:bodyDiv w:val="1"/>
      <w:marLeft w:val="0"/>
      <w:marRight w:val="0"/>
      <w:marTop w:val="0"/>
      <w:marBottom w:val="0"/>
      <w:divBdr>
        <w:top w:val="none" w:sz="0" w:space="0" w:color="auto"/>
        <w:left w:val="none" w:sz="0" w:space="0" w:color="auto"/>
        <w:bottom w:val="none" w:sz="0" w:space="0" w:color="auto"/>
        <w:right w:val="none" w:sz="0" w:space="0" w:color="auto"/>
      </w:divBdr>
      <w:divsChild>
        <w:div w:id="2116366287">
          <w:marLeft w:val="0"/>
          <w:marRight w:val="0"/>
          <w:marTop w:val="0"/>
          <w:marBottom w:val="0"/>
          <w:divBdr>
            <w:top w:val="none" w:sz="0" w:space="0" w:color="auto"/>
            <w:left w:val="none" w:sz="0" w:space="0" w:color="auto"/>
            <w:bottom w:val="none" w:sz="0" w:space="0" w:color="auto"/>
            <w:right w:val="none" w:sz="0" w:space="0" w:color="auto"/>
          </w:divBdr>
        </w:div>
        <w:div w:id="934363450">
          <w:marLeft w:val="0"/>
          <w:marRight w:val="0"/>
          <w:marTop w:val="0"/>
          <w:marBottom w:val="0"/>
          <w:divBdr>
            <w:top w:val="none" w:sz="0" w:space="0" w:color="auto"/>
            <w:left w:val="none" w:sz="0" w:space="0" w:color="auto"/>
            <w:bottom w:val="none" w:sz="0" w:space="0" w:color="auto"/>
            <w:right w:val="none" w:sz="0" w:space="0" w:color="auto"/>
          </w:divBdr>
        </w:div>
        <w:div w:id="1761755252">
          <w:marLeft w:val="0"/>
          <w:marRight w:val="0"/>
          <w:marTop w:val="0"/>
          <w:marBottom w:val="0"/>
          <w:divBdr>
            <w:top w:val="none" w:sz="0" w:space="0" w:color="auto"/>
            <w:left w:val="none" w:sz="0" w:space="0" w:color="auto"/>
            <w:bottom w:val="none" w:sz="0" w:space="0" w:color="auto"/>
            <w:right w:val="none" w:sz="0" w:space="0" w:color="auto"/>
          </w:divBdr>
        </w:div>
        <w:div w:id="763919316">
          <w:marLeft w:val="0"/>
          <w:marRight w:val="0"/>
          <w:marTop w:val="0"/>
          <w:marBottom w:val="0"/>
          <w:divBdr>
            <w:top w:val="none" w:sz="0" w:space="0" w:color="auto"/>
            <w:left w:val="none" w:sz="0" w:space="0" w:color="auto"/>
            <w:bottom w:val="none" w:sz="0" w:space="0" w:color="auto"/>
            <w:right w:val="none" w:sz="0" w:space="0" w:color="auto"/>
          </w:divBdr>
        </w:div>
        <w:div w:id="511266028">
          <w:marLeft w:val="0"/>
          <w:marRight w:val="0"/>
          <w:marTop w:val="0"/>
          <w:marBottom w:val="0"/>
          <w:divBdr>
            <w:top w:val="none" w:sz="0" w:space="0" w:color="auto"/>
            <w:left w:val="none" w:sz="0" w:space="0" w:color="auto"/>
            <w:bottom w:val="none" w:sz="0" w:space="0" w:color="auto"/>
            <w:right w:val="none" w:sz="0" w:space="0" w:color="auto"/>
          </w:divBdr>
        </w:div>
        <w:div w:id="446433143">
          <w:marLeft w:val="0"/>
          <w:marRight w:val="0"/>
          <w:marTop w:val="0"/>
          <w:marBottom w:val="0"/>
          <w:divBdr>
            <w:top w:val="none" w:sz="0" w:space="0" w:color="auto"/>
            <w:left w:val="none" w:sz="0" w:space="0" w:color="auto"/>
            <w:bottom w:val="none" w:sz="0" w:space="0" w:color="auto"/>
            <w:right w:val="none" w:sz="0" w:space="0" w:color="auto"/>
          </w:divBdr>
        </w:div>
        <w:div w:id="1985042189">
          <w:marLeft w:val="0"/>
          <w:marRight w:val="0"/>
          <w:marTop w:val="0"/>
          <w:marBottom w:val="0"/>
          <w:divBdr>
            <w:top w:val="none" w:sz="0" w:space="0" w:color="auto"/>
            <w:left w:val="none" w:sz="0" w:space="0" w:color="auto"/>
            <w:bottom w:val="none" w:sz="0" w:space="0" w:color="auto"/>
            <w:right w:val="none" w:sz="0" w:space="0" w:color="auto"/>
          </w:divBdr>
        </w:div>
        <w:div w:id="904560427">
          <w:marLeft w:val="0"/>
          <w:marRight w:val="0"/>
          <w:marTop w:val="0"/>
          <w:marBottom w:val="0"/>
          <w:divBdr>
            <w:top w:val="none" w:sz="0" w:space="0" w:color="auto"/>
            <w:left w:val="none" w:sz="0" w:space="0" w:color="auto"/>
            <w:bottom w:val="none" w:sz="0" w:space="0" w:color="auto"/>
            <w:right w:val="none" w:sz="0" w:space="0" w:color="auto"/>
          </w:divBdr>
        </w:div>
        <w:div w:id="1314487508">
          <w:marLeft w:val="0"/>
          <w:marRight w:val="0"/>
          <w:marTop w:val="0"/>
          <w:marBottom w:val="0"/>
          <w:divBdr>
            <w:top w:val="none" w:sz="0" w:space="0" w:color="auto"/>
            <w:left w:val="none" w:sz="0" w:space="0" w:color="auto"/>
            <w:bottom w:val="none" w:sz="0" w:space="0" w:color="auto"/>
            <w:right w:val="none" w:sz="0" w:space="0" w:color="auto"/>
          </w:divBdr>
        </w:div>
        <w:div w:id="288124528">
          <w:marLeft w:val="0"/>
          <w:marRight w:val="0"/>
          <w:marTop w:val="0"/>
          <w:marBottom w:val="0"/>
          <w:divBdr>
            <w:top w:val="none" w:sz="0" w:space="0" w:color="auto"/>
            <w:left w:val="none" w:sz="0" w:space="0" w:color="auto"/>
            <w:bottom w:val="none" w:sz="0" w:space="0" w:color="auto"/>
            <w:right w:val="none" w:sz="0" w:space="0" w:color="auto"/>
          </w:divBdr>
        </w:div>
        <w:div w:id="2059547791">
          <w:marLeft w:val="0"/>
          <w:marRight w:val="0"/>
          <w:marTop w:val="0"/>
          <w:marBottom w:val="0"/>
          <w:divBdr>
            <w:top w:val="none" w:sz="0" w:space="0" w:color="auto"/>
            <w:left w:val="none" w:sz="0" w:space="0" w:color="auto"/>
            <w:bottom w:val="none" w:sz="0" w:space="0" w:color="auto"/>
            <w:right w:val="none" w:sz="0" w:space="0" w:color="auto"/>
          </w:divBdr>
        </w:div>
        <w:div w:id="1837762468">
          <w:marLeft w:val="0"/>
          <w:marRight w:val="0"/>
          <w:marTop w:val="0"/>
          <w:marBottom w:val="0"/>
          <w:divBdr>
            <w:top w:val="none" w:sz="0" w:space="0" w:color="auto"/>
            <w:left w:val="none" w:sz="0" w:space="0" w:color="auto"/>
            <w:bottom w:val="none" w:sz="0" w:space="0" w:color="auto"/>
            <w:right w:val="none" w:sz="0" w:space="0" w:color="auto"/>
          </w:divBdr>
        </w:div>
        <w:div w:id="541331754">
          <w:marLeft w:val="0"/>
          <w:marRight w:val="0"/>
          <w:marTop w:val="0"/>
          <w:marBottom w:val="0"/>
          <w:divBdr>
            <w:top w:val="none" w:sz="0" w:space="0" w:color="auto"/>
            <w:left w:val="none" w:sz="0" w:space="0" w:color="auto"/>
            <w:bottom w:val="none" w:sz="0" w:space="0" w:color="auto"/>
            <w:right w:val="none" w:sz="0" w:space="0" w:color="auto"/>
          </w:divBdr>
        </w:div>
        <w:div w:id="203948582">
          <w:marLeft w:val="0"/>
          <w:marRight w:val="0"/>
          <w:marTop w:val="0"/>
          <w:marBottom w:val="0"/>
          <w:divBdr>
            <w:top w:val="none" w:sz="0" w:space="0" w:color="auto"/>
            <w:left w:val="none" w:sz="0" w:space="0" w:color="auto"/>
            <w:bottom w:val="none" w:sz="0" w:space="0" w:color="auto"/>
            <w:right w:val="none" w:sz="0" w:space="0" w:color="auto"/>
          </w:divBdr>
        </w:div>
        <w:div w:id="1492600739">
          <w:marLeft w:val="0"/>
          <w:marRight w:val="0"/>
          <w:marTop w:val="0"/>
          <w:marBottom w:val="0"/>
          <w:divBdr>
            <w:top w:val="none" w:sz="0" w:space="0" w:color="auto"/>
            <w:left w:val="none" w:sz="0" w:space="0" w:color="auto"/>
            <w:bottom w:val="none" w:sz="0" w:space="0" w:color="auto"/>
            <w:right w:val="none" w:sz="0" w:space="0" w:color="auto"/>
          </w:divBdr>
        </w:div>
      </w:divsChild>
    </w:div>
    <w:div w:id="1675642503">
      <w:bodyDiv w:val="1"/>
      <w:marLeft w:val="0"/>
      <w:marRight w:val="0"/>
      <w:marTop w:val="0"/>
      <w:marBottom w:val="0"/>
      <w:divBdr>
        <w:top w:val="none" w:sz="0" w:space="0" w:color="auto"/>
        <w:left w:val="none" w:sz="0" w:space="0" w:color="auto"/>
        <w:bottom w:val="none" w:sz="0" w:space="0" w:color="auto"/>
        <w:right w:val="none" w:sz="0" w:space="0" w:color="auto"/>
      </w:divBdr>
    </w:div>
    <w:div w:id="20309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Qualifications@qcto.org.za"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569245ECF3849866D9B6BA2B38DC1" ma:contentTypeVersion="10" ma:contentTypeDescription="Create a new document." ma:contentTypeScope="" ma:versionID="680aff0d9e7e74c8240eae4b5fa12aae">
  <xsd:schema xmlns:xsd="http://www.w3.org/2001/XMLSchema" xmlns:xs="http://www.w3.org/2001/XMLSchema" xmlns:p="http://schemas.microsoft.com/office/2006/metadata/properties" xmlns:ns3="bf3fe3f6-6450-4d64-ab33-8d609e64b54c" targetNamespace="http://schemas.microsoft.com/office/2006/metadata/properties" ma:root="true" ma:fieldsID="a1d3ac3eaf0e4cee29a0b9eccaa686b8" ns3:_="">
    <xsd:import namespace="bf3fe3f6-6450-4d64-ab33-8d609e64b5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e3f6-6450-4d64-ab33-8d609e64b5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f3fe3f6-6450-4d64-ab33-8d609e64b5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12D6E-6088-4C20-916A-AE6AF27D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fe3f6-6450-4d64-ab33-8d609e64b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26BC8-AFF9-44D5-82BF-CB0E33E23F09}">
  <ds:schemaRefs>
    <ds:schemaRef ds:uri="http://schemas.openxmlformats.org/officeDocument/2006/bibliography"/>
  </ds:schemaRefs>
</ds:datastoreItem>
</file>

<file path=customXml/itemProps3.xml><?xml version="1.0" encoding="utf-8"?>
<ds:datastoreItem xmlns:ds="http://schemas.openxmlformats.org/officeDocument/2006/customXml" ds:itemID="{61EEBCA7-DD4A-425B-9BC0-C033FE551F45}">
  <ds:schemaRefs>
    <ds:schemaRef ds:uri="http://schemas.microsoft.com/office/2006/metadata/properties"/>
    <ds:schemaRef ds:uri="http://schemas.microsoft.com/office/infopath/2007/PartnerControls"/>
    <ds:schemaRef ds:uri="bf3fe3f6-6450-4d64-ab33-8d609e64b54c"/>
  </ds:schemaRefs>
</ds:datastoreItem>
</file>

<file path=customXml/itemProps4.xml><?xml version="1.0" encoding="utf-8"?>
<ds:datastoreItem xmlns:ds="http://schemas.openxmlformats.org/officeDocument/2006/customXml" ds:itemID="{50564818-34A8-4A01-82F1-A785FB67D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Nhlamulo Mhlanga</dc:creator>
  <cp:keywords/>
  <dc:description/>
  <cp:lastModifiedBy>Judith Smith</cp:lastModifiedBy>
  <cp:revision>104</cp:revision>
  <cp:lastPrinted>2019-08-13T23:33:00Z</cp:lastPrinted>
  <dcterms:created xsi:type="dcterms:W3CDTF">2026-01-19T04:59:00Z</dcterms:created>
  <dcterms:modified xsi:type="dcterms:W3CDTF">2026-02-05T14:20:00Z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3fee33e4d826c140fdc211bedc29d43a81eb383bb032200ae2521213d3261d19</vt:lpwstr>
  </property>
  <property fmtid="{D5CDD505-2E9C-101B-9397-08002B2CF9AE}" pid="3" name="ContentTypeId">
    <vt:lpwstr>0x010100C8B569245ECF3849866D9B6BA2B38DC1</vt:lpwstr>
  </property>
</Properties>
</file>